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AA5" w:rsidRPr="007F3AA5" w:rsidRDefault="007F3AA5" w:rsidP="007F3AA5">
      <w:pPr>
        <w:rPr>
          <w:rFonts w:ascii="宋体" w:hAnsi="宋体"/>
          <w:b/>
          <w:bCs/>
          <w:color w:val="000000"/>
          <w:w w:val="50"/>
          <w:sz w:val="44"/>
          <w:szCs w:val="44"/>
        </w:rPr>
      </w:pPr>
      <w:r>
        <w:rPr>
          <w:rFonts w:ascii="宋体" w:hAnsi="宋体" w:hint="eastAsia"/>
          <w:bCs/>
          <w:color w:val="FF0000"/>
          <w:w w:val="50"/>
          <w:sz w:val="18"/>
          <w:szCs w:val="18"/>
        </w:rPr>
        <w:t xml:space="preserve">                                                                                                                                                               </w:t>
      </w:r>
      <w:r w:rsidRPr="007F3AA5">
        <w:rPr>
          <w:rFonts w:ascii="宋体" w:hAnsi="宋体" w:hint="eastAsia"/>
          <w:b/>
          <w:bCs/>
          <w:color w:val="000000"/>
          <w:w w:val="50"/>
          <w:sz w:val="44"/>
          <w:szCs w:val="44"/>
        </w:rPr>
        <w:t xml:space="preserve">                                                           </w:t>
      </w:r>
    </w:p>
    <w:p w:rsidR="00FD4D8F" w:rsidRPr="0010065A" w:rsidRDefault="00FD4D8F" w:rsidP="0010065A">
      <w:pPr>
        <w:jc w:val="center"/>
        <w:rPr>
          <w:w w:val="50"/>
          <w:sz w:val="82"/>
          <w:szCs w:val="82"/>
        </w:rPr>
      </w:pPr>
      <w:r w:rsidRPr="0010065A">
        <w:rPr>
          <w:rFonts w:eastAsia="方正小标宋简体" w:hint="eastAsia"/>
          <w:bCs/>
          <w:color w:val="FF0000"/>
          <w:w w:val="50"/>
          <w:sz w:val="82"/>
          <w:szCs w:val="82"/>
        </w:rPr>
        <w:t>昆明市盘龙区</w:t>
      </w:r>
      <w:r w:rsidR="0010065A" w:rsidRPr="0010065A">
        <w:rPr>
          <w:rFonts w:eastAsia="方正小标宋简体" w:hint="eastAsia"/>
          <w:bCs/>
          <w:color w:val="FF0000"/>
          <w:w w:val="50"/>
          <w:sz w:val="82"/>
          <w:szCs w:val="82"/>
        </w:rPr>
        <w:t>人民政府食品安全委员会办公室</w:t>
      </w:r>
    </w:p>
    <w:p w:rsidR="00FD4D8F" w:rsidRPr="00292F43" w:rsidRDefault="00FD4D8F" w:rsidP="00292F43">
      <w:pPr>
        <w:spacing w:line="600" w:lineRule="exact"/>
        <w:rPr>
          <w:rFonts w:eastAsia="方正美黑简体"/>
          <w:color w:val="FF0000"/>
          <w:spacing w:val="-60"/>
          <w:w w:val="55"/>
          <w:sz w:val="80"/>
          <w:szCs w:val="80"/>
          <w:u w:val="thick"/>
        </w:rPr>
      </w:pPr>
      <w:r>
        <w:rPr>
          <w:rFonts w:eastAsia="方正美黑简体" w:hint="eastAsia"/>
          <w:color w:val="FF0000"/>
          <w:spacing w:val="-60"/>
          <w:w w:val="55"/>
          <w:sz w:val="80"/>
          <w:szCs w:val="80"/>
          <w:u w:val="thick"/>
        </w:rPr>
        <w:t xml:space="preserve">                                                                                            </w:t>
      </w:r>
    </w:p>
    <w:p w:rsidR="0010065A" w:rsidRDefault="0010065A" w:rsidP="0010065A">
      <w:pPr>
        <w:rPr>
          <w:rFonts w:ascii="仿宋_GB2312"/>
          <w:szCs w:val="32"/>
        </w:rPr>
      </w:pPr>
    </w:p>
    <w:p w:rsidR="00206876" w:rsidRPr="00156C3E" w:rsidRDefault="00156C3E" w:rsidP="00206876">
      <w:pPr>
        <w:snapToGrid w:val="0"/>
        <w:spacing w:line="560" w:lineRule="exact"/>
        <w:jc w:val="center"/>
        <w:rPr>
          <w:rFonts w:ascii="方正小标宋简体" w:eastAsia="方正小标宋简体" w:hint="eastAsia"/>
          <w:bCs/>
          <w:sz w:val="44"/>
          <w:szCs w:val="44"/>
        </w:rPr>
      </w:pPr>
      <w:r w:rsidRPr="00156C3E">
        <w:rPr>
          <w:rFonts w:ascii="方正小标宋简体" w:eastAsia="方正小标宋简体" w:hint="eastAsia"/>
          <w:bCs/>
          <w:sz w:val="44"/>
          <w:szCs w:val="44"/>
        </w:rPr>
        <w:t>昆明市</w:t>
      </w:r>
      <w:r w:rsidR="00206876" w:rsidRPr="00156C3E">
        <w:rPr>
          <w:rFonts w:ascii="方正小标宋简体" w:eastAsia="方正小标宋简体" w:hint="eastAsia"/>
          <w:bCs/>
          <w:sz w:val="44"/>
          <w:szCs w:val="44"/>
        </w:rPr>
        <w:t>盘龙区人民政府食品安全委员会办公室</w:t>
      </w:r>
    </w:p>
    <w:p w:rsidR="00206876" w:rsidRPr="00156C3E" w:rsidRDefault="00206876" w:rsidP="00206876">
      <w:pPr>
        <w:snapToGrid w:val="0"/>
        <w:spacing w:line="560" w:lineRule="exact"/>
        <w:jc w:val="center"/>
        <w:rPr>
          <w:rFonts w:ascii="方正小标宋简体" w:eastAsia="方正小标宋简体" w:hint="eastAsia"/>
          <w:bCs/>
          <w:sz w:val="44"/>
          <w:szCs w:val="44"/>
        </w:rPr>
      </w:pPr>
      <w:r w:rsidRPr="00156C3E">
        <w:rPr>
          <w:rFonts w:ascii="方正小标宋简体" w:eastAsia="方正小标宋简体" w:hint="eastAsia"/>
          <w:bCs/>
          <w:sz w:val="44"/>
          <w:szCs w:val="44"/>
        </w:rPr>
        <w:t>细菌性食物中毒预警</w:t>
      </w:r>
    </w:p>
    <w:p w:rsidR="00156C3E" w:rsidRDefault="00156C3E" w:rsidP="00206876">
      <w:pPr>
        <w:snapToGrid w:val="0"/>
        <w:spacing w:line="620" w:lineRule="exact"/>
        <w:ind w:firstLineChars="200" w:firstLine="632"/>
        <w:rPr>
          <w:rFonts w:hint="eastAsia"/>
          <w:bCs/>
          <w:szCs w:val="32"/>
        </w:rPr>
      </w:pPr>
    </w:p>
    <w:p w:rsidR="00206876" w:rsidRDefault="00206876" w:rsidP="00206876">
      <w:pPr>
        <w:snapToGrid w:val="0"/>
        <w:spacing w:line="620" w:lineRule="exact"/>
        <w:ind w:firstLineChars="200" w:firstLine="632"/>
        <w:rPr>
          <w:bCs/>
          <w:szCs w:val="32"/>
        </w:rPr>
      </w:pPr>
      <w:r>
        <w:rPr>
          <w:rFonts w:hint="eastAsia"/>
          <w:bCs/>
          <w:szCs w:val="32"/>
        </w:rPr>
        <w:t>目前我区已进入夏季，气温高、湿度大，该季节是发生细菌性食物中毒的高发时段。为保障市民身体健康，盘龙区人民政府食品安全办、盘龙区市场监管局要求各类食品生产经营者加强食品安全防护，消除食物中毒隐患，同时提醒消费者增强自我防范意识，注意饮食安全。</w:t>
      </w:r>
    </w:p>
    <w:p w:rsidR="00206876" w:rsidRDefault="00206876" w:rsidP="00206876">
      <w:pPr>
        <w:snapToGrid w:val="0"/>
        <w:spacing w:line="620" w:lineRule="exact"/>
        <w:ind w:firstLineChars="200" w:firstLine="632"/>
        <w:rPr>
          <w:rFonts w:ascii="黑体" w:eastAsia="黑体" w:hAnsi="黑体"/>
          <w:bCs/>
          <w:szCs w:val="32"/>
        </w:rPr>
      </w:pPr>
      <w:r>
        <w:rPr>
          <w:rFonts w:ascii="黑体" w:eastAsia="黑体" w:hAnsi="黑体" w:hint="eastAsia"/>
          <w:bCs/>
          <w:szCs w:val="32"/>
        </w:rPr>
        <w:t>一、食品生产经营单位</w:t>
      </w:r>
    </w:p>
    <w:p w:rsidR="00206876" w:rsidRDefault="00206876" w:rsidP="00206876">
      <w:pPr>
        <w:snapToGrid w:val="0"/>
        <w:spacing w:line="620" w:lineRule="exact"/>
        <w:ind w:firstLineChars="200" w:firstLine="632"/>
        <w:rPr>
          <w:bCs/>
          <w:szCs w:val="32"/>
        </w:rPr>
      </w:pPr>
      <w:r>
        <w:rPr>
          <w:bCs/>
          <w:szCs w:val="32"/>
        </w:rPr>
        <w:t>1</w:t>
      </w:r>
      <w:r>
        <w:rPr>
          <w:rFonts w:hint="eastAsia"/>
          <w:bCs/>
          <w:szCs w:val="32"/>
        </w:rPr>
        <w:t>、制定并落实各项食品安全管理制度，加强对采购、加工、供应等关键环节的管理，严格控制温度与时间等关键控制点；</w:t>
      </w:r>
    </w:p>
    <w:p w:rsidR="00206876" w:rsidRDefault="00206876" w:rsidP="00206876">
      <w:pPr>
        <w:snapToGrid w:val="0"/>
        <w:spacing w:line="620" w:lineRule="exact"/>
        <w:ind w:firstLineChars="200" w:firstLine="632"/>
        <w:rPr>
          <w:bCs/>
          <w:szCs w:val="32"/>
        </w:rPr>
      </w:pPr>
      <w:r>
        <w:rPr>
          <w:bCs/>
          <w:szCs w:val="32"/>
        </w:rPr>
        <w:t>2</w:t>
      </w:r>
      <w:r>
        <w:rPr>
          <w:rFonts w:hint="eastAsia"/>
          <w:bCs/>
          <w:szCs w:val="32"/>
        </w:rPr>
        <w:t>、从业人员必须持健康证上岗，并要对其健康状况实施动态监控，发现患有有碍食品卫生疾病的要立即调离相关工作岗位；餐饮单位关键环节操作人员应取得食品安全培训合格证明；</w:t>
      </w:r>
    </w:p>
    <w:p w:rsidR="00206876" w:rsidRDefault="00206876" w:rsidP="00206876">
      <w:pPr>
        <w:snapToGrid w:val="0"/>
        <w:spacing w:line="620" w:lineRule="exact"/>
        <w:ind w:firstLineChars="200" w:firstLine="632"/>
        <w:rPr>
          <w:bCs/>
          <w:szCs w:val="32"/>
        </w:rPr>
      </w:pPr>
      <w:r>
        <w:rPr>
          <w:bCs/>
          <w:szCs w:val="32"/>
        </w:rPr>
        <w:t>3</w:t>
      </w:r>
      <w:r>
        <w:rPr>
          <w:rFonts w:hint="eastAsia"/>
          <w:bCs/>
          <w:szCs w:val="32"/>
        </w:rPr>
        <w:t>、不得生产经营腐败变质、有毒有害、超过保质期限等不</w:t>
      </w:r>
      <w:r>
        <w:rPr>
          <w:rFonts w:hint="eastAsia"/>
          <w:bCs/>
          <w:szCs w:val="32"/>
        </w:rPr>
        <w:lastRenderedPageBreak/>
        <w:t>符合卫生标准和卫生要求的食品；</w:t>
      </w:r>
    </w:p>
    <w:p w:rsidR="00206876" w:rsidRDefault="00206876" w:rsidP="00206876">
      <w:pPr>
        <w:snapToGrid w:val="0"/>
        <w:spacing w:line="620" w:lineRule="exact"/>
        <w:ind w:firstLineChars="200" w:firstLine="632"/>
        <w:rPr>
          <w:bCs/>
          <w:szCs w:val="32"/>
        </w:rPr>
      </w:pPr>
      <w:r>
        <w:rPr>
          <w:bCs/>
          <w:szCs w:val="32"/>
        </w:rPr>
        <w:t>4</w:t>
      </w:r>
      <w:r>
        <w:rPr>
          <w:rFonts w:hint="eastAsia"/>
          <w:bCs/>
          <w:szCs w:val="32"/>
        </w:rPr>
        <w:t>、食品的生产加工、贮存场所必须符合卫生要求，保持食品加工场所清洁，食品加工操作过程中应注意操作卫生，防止交叉污染；</w:t>
      </w:r>
    </w:p>
    <w:p w:rsidR="00206876" w:rsidRDefault="00206876" w:rsidP="00206876">
      <w:pPr>
        <w:snapToGrid w:val="0"/>
        <w:spacing w:line="620" w:lineRule="exact"/>
        <w:ind w:firstLineChars="200" w:firstLine="632"/>
        <w:rPr>
          <w:bCs/>
          <w:szCs w:val="32"/>
        </w:rPr>
      </w:pPr>
      <w:r>
        <w:rPr>
          <w:bCs/>
          <w:szCs w:val="32"/>
        </w:rPr>
        <w:t>5</w:t>
      </w:r>
      <w:r>
        <w:rPr>
          <w:rFonts w:hint="eastAsia"/>
          <w:bCs/>
          <w:szCs w:val="32"/>
        </w:rPr>
        <w:t>、食品要彻底烧熟煮透，餐饮膳食从加工完成到食用常温下应不超过</w:t>
      </w:r>
      <w:r>
        <w:rPr>
          <w:bCs/>
          <w:szCs w:val="32"/>
        </w:rPr>
        <w:t>2</w:t>
      </w:r>
      <w:r>
        <w:rPr>
          <w:rFonts w:hint="eastAsia"/>
          <w:bCs/>
          <w:szCs w:val="32"/>
        </w:rPr>
        <w:t>小时；</w:t>
      </w:r>
    </w:p>
    <w:p w:rsidR="00206876" w:rsidRDefault="00206876" w:rsidP="00206876">
      <w:pPr>
        <w:snapToGrid w:val="0"/>
        <w:spacing w:line="620" w:lineRule="exact"/>
        <w:ind w:firstLineChars="200" w:firstLine="632"/>
        <w:rPr>
          <w:bCs/>
          <w:szCs w:val="32"/>
        </w:rPr>
      </w:pPr>
      <w:r>
        <w:rPr>
          <w:bCs/>
          <w:szCs w:val="32"/>
        </w:rPr>
        <w:t>6</w:t>
      </w:r>
      <w:r>
        <w:rPr>
          <w:rFonts w:hint="eastAsia"/>
          <w:bCs/>
          <w:szCs w:val="32"/>
        </w:rPr>
        <w:t xml:space="preserve">、餐饮具和接触直接入口的食品容器及工用具，必须洗净、消毒后使用。　</w:t>
      </w:r>
    </w:p>
    <w:p w:rsidR="00206876" w:rsidRDefault="00206876" w:rsidP="00206876">
      <w:pPr>
        <w:snapToGrid w:val="0"/>
        <w:spacing w:line="620" w:lineRule="exact"/>
        <w:rPr>
          <w:bCs/>
          <w:szCs w:val="32"/>
        </w:rPr>
      </w:pPr>
      <w:r>
        <w:rPr>
          <w:rFonts w:hint="eastAsia"/>
          <w:bCs/>
          <w:szCs w:val="32"/>
        </w:rPr>
        <w:t xml:space="preserve">　　</w:t>
      </w:r>
      <w:r>
        <w:rPr>
          <w:bCs/>
          <w:szCs w:val="32"/>
        </w:rPr>
        <w:t>7</w:t>
      </w:r>
      <w:r>
        <w:rPr>
          <w:rFonts w:hint="eastAsia"/>
          <w:bCs/>
          <w:szCs w:val="32"/>
        </w:rPr>
        <w:t>、对接待旅游团队、婚宴或其他团体客人的餐饮单位，特别应注意科学设计菜谱，防止超负荷经营，以预防因接待大规模团队而引发食品安全事故。</w:t>
      </w:r>
    </w:p>
    <w:p w:rsidR="00206876" w:rsidRDefault="00206876" w:rsidP="00206876">
      <w:pPr>
        <w:snapToGrid w:val="0"/>
        <w:spacing w:line="620" w:lineRule="exact"/>
        <w:ind w:firstLineChars="200" w:firstLine="632"/>
        <w:rPr>
          <w:bCs/>
          <w:szCs w:val="32"/>
        </w:rPr>
      </w:pPr>
      <w:r>
        <w:rPr>
          <w:bCs/>
          <w:szCs w:val="32"/>
        </w:rPr>
        <w:t>8</w:t>
      </w:r>
      <w:r>
        <w:rPr>
          <w:rFonts w:hint="eastAsia"/>
          <w:bCs/>
          <w:szCs w:val="32"/>
        </w:rPr>
        <w:t>、集体配餐企业在饭菜分装过程中要绝对避免受到生食品或不洁物品的污染；饭菜从加工完成到食用，一定要严格控制温度和时间；</w:t>
      </w:r>
    </w:p>
    <w:p w:rsidR="00206876" w:rsidRDefault="00206876" w:rsidP="00206876">
      <w:pPr>
        <w:snapToGrid w:val="0"/>
        <w:spacing w:line="620" w:lineRule="exact"/>
        <w:ind w:firstLineChars="200" w:firstLine="632"/>
        <w:rPr>
          <w:rFonts w:ascii="黑体" w:eastAsia="黑体" w:hAnsi="黑体"/>
          <w:bCs/>
          <w:szCs w:val="32"/>
        </w:rPr>
      </w:pPr>
      <w:r>
        <w:rPr>
          <w:rFonts w:ascii="黑体" w:eastAsia="黑体" w:hAnsi="黑体" w:hint="eastAsia"/>
          <w:bCs/>
          <w:szCs w:val="32"/>
        </w:rPr>
        <w:t>二、学校食堂及餐饮消费者</w:t>
      </w:r>
    </w:p>
    <w:p w:rsidR="00206876" w:rsidRDefault="00206876" w:rsidP="00206876">
      <w:pPr>
        <w:snapToGrid w:val="0"/>
        <w:spacing w:line="620" w:lineRule="exact"/>
        <w:ind w:firstLineChars="200" w:firstLine="632"/>
        <w:rPr>
          <w:bCs/>
          <w:szCs w:val="32"/>
        </w:rPr>
      </w:pPr>
      <w:r>
        <w:rPr>
          <w:bCs/>
          <w:szCs w:val="32"/>
        </w:rPr>
        <w:t>1</w:t>
      </w:r>
      <w:r>
        <w:rPr>
          <w:rFonts w:hint="eastAsia"/>
          <w:bCs/>
          <w:szCs w:val="32"/>
        </w:rPr>
        <w:t>、外出用餐到“笑脸”或“平脸”的饭店就餐，使用公筷或实行分餐制；不在无证餐饮单位就餐，不订购无证盒饭，不买无证摊贩食品；</w:t>
      </w:r>
    </w:p>
    <w:p w:rsidR="00206876" w:rsidRDefault="00206876" w:rsidP="00206876">
      <w:pPr>
        <w:snapToGrid w:val="0"/>
        <w:spacing w:line="620" w:lineRule="exact"/>
        <w:ind w:firstLineChars="200" w:firstLine="632"/>
        <w:rPr>
          <w:bCs/>
          <w:szCs w:val="32"/>
        </w:rPr>
      </w:pPr>
      <w:r>
        <w:rPr>
          <w:bCs/>
          <w:szCs w:val="32"/>
        </w:rPr>
        <w:t>2</w:t>
      </w:r>
      <w:r>
        <w:rPr>
          <w:rFonts w:hint="eastAsia"/>
          <w:bCs/>
          <w:szCs w:val="32"/>
        </w:rPr>
        <w:t>、饭菜不能当餐食用完的，应及时冷藏，下一餐食用前彻底回烧加热；</w:t>
      </w:r>
    </w:p>
    <w:p w:rsidR="00206876" w:rsidRDefault="00206876" w:rsidP="00206876">
      <w:pPr>
        <w:snapToGrid w:val="0"/>
        <w:spacing w:line="620" w:lineRule="exact"/>
        <w:ind w:firstLineChars="200" w:firstLine="632"/>
        <w:rPr>
          <w:bCs/>
          <w:szCs w:val="32"/>
        </w:rPr>
      </w:pPr>
      <w:r>
        <w:rPr>
          <w:bCs/>
          <w:szCs w:val="32"/>
        </w:rPr>
        <w:lastRenderedPageBreak/>
        <w:t>3</w:t>
      </w:r>
      <w:r>
        <w:rPr>
          <w:rFonts w:hint="eastAsia"/>
          <w:bCs/>
          <w:szCs w:val="32"/>
        </w:rPr>
        <w:t>、制作和贮存食物要生熟分开，不混用刀和砧板等工具，避免交叉污染；碗、筷、刀、砧板等用具清洗后保持干燥存放，防止食品、食品与食品原料的霉变；</w:t>
      </w:r>
    </w:p>
    <w:p w:rsidR="00206876" w:rsidRDefault="00206876" w:rsidP="00206876">
      <w:pPr>
        <w:snapToGrid w:val="0"/>
        <w:spacing w:line="620" w:lineRule="exact"/>
        <w:ind w:firstLineChars="200" w:firstLine="632"/>
        <w:rPr>
          <w:bCs/>
          <w:szCs w:val="32"/>
        </w:rPr>
      </w:pPr>
      <w:r>
        <w:rPr>
          <w:bCs/>
          <w:szCs w:val="32"/>
        </w:rPr>
        <w:t>4</w:t>
      </w:r>
      <w:r>
        <w:rPr>
          <w:rFonts w:hint="eastAsia"/>
          <w:bCs/>
          <w:szCs w:val="32"/>
        </w:rPr>
        <w:t>、冰箱内同时存放生、熟食品的，应按熟上生下方式存放，冰箱的冷藏温度应确保在</w:t>
      </w:r>
      <w:smartTag w:uri="urn:schemas-microsoft-com:office:smarttags" w:element="chmetcnv">
        <w:smartTagPr>
          <w:attr w:name="UnitName" w:val="℃"/>
          <w:attr w:name="SourceValue" w:val="5"/>
          <w:attr w:name="HasSpace" w:val="False"/>
          <w:attr w:name="Negative" w:val="False"/>
          <w:attr w:name="NumberType" w:val="1"/>
          <w:attr w:name="TCSC" w:val="0"/>
        </w:smartTagPr>
        <w:smartTag w:uri="urn:schemas-microsoft-com:office:smarttags" w:element="chsdate">
          <w:smartTagPr>
            <w:attr w:name="TCSC" w:val="0"/>
            <w:attr w:name="NumberType" w:val="1"/>
            <w:attr w:name="Negative" w:val="False"/>
            <w:attr w:name="HasSpace" w:val="False"/>
            <w:attr w:name="SourceValue" w:val="5"/>
            <w:attr w:name="UnitName" w:val="℃"/>
          </w:smartTagPr>
          <w:r>
            <w:rPr>
              <w:bCs/>
              <w:szCs w:val="32"/>
            </w:rPr>
            <w:t>5</w:t>
          </w:r>
          <w:r>
            <w:rPr>
              <w:rFonts w:hint="eastAsia"/>
              <w:bCs/>
              <w:szCs w:val="32"/>
            </w:rPr>
            <w:t>℃</w:t>
          </w:r>
        </w:smartTag>
      </w:smartTag>
      <w:r>
        <w:rPr>
          <w:rFonts w:hint="eastAsia"/>
          <w:bCs/>
          <w:szCs w:val="32"/>
        </w:rPr>
        <w:t>以下；</w:t>
      </w:r>
    </w:p>
    <w:p w:rsidR="00206876" w:rsidRDefault="00206876" w:rsidP="00206876">
      <w:pPr>
        <w:snapToGrid w:val="0"/>
        <w:spacing w:line="620" w:lineRule="exact"/>
        <w:ind w:firstLineChars="200" w:firstLine="632"/>
        <w:rPr>
          <w:bCs/>
          <w:szCs w:val="32"/>
        </w:rPr>
      </w:pPr>
      <w:r>
        <w:rPr>
          <w:bCs/>
          <w:szCs w:val="32"/>
        </w:rPr>
        <w:t>5</w:t>
      </w:r>
      <w:r>
        <w:rPr>
          <w:rFonts w:hint="eastAsia"/>
          <w:bCs/>
          <w:szCs w:val="32"/>
        </w:rPr>
        <w:t>、加工或食用食品前清洁双手，养成良好卫生习惯；</w:t>
      </w:r>
    </w:p>
    <w:p w:rsidR="00206876" w:rsidRDefault="00206876" w:rsidP="00206876">
      <w:pPr>
        <w:snapToGrid w:val="0"/>
        <w:spacing w:line="620" w:lineRule="exact"/>
        <w:ind w:firstLineChars="200" w:firstLine="632"/>
        <w:rPr>
          <w:bCs/>
          <w:szCs w:val="32"/>
        </w:rPr>
      </w:pPr>
      <w:r>
        <w:rPr>
          <w:bCs/>
          <w:szCs w:val="32"/>
        </w:rPr>
        <w:t>6</w:t>
      </w:r>
      <w:r>
        <w:rPr>
          <w:rFonts w:hint="eastAsia"/>
          <w:bCs/>
          <w:szCs w:val="32"/>
        </w:rPr>
        <w:t>、制作凉菜原料应新鲜、卫生，刀、砧板等要洗烫干净，凉菜要现吃现做。</w:t>
      </w:r>
    </w:p>
    <w:p w:rsidR="00206876" w:rsidRPr="00B10C84" w:rsidRDefault="00206876" w:rsidP="00206876">
      <w:pPr>
        <w:snapToGrid w:val="0"/>
        <w:spacing w:line="620" w:lineRule="exact"/>
        <w:ind w:firstLineChars="200" w:firstLine="632"/>
        <w:rPr>
          <w:bCs/>
          <w:szCs w:val="32"/>
        </w:rPr>
      </w:pPr>
      <w:r>
        <w:rPr>
          <w:rFonts w:hint="eastAsia"/>
          <w:bCs/>
          <w:szCs w:val="32"/>
        </w:rPr>
        <w:t>7</w:t>
      </w:r>
      <w:r>
        <w:rPr>
          <w:rFonts w:hint="eastAsia"/>
          <w:bCs/>
          <w:szCs w:val="32"/>
        </w:rPr>
        <w:t>、针对山区部分学校地处村落和田间地头周边，又是进入夏季和雨水季节，气温高、湿度大；田间地头堆满了农家肥、腐烂的蔬菜和植物秸秆，使得病媒生物和苍蝇蚊虫的大量孳生，对学校食堂的食品安全造成重大的安全隐患，因此要加强食堂卫生管理、周边环境卫生清洁整治和除“四害”工作。</w:t>
      </w:r>
    </w:p>
    <w:p w:rsidR="00206876" w:rsidRDefault="00206876" w:rsidP="00206876">
      <w:pPr>
        <w:snapToGrid w:val="0"/>
        <w:spacing w:line="620" w:lineRule="exact"/>
        <w:ind w:firstLineChars="200" w:firstLine="632"/>
        <w:rPr>
          <w:szCs w:val="32"/>
        </w:rPr>
      </w:pPr>
      <w:r>
        <w:rPr>
          <w:rFonts w:hint="eastAsia"/>
          <w:bCs/>
          <w:szCs w:val="32"/>
        </w:rPr>
        <w:t>8</w:t>
      </w:r>
      <w:r>
        <w:rPr>
          <w:rFonts w:hint="eastAsia"/>
          <w:bCs/>
          <w:szCs w:val="32"/>
        </w:rPr>
        <w:t>、不采摘和食用田野和路边的野菜、野果和野生菌。</w:t>
      </w:r>
      <w:r>
        <w:rPr>
          <w:rFonts w:hint="eastAsia"/>
          <w:szCs w:val="32"/>
        </w:rPr>
        <w:t xml:space="preserve">　　</w:t>
      </w:r>
    </w:p>
    <w:p w:rsidR="00206876" w:rsidRDefault="00206876" w:rsidP="00206876">
      <w:pPr>
        <w:snapToGrid w:val="0"/>
        <w:spacing w:line="620" w:lineRule="exact"/>
        <w:ind w:firstLineChars="200" w:firstLine="632"/>
        <w:rPr>
          <w:bCs/>
          <w:szCs w:val="32"/>
        </w:rPr>
      </w:pPr>
      <w:r>
        <w:rPr>
          <w:rFonts w:hint="eastAsia"/>
          <w:bCs/>
          <w:szCs w:val="32"/>
        </w:rPr>
        <w:t>各市场监管所将加强对本辖区内各类食品生产经营单位的监督检查，对检查中发现存在违法行为的单位依法予以行政处罚；市民发现食品安全问题，可拨打举报投诉电话</w:t>
      </w:r>
      <w:r>
        <w:rPr>
          <w:rFonts w:hint="eastAsia"/>
          <w:bCs/>
          <w:szCs w:val="32"/>
        </w:rPr>
        <w:t>63368660</w:t>
      </w:r>
      <w:r>
        <w:rPr>
          <w:rFonts w:hint="eastAsia"/>
          <w:bCs/>
          <w:szCs w:val="32"/>
        </w:rPr>
        <w:t>、</w:t>
      </w:r>
      <w:r>
        <w:rPr>
          <w:rFonts w:hint="eastAsia"/>
          <w:bCs/>
          <w:szCs w:val="32"/>
        </w:rPr>
        <w:t>65168315</w:t>
      </w:r>
      <w:r>
        <w:rPr>
          <w:rFonts w:hint="eastAsia"/>
          <w:bCs/>
          <w:szCs w:val="32"/>
        </w:rPr>
        <w:t>。</w:t>
      </w:r>
    </w:p>
    <w:p w:rsidR="00326A2D" w:rsidRDefault="00326A2D" w:rsidP="00206876">
      <w:pPr>
        <w:snapToGrid w:val="0"/>
        <w:spacing w:line="620" w:lineRule="exact"/>
        <w:ind w:firstLineChars="650" w:firstLine="2053"/>
        <w:rPr>
          <w:rFonts w:hint="eastAsia"/>
          <w:bCs/>
          <w:szCs w:val="32"/>
        </w:rPr>
      </w:pPr>
    </w:p>
    <w:p w:rsidR="00326A2D" w:rsidRDefault="00326A2D" w:rsidP="00206876">
      <w:pPr>
        <w:snapToGrid w:val="0"/>
        <w:spacing w:line="620" w:lineRule="exact"/>
        <w:ind w:firstLineChars="650" w:firstLine="2053"/>
        <w:rPr>
          <w:rFonts w:hint="eastAsia"/>
          <w:bCs/>
          <w:szCs w:val="32"/>
        </w:rPr>
      </w:pPr>
    </w:p>
    <w:p w:rsidR="00206876" w:rsidRPr="00206876" w:rsidRDefault="009F69DF" w:rsidP="00206876">
      <w:pPr>
        <w:snapToGrid w:val="0"/>
        <w:spacing w:line="620" w:lineRule="exact"/>
        <w:ind w:firstLineChars="650" w:firstLine="2053"/>
        <w:rPr>
          <w:bCs/>
          <w:szCs w:val="32"/>
        </w:rPr>
      </w:pPr>
      <w:r>
        <w:rPr>
          <w:rFonts w:hint="eastAsia"/>
          <w:bCs/>
          <w:szCs w:val="32"/>
        </w:rPr>
        <w:lastRenderedPageBreak/>
        <w:t>昆明市</w:t>
      </w:r>
      <w:r w:rsidR="00206876">
        <w:rPr>
          <w:rFonts w:hint="eastAsia"/>
          <w:bCs/>
          <w:szCs w:val="32"/>
        </w:rPr>
        <w:t>盘龙区人民政府食品安全委员会办公室</w:t>
      </w:r>
    </w:p>
    <w:p w:rsidR="00206876" w:rsidRDefault="00206876" w:rsidP="009F69DF">
      <w:pPr>
        <w:snapToGrid w:val="0"/>
        <w:spacing w:line="620" w:lineRule="exact"/>
        <w:ind w:firstLineChars="1147" w:firstLine="3623"/>
        <w:rPr>
          <w:bCs/>
          <w:szCs w:val="32"/>
        </w:rPr>
      </w:pPr>
      <w:r>
        <w:rPr>
          <w:rFonts w:hint="eastAsia"/>
          <w:bCs/>
          <w:szCs w:val="32"/>
        </w:rPr>
        <w:t>盘龙区市场监督管理局</w:t>
      </w:r>
    </w:p>
    <w:p w:rsidR="00206876" w:rsidRPr="00C73533" w:rsidRDefault="00326A2D" w:rsidP="009F69DF">
      <w:pPr>
        <w:snapToGrid w:val="0"/>
        <w:spacing w:line="620" w:lineRule="exact"/>
        <w:ind w:firstLineChars="1246" w:firstLine="3936"/>
        <w:rPr>
          <w:bCs/>
          <w:szCs w:val="32"/>
        </w:rPr>
      </w:pPr>
      <w:r>
        <w:rPr>
          <w:rFonts w:hint="eastAsia"/>
          <w:bCs/>
          <w:szCs w:val="32"/>
        </w:rPr>
        <w:t>2016</w:t>
      </w:r>
      <w:r>
        <w:rPr>
          <w:rFonts w:hint="eastAsia"/>
          <w:bCs/>
          <w:szCs w:val="32"/>
        </w:rPr>
        <w:t>年</w:t>
      </w:r>
      <w:r>
        <w:rPr>
          <w:rFonts w:hint="eastAsia"/>
          <w:bCs/>
          <w:szCs w:val="32"/>
        </w:rPr>
        <w:t>6</w:t>
      </w:r>
      <w:r>
        <w:rPr>
          <w:rFonts w:hint="eastAsia"/>
          <w:bCs/>
          <w:szCs w:val="32"/>
        </w:rPr>
        <w:t>月</w:t>
      </w:r>
      <w:r>
        <w:rPr>
          <w:rFonts w:hint="eastAsia"/>
          <w:bCs/>
          <w:szCs w:val="32"/>
        </w:rPr>
        <w:t>3</w:t>
      </w:r>
      <w:r>
        <w:rPr>
          <w:rFonts w:hint="eastAsia"/>
          <w:bCs/>
          <w:szCs w:val="32"/>
        </w:rPr>
        <w:t>日</w:t>
      </w:r>
    </w:p>
    <w:sectPr w:rsidR="00206876" w:rsidRPr="00C73533" w:rsidSect="00156C3E">
      <w:footerReference w:type="even" r:id="rId6"/>
      <w:footerReference w:type="default" r:id="rId7"/>
      <w:pgSz w:w="11906" w:h="16838" w:code="9"/>
      <w:pgMar w:top="2098" w:right="1474" w:bottom="1985" w:left="1588" w:header="851" w:footer="992" w:gutter="0"/>
      <w:pgNumType w:fmt="numberInDash"/>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43A" w:rsidRDefault="00FB143A" w:rsidP="0010065A">
      <w:r>
        <w:separator/>
      </w:r>
    </w:p>
  </w:endnote>
  <w:endnote w:type="continuationSeparator" w:id="1">
    <w:p w:rsidR="00FB143A" w:rsidRDefault="00FB143A" w:rsidP="001006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美黑简体">
    <w:altName w:val="宋体"/>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7960"/>
      <w:docPartObj>
        <w:docPartGallery w:val="Page Numbers (Bottom of Page)"/>
        <w:docPartUnique/>
      </w:docPartObj>
    </w:sdtPr>
    <w:sdtContent>
      <w:p w:rsidR="00156C3E" w:rsidRDefault="00156C3E">
        <w:pPr>
          <w:pStyle w:val="a5"/>
        </w:pPr>
        <w:r w:rsidRPr="00156C3E">
          <w:rPr>
            <w:sz w:val="28"/>
            <w:szCs w:val="28"/>
          </w:rPr>
          <w:fldChar w:fldCharType="begin"/>
        </w:r>
        <w:r w:rsidRPr="00156C3E">
          <w:rPr>
            <w:sz w:val="28"/>
            <w:szCs w:val="28"/>
          </w:rPr>
          <w:instrText xml:space="preserve"> PAGE   \* MERGEFORMAT </w:instrText>
        </w:r>
        <w:r w:rsidRPr="00156C3E">
          <w:rPr>
            <w:sz w:val="28"/>
            <w:szCs w:val="28"/>
          </w:rPr>
          <w:fldChar w:fldCharType="separate"/>
        </w:r>
        <w:r w:rsidR="009F69DF" w:rsidRPr="009F69DF">
          <w:rPr>
            <w:noProof/>
            <w:sz w:val="28"/>
            <w:szCs w:val="28"/>
            <w:lang w:val="zh-CN"/>
          </w:rPr>
          <w:t>-</w:t>
        </w:r>
        <w:r w:rsidR="009F69DF">
          <w:rPr>
            <w:noProof/>
            <w:sz w:val="28"/>
            <w:szCs w:val="28"/>
          </w:rPr>
          <w:t xml:space="preserve"> 4 -</w:t>
        </w:r>
        <w:r w:rsidRPr="00156C3E">
          <w:rPr>
            <w:sz w:val="28"/>
            <w:szCs w:val="28"/>
          </w:rPr>
          <w:fldChar w:fldCharType="end"/>
        </w:r>
      </w:p>
    </w:sdtContent>
  </w:sdt>
  <w:p w:rsidR="00156C3E" w:rsidRDefault="00156C3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7959"/>
      <w:docPartObj>
        <w:docPartGallery w:val="Page Numbers (Bottom of Page)"/>
        <w:docPartUnique/>
      </w:docPartObj>
    </w:sdtPr>
    <w:sdtEndPr>
      <w:rPr>
        <w:sz w:val="28"/>
        <w:szCs w:val="28"/>
      </w:rPr>
    </w:sdtEndPr>
    <w:sdtContent>
      <w:p w:rsidR="00156C3E" w:rsidRPr="00156C3E" w:rsidRDefault="00156C3E">
        <w:pPr>
          <w:pStyle w:val="a5"/>
          <w:jc w:val="right"/>
          <w:rPr>
            <w:sz w:val="28"/>
            <w:szCs w:val="28"/>
          </w:rPr>
        </w:pPr>
        <w:r w:rsidRPr="00156C3E">
          <w:rPr>
            <w:sz w:val="28"/>
            <w:szCs w:val="28"/>
          </w:rPr>
          <w:fldChar w:fldCharType="begin"/>
        </w:r>
        <w:r w:rsidRPr="00156C3E">
          <w:rPr>
            <w:sz w:val="28"/>
            <w:szCs w:val="28"/>
          </w:rPr>
          <w:instrText xml:space="preserve"> PAGE   \* MERGEFORMAT </w:instrText>
        </w:r>
        <w:r w:rsidRPr="00156C3E">
          <w:rPr>
            <w:sz w:val="28"/>
            <w:szCs w:val="28"/>
          </w:rPr>
          <w:fldChar w:fldCharType="separate"/>
        </w:r>
        <w:r w:rsidR="009F69DF" w:rsidRPr="009F69DF">
          <w:rPr>
            <w:noProof/>
            <w:sz w:val="28"/>
            <w:szCs w:val="28"/>
            <w:lang w:val="zh-CN"/>
          </w:rPr>
          <w:t>-</w:t>
        </w:r>
        <w:r w:rsidR="009F69DF">
          <w:rPr>
            <w:noProof/>
            <w:sz w:val="28"/>
            <w:szCs w:val="28"/>
          </w:rPr>
          <w:t xml:space="preserve"> 3 -</w:t>
        </w:r>
        <w:r w:rsidRPr="00156C3E">
          <w:rPr>
            <w:sz w:val="28"/>
            <w:szCs w:val="28"/>
          </w:rPr>
          <w:fldChar w:fldCharType="end"/>
        </w:r>
      </w:p>
    </w:sdtContent>
  </w:sdt>
  <w:p w:rsidR="00944662" w:rsidRDefault="0094466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43A" w:rsidRDefault="00FB143A" w:rsidP="0010065A">
      <w:r>
        <w:separator/>
      </w:r>
    </w:p>
  </w:footnote>
  <w:footnote w:type="continuationSeparator" w:id="1">
    <w:p w:rsidR="00FB143A" w:rsidRDefault="00FB143A" w:rsidP="001006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stylePaneFormatFilter w:val="3F01"/>
  <w:defaultTabStop w:val="420"/>
  <w:evenAndOddHeaders/>
  <w:drawingGridHorizontalSpacing w:val="158"/>
  <w:drawingGridVerticalSpacing w:val="579"/>
  <w:displayHorizontalDrawingGridEvery w:val="0"/>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727F"/>
    <w:rsid w:val="000B727F"/>
    <w:rsid w:val="000D5613"/>
    <w:rsid w:val="0010065A"/>
    <w:rsid w:val="00152595"/>
    <w:rsid w:val="00156C3E"/>
    <w:rsid w:val="001667E4"/>
    <w:rsid w:val="00206876"/>
    <w:rsid w:val="0022590F"/>
    <w:rsid w:val="002736D9"/>
    <w:rsid w:val="00292F43"/>
    <w:rsid w:val="00326A2D"/>
    <w:rsid w:val="00356BE8"/>
    <w:rsid w:val="003E7AC3"/>
    <w:rsid w:val="00404BB2"/>
    <w:rsid w:val="00463E44"/>
    <w:rsid w:val="00571F4E"/>
    <w:rsid w:val="006716DE"/>
    <w:rsid w:val="00672D74"/>
    <w:rsid w:val="00796DBA"/>
    <w:rsid w:val="007F3AA5"/>
    <w:rsid w:val="008B4889"/>
    <w:rsid w:val="00944662"/>
    <w:rsid w:val="0097144D"/>
    <w:rsid w:val="009C3E41"/>
    <w:rsid w:val="009F69DF"/>
    <w:rsid w:val="00A251F9"/>
    <w:rsid w:val="00B5310A"/>
    <w:rsid w:val="00BD496A"/>
    <w:rsid w:val="00C24DBC"/>
    <w:rsid w:val="00E43F7A"/>
    <w:rsid w:val="00E448E4"/>
    <w:rsid w:val="00EE58AC"/>
    <w:rsid w:val="00F16C25"/>
    <w:rsid w:val="00FA6E21"/>
    <w:rsid w:val="00FB143A"/>
    <w:rsid w:val="00FD4D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4662"/>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Char"/>
    <w:basedOn w:val="a"/>
    <w:rsid w:val="00FD4D8F"/>
    <w:pPr>
      <w:widowControl/>
      <w:spacing w:after="160" w:line="240" w:lineRule="exact"/>
      <w:jc w:val="left"/>
    </w:pPr>
    <w:rPr>
      <w:szCs w:val="20"/>
    </w:rPr>
  </w:style>
  <w:style w:type="paragraph" w:styleId="a3">
    <w:name w:val="Normal (Web)"/>
    <w:basedOn w:val="a"/>
    <w:rsid w:val="006716DE"/>
    <w:pPr>
      <w:widowControl/>
      <w:spacing w:before="100" w:beforeAutospacing="1" w:after="100" w:afterAutospacing="1"/>
      <w:jc w:val="left"/>
    </w:pPr>
    <w:rPr>
      <w:rFonts w:ascii="宋体" w:hAnsi="宋体" w:cs="宋体"/>
      <w:kern w:val="0"/>
      <w:sz w:val="24"/>
    </w:rPr>
  </w:style>
  <w:style w:type="character" w:customStyle="1" w:styleId="browa">
    <w:name w:val="browa"/>
    <w:basedOn w:val="a0"/>
    <w:rsid w:val="006716DE"/>
  </w:style>
  <w:style w:type="paragraph" w:styleId="a4">
    <w:name w:val="header"/>
    <w:basedOn w:val="a"/>
    <w:link w:val="Char"/>
    <w:rsid w:val="001006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0065A"/>
    <w:rPr>
      <w:kern w:val="2"/>
      <w:sz w:val="18"/>
      <w:szCs w:val="18"/>
    </w:rPr>
  </w:style>
  <w:style w:type="paragraph" w:styleId="a5">
    <w:name w:val="footer"/>
    <w:basedOn w:val="a"/>
    <w:link w:val="Char0"/>
    <w:uiPriority w:val="99"/>
    <w:rsid w:val="0010065A"/>
    <w:pPr>
      <w:tabs>
        <w:tab w:val="center" w:pos="4153"/>
        <w:tab w:val="right" w:pos="8306"/>
      </w:tabs>
      <w:snapToGrid w:val="0"/>
      <w:jc w:val="left"/>
    </w:pPr>
    <w:rPr>
      <w:sz w:val="18"/>
      <w:szCs w:val="18"/>
    </w:rPr>
  </w:style>
  <w:style w:type="character" w:customStyle="1" w:styleId="Char0">
    <w:name w:val="页脚 Char"/>
    <w:basedOn w:val="a0"/>
    <w:link w:val="a5"/>
    <w:uiPriority w:val="99"/>
    <w:rsid w:val="0010065A"/>
    <w:rPr>
      <w:kern w:val="2"/>
      <w:sz w:val="18"/>
      <w:szCs w:val="18"/>
    </w:rPr>
  </w:style>
  <w:style w:type="paragraph" w:styleId="a6">
    <w:name w:val="Date"/>
    <w:basedOn w:val="a"/>
    <w:next w:val="a"/>
    <w:link w:val="Char1"/>
    <w:rsid w:val="00944662"/>
    <w:pPr>
      <w:ind w:leftChars="2500" w:left="100"/>
    </w:pPr>
  </w:style>
  <w:style w:type="character" w:customStyle="1" w:styleId="Char1">
    <w:name w:val="日期 Char"/>
    <w:basedOn w:val="a0"/>
    <w:link w:val="a6"/>
    <w:rsid w:val="00944662"/>
    <w:rPr>
      <w:kern w:val="2"/>
      <w:sz w:val="21"/>
      <w:szCs w:val="24"/>
    </w:rPr>
  </w:style>
  <w:style w:type="paragraph" w:styleId="a7">
    <w:name w:val="Balloon Text"/>
    <w:basedOn w:val="a"/>
    <w:link w:val="Char2"/>
    <w:rsid w:val="008B4889"/>
    <w:rPr>
      <w:sz w:val="18"/>
      <w:szCs w:val="18"/>
    </w:rPr>
  </w:style>
  <w:style w:type="character" w:customStyle="1" w:styleId="Char2">
    <w:name w:val="批注框文本 Char"/>
    <w:basedOn w:val="a0"/>
    <w:link w:val="a7"/>
    <w:rsid w:val="008B4889"/>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5760;&#24405;\&#20415;&#31614;&#2283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便签头</Template>
  <TotalTime>13</TotalTime>
  <Pages>4</Pages>
  <Words>226</Words>
  <Characters>1290</Characters>
  <Application>Microsoft Office Word</Application>
  <DocSecurity>0</DocSecurity>
  <Lines>10</Lines>
  <Paragraphs>3</Paragraphs>
  <ScaleCrop>false</ScaleCrop>
  <Company>Lenovo (Beijing) Limited</Company>
  <LinksUpToDate>false</LinksUpToDate>
  <CharactersWithSpaces>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0 0 3</dc:title>
  <dc:creator>zjc</dc:creator>
  <cp:lastModifiedBy>zjc</cp:lastModifiedBy>
  <cp:revision>7</cp:revision>
  <dcterms:created xsi:type="dcterms:W3CDTF">2016-06-03T06:28:00Z</dcterms:created>
  <dcterms:modified xsi:type="dcterms:W3CDTF">2016-06-07T01:17:00Z</dcterms:modified>
</cp:coreProperties>
</file>