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0BE" w:rsidRDefault="000500BE" w:rsidP="000500BE">
      <w:pPr>
        <w:widowControl/>
        <w:ind w:firstLineChars="700" w:firstLine="2520"/>
        <w:rPr>
          <w:rFonts w:ascii="方正小标宋简体" w:eastAsia="方正小标宋简体" w:hint="eastAsia"/>
          <w:kern w:val="0"/>
          <w:sz w:val="36"/>
          <w:szCs w:val="36"/>
        </w:rPr>
      </w:pPr>
    </w:p>
    <w:p w:rsidR="009042AF" w:rsidRDefault="009042AF" w:rsidP="000500BE">
      <w:pPr>
        <w:widowControl/>
        <w:ind w:firstLineChars="700" w:firstLine="2520"/>
        <w:rPr>
          <w:rFonts w:ascii="方正小标宋简体" w:eastAsia="方正小标宋简体"/>
          <w:kern w:val="0"/>
          <w:sz w:val="36"/>
          <w:szCs w:val="36"/>
        </w:rPr>
      </w:pPr>
      <w:r>
        <w:rPr>
          <w:rFonts w:ascii="方正小标宋简体" w:eastAsia="方正小标宋简体" w:hint="eastAsia"/>
          <w:kern w:val="0"/>
          <w:sz w:val="36"/>
          <w:szCs w:val="36"/>
        </w:rPr>
        <w:t>盘龙区妇幼保健中心</w:t>
      </w:r>
    </w:p>
    <w:p w:rsidR="00794354" w:rsidRPr="005054B5" w:rsidRDefault="009042AF" w:rsidP="009042AF">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2018</w:t>
      </w:r>
      <w:r w:rsidR="00794354" w:rsidRPr="005054B5">
        <w:rPr>
          <w:rFonts w:ascii="方正小标宋简体" w:eastAsia="方正小标宋简体" w:hint="eastAsia"/>
          <w:kern w:val="0"/>
          <w:sz w:val="36"/>
          <w:szCs w:val="36"/>
        </w:rPr>
        <w:t>年部门预算编制说明</w:t>
      </w:r>
    </w:p>
    <w:p w:rsidR="00794354" w:rsidRPr="005054B5" w:rsidRDefault="00794354" w:rsidP="00794354">
      <w:pPr>
        <w:widowControl/>
        <w:jc w:val="left"/>
        <w:rPr>
          <w:rFonts w:ascii="黑体" w:eastAsia="黑体" w:hAnsi="黑体"/>
          <w:kern w:val="0"/>
          <w:sz w:val="30"/>
          <w:szCs w:val="30"/>
        </w:rPr>
      </w:pPr>
      <w:bookmarkStart w:id="0" w:name="_GoBack"/>
      <w:bookmarkEnd w:id="0"/>
    </w:p>
    <w:p w:rsidR="00794354" w:rsidRPr="005054B5" w:rsidRDefault="00794354" w:rsidP="00794354">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94354" w:rsidRPr="005054B5" w:rsidRDefault="00794354" w:rsidP="00794354">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8A5C84" w:rsidRPr="008E3094" w:rsidRDefault="008A5C84" w:rsidP="008A5C84">
      <w:pPr>
        <w:tabs>
          <w:tab w:val="num" w:pos="420"/>
        </w:tabs>
        <w:spacing w:line="520" w:lineRule="exact"/>
        <w:ind w:firstLineChars="200" w:firstLine="600"/>
        <w:rPr>
          <w:rFonts w:ascii="仿宋_GB2312" w:eastAsia="仿宋_GB2312"/>
          <w:sz w:val="32"/>
          <w:szCs w:val="32"/>
        </w:rPr>
      </w:pPr>
      <w:r>
        <w:rPr>
          <w:rFonts w:ascii="楷体" w:eastAsia="楷体" w:hAnsi="楷体" w:hint="eastAsia"/>
          <w:bCs/>
          <w:sz w:val="30"/>
          <w:szCs w:val="30"/>
        </w:rPr>
        <w:t xml:space="preserve"> </w:t>
      </w:r>
      <w:r>
        <w:rPr>
          <w:rFonts w:ascii="仿宋_GB2312" w:eastAsia="仿宋_GB2312" w:hint="eastAsia"/>
          <w:sz w:val="32"/>
          <w:szCs w:val="32"/>
        </w:rPr>
        <w:t>盘龙区妇幼保健中心</w:t>
      </w:r>
      <w:r w:rsidRPr="00240F36">
        <w:rPr>
          <w:rFonts w:ascii="仿宋_GB2312" w:eastAsia="仿宋_GB2312" w:hint="eastAsia"/>
          <w:sz w:val="32"/>
          <w:szCs w:val="32"/>
        </w:rPr>
        <w:t>依据《母婴保健法》、《母婴保健法实施办法》及相关的配套文件，  承担着盘龙区的孕产妇系统管理、儿童系统管理、托幼机构卫生保健管理、儿童入托入园体检、婚前医学检查、艾滋病.梅毒.乙肝母婴传播等工作，承担着全区妇幼保健业务指导、教学、科研及培训，同时开展以妇女儿童为对象的保健服务项目。</w:t>
      </w:r>
    </w:p>
    <w:p w:rsidR="00CC225C" w:rsidRDefault="00CC225C" w:rsidP="00CC225C">
      <w:pPr>
        <w:spacing w:line="600" w:lineRule="exact"/>
        <w:ind w:firstLineChars="200" w:firstLine="602"/>
        <w:rPr>
          <w:rFonts w:ascii="黑体" w:eastAsia="黑体" w:hAnsi="黑体"/>
          <w:b/>
          <w:sz w:val="30"/>
          <w:szCs w:val="30"/>
        </w:rPr>
      </w:pPr>
      <w:r w:rsidRPr="000D5897">
        <w:rPr>
          <w:rFonts w:ascii="黑体" w:eastAsia="黑体" w:hAnsi="黑体" w:hint="eastAsia"/>
          <w:b/>
          <w:sz w:val="30"/>
          <w:szCs w:val="30"/>
        </w:rPr>
        <w:t>二</w:t>
      </w:r>
      <w:r>
        <w:rPr>
          <w:rFonts w:ascii="黑体" w:eastAsia="黑体" w:hAnsi="黑体" w:hint="eastAsia"/>
          <w:b/>
          <w:sz w:val="30"/>
          <w:szCs w:val="30"/>
        </w:rPr>
        <w:t>、</w:t>
      </w:r>
      <w:r w:rsidRPr="000D5897">
        <w:rPr>
          <w:rFonts w:ascii="黑体" w:eastAsia="黑体" w:hAnsi="黑体" w:hint="eastAsia"/>
          <w:b/>
          <w:sz w:val="30"/>
          <w:szCs w:val="30"/>
        </w:rPr>
        <w:t>部门基本情况</w:t>
      </w:r>
    </w:p>
    <w:p w:rsidR="00794354" w:rsidRDefault="00794354" w:rsidP="00794354">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w:t>
      </w:r>
      <w:r w:rsidR="00A16E73">
        <w:rPr>
          <w:rFonts w:ascii="楷体_GB2312" w:eastAsia="楷体_GB2312" w:hint="eastAsia"/>
          <w:kern w:val="0"/>
          <w:sz w:val="30"/>
          <w:szCs w:val="30"/>
        </w:rPr>
        <w:t>一</w:t>
      </w:r>
      <w:r w:rsidRPr="001D120C">
        <w:rPr>
          <w:rFonts w:ascii="楷体_GB2312" w:eastAsia="楷体_GB2312" w:hint="eastAsia"/>
          <w:kern w:val="0"/>
          <w:sz w:val="30"/>
          <w:szCs w:val="30"/>
        </w:rPr>
        <w:t>）</w:t>
      </w:r>
      <w:r>
        <w:rPr>
          <w:rFonts w:ascii="楷体_GB2312" w:eastAsia="楷体_GB2312" w:hint="eastAsia"/>
          <w:kern w:val="0"/>
          <w:sz w:val="30"/>
          <w:szCs w:val="30"/>
        </w:rPr>
        <w:t>机构设置情况</w:t>
      </w:r>
    </w:p>
    <w:p w:rsidR="005D0615" w:rsidRPr="00A16E73" w:rsidRDefault="005D0615" w:rsidP="00A16E73">
      <w:pPr>
        <w:spacing w:line="520" w:lineRule="exact"/>
        <w:ind w:firstLineChars="200" w:firstLine="640"/>
        <w:rPr>
          <w:rFonts w:ascii="仿宋_GB2312" w:eastAsia="仿宋_GB2312" w:hAnsi="宋体" w:cs="Arial"/>
          <w:kern w:val="0"/>
          <w:sz w:val="32"/>
          <w:szCs w:val="32"/>
        </w:rPr>
      </w:pPr>
      <w:r w:rsidRPr="00A16E73">
        <w:rPr>
          <w:rFonts w:ascii="仿宋_GB2312" w:eastAsia="仿宋_GB2312" w:hAnsi="宋体" w:hint="eastAsia"/>
          <w:sz w:val="32"/>
          <w:szCs w:val="32"/>
        </w:rPr>
        <w:t>纳入2018年部门预算编报的单位共1个为盘龙区妇幼保健中心，属全额拨款事业单位1个。部门在职人员编制数55人，其中事业编制55人。部门</w:t>
      </w:r>
      <w:r w:rsidRPr="00A16E73">
        <w:rPr>
          <w:rFonts w:ascii="仿宋_GB2312" w:eastAsia="仿宋_GB2312" w:hAnsi="宋体" w:cs="Arial" w:hint="eastAsia"/>
          <w:kern w:val="0"/>
          <w:sz w:val="32"/>
          <w:szCs w:val="32"/>
        </w:rPr>
        <w:t>在职在编实有人数</w:t>
      </w:r>
      <w:r w:rsidRPr="00A16E73">
        <w:rPr>
          <w:rFonts w:ascii="仿宋_GB2312" w:eastAsia="仿宋_GB2312" w:hAnsi="宋体" w:hint="eastAsia"/>
          <w:sz w:val="32"/>
          <w:szCs w:val="32"/>
        </w:rPr>
        <w:t>37</w:t>
      </w:r>
      <w:r w:rsidRPr="00A16E73">
        <w:rPr>
          <w:rFonts w:ascii="仿宋_GB2312" w:eastAsia="仿宋_GB2312" w:hAnsi="宋体" w:cs="Arial" w:hint="eastAsia"/>
          <w:kern w:val="0"/>
          <w:sz w:val="32"/>
          <w:szCs w:val="32"/>
        </w:rPr>
        <w:t>人，其中：财政全额供养</w:t>
      </w:r>
      <w:r w:rsidRPr="00A16E73">
        <w:rPr>
          <w:rFonts w:ascii="仿宋_GB2312" w:eastAsia="仿宋_GB2312" w:hAnsi="宋体" w:hint="eastAsia"/>
          <w:sz w:val="32"/>
          <w:szCs w:val="32"/>
        </w:rPr>
        <w:t>37</w:t>
      </w:r>
      <w:r w:rsidRPr="00A16E73">
        <w:rPr>
          <w:rFonts w:ascii="仿宋_GB2312" w:eastAsia="仿宋_GB2312" w:hAnsi="宋体" w:cs="Arial" w:hint="eastAsia"/>
          <w:kern w:val="0"/>
          <w:sz w:val="32"/>
          <w:szCs w:val="32"/>
        </w:rPr>
        <w:t>人；在编车辆2辆，实有车辆</w:t>
      </w:r>
      <w:r w:rsidRPr="00A16E73">
        <w:rPr>
          <w:rFonts w:ascii="仿宋_GB2312" w:eastAsia="仿宋_GB2312" w:hAnsi="宋体" w:hint="eastAsia"/>
          <w:sz w:val="32"/>
          <w:szCs w:val="32"/>
        </w:rPr>
        <w:t>4</w:t>
      </w:r>
      <w:r w:rsidRPr="00A16E73">
        <w:rPr>
          <w:rFonts w:ascii="仿宋_GB2312" w:eastAsia="仿宋_GB2312" w:hAnsi="宋体" w:cs="Arial" w:hint="eastAsia"/>
          <w:kern w:val="0"/>
          <w:sz w:val="32"/>
          <w:szCs w:val="32"/>
        </w:rPr>
        <w:t>辆。退休人员</w:t>
      </w:r>
      <w:r w:rsidRPr="00A16E73">
        <w:rPr>
          <w:rFonts w:ascii="仿宋_GB2312" w:eastAsia="仿宋_GB2312" w:hAnsi="宋体" w:hint="eastAsia"/>
          <w:sz w:val="32"/>
          <w:szCs w:val="32"/>
        </w:rPr>
        <w:t>21</w:t>
      </w:r>
      <w:r w:rsidRPr="00A16E73">
        <w:rPr>
          <w:rFonts w:ascii="仿宋_GB2312" w:eastAsia="仿宋_GB2312" w:hAnsi="宋体" w:cs="Arial" w:hint="eastAsia"/>
          <w:kern w:val="0"/>
          <w:sz w:val="32"/>
          <w:szCs w:val="32"/>
        </w:rPr>
        <w:t>人。</w:t>
      </w:r>
      <w:r w:rsidR="008A5C84" w:rsidRPr="00A16E73">
        <w:rPr>
          <w:rFonts w:ascii="仿宋_GB2312" w:eastAsia="仿宋_GB2312" w:hAnsi="宋体" w:hint="eastAsia"/>
          <w:sz w:val="32"/>
          <w:szCs w:val="32"/>
        </w:rPr>
        <w:t>中心设置5个职能科室，分别为办公室、基层科、功能科、妇女保健科、儿童保健科；</w:t>
      </w:r>
    </w:p>
    <w:p w:rsidR="00794354" w:rsidRPr="005054B5" w:rsidRDefault="00794354" w:rsidP="00794354">
      <w:pPr>
        <w:widowControl/>
        <w:ind w:firstLineChars="100" w:firstLine="300"/>
        <w:jc w:val="left"/>
        <w:rPr>
          <w:rFonts w:ascii="楷体_GB2312" w:eastAsia="楷体_GB2312"/>
          <w:kern w:val="0"/>
          <w:sz w:val="30"/>
          <w:szCs w:val="30"/>
        </w:rPr>
      </w:pPr>
      <w:r w:rsidRPr="005054B5">
        <w:rPr>
          <w:rFonts w:ascii="楷体_GB2312" w:eastAsia="楷体_GB2312"/>
          <w:kern w:val="0"/>
          <w:sz w:val="30"/>
          <w:szCs w:val="30"/>
        </w:rPr>
        <w:t>（</w:t>
      </w:r>
      <w:r w:rsidR="00A16E73">
        <w:rPr>
          <w:rFonts w:ascii="楷体_GB2312" w:eastAsia="楷体_GB2312" w:hint="eastAsia"/>
          <w:kern w:val="0"/>
          <w:sz w:val="30"/>
          <w:szCs w:val="30"/>
        </w:rPr>
        <w:t>二</w:t>
      </w:r>
      <w:r w:rsidRPr="005054B5">
        <w:rPr>
          <w:rFonts w:ascii="楷体_GB2312" w:eastAsia="楷体_GB2312"/>
          <w:kern w:val="0"/>
          <w:sz w:val="30"/>
          <w:szCs w:val="30"/>
        </w:rPr>
        <w:t>）重点工作概述</w:t>
      </w:r>
    </w:p>
    <w:p w:rsidR="008A5C84" w:rsidRPr="00240F36" w:rsidRDefault="008A5C84" w:rsidP="00A16E73">
      <w:pPr>
        <w:tabs>
          <w:tab w:val="left" w:pos="180"/>
          <w:tab w:val="left" w:pos="900"/>
        </w:tabs>
        <w:spacing w:line="520" w:lineRule="exact"/>
        <w:ind w:firstLineChars="200" w:firstLine="640"/>
        <w:rPr>
          <w:rFonts w:ascii="仿宋_GB2312" w:eastAsia="仿宋_GB2312"/>
          <w:sz w:val="32"/>
          <w:szCs w:val="32"/>
        </w:rPr>
      </w:pPr>
      <w:r w:rsidRPr="00240F36">
        <w:rPr>
          <w:rFonts w:ascii="仿宋_GB2312" w:eastAsia="仿宋_GB2312" w:hint="eastAsia"/>
          <w:sz w:val="32"/>
          <w:szCs w:val="32"/>
        </w:rPr>
        <w:t>1、</w:t>
      </w:r>
      <w:r>
        <w:rPr>
          <w:rFonts w:ascii="仿宋_GB2312" w:eastAsia="仿宋_GB2312" w:hint="eastAsia"/>
          <w:sz w:val="32"/>
          <w:szCs w:val="32"/>
        </w:rPr>
        <w:t>2018</w:t>
      </w:r>
      <w:r w:rsidRPr="00240F36">
        <w:rPr>
          <w:rFonts w:ascii="仿宋_GB2312" w:eastAsia="仿宋_GB2312" w:hint="eastAsia"/>
          <w:sz w:val="32"/>
          <w:szCs w:val="32"/>
        </w:rPr>
        <w:t>年，国家加大对昆明市“降低孕产妇死亡率和消除新生儿破伤风项目”的支持力度，为农村孕产妇住院分娩提高了资金保证，提高了对孕产妇服务质量。要求县乡级人员到上级医疗机构进修产科急救基本知识、基本技能、技</w:t>
      </w:r>
      <w:r w:rsidRPr="00240F36">
        <w:rPr>
          <w:rFonts w:ascii="仿宋_GB2312" w:eastAsia="仿宋_GB2312" w:hint="eastAsia"/>
          <w:sz w:val="32"/>
          <w:szCs w:val="32"/>
        </w:rPr>
        <w:lastRenderedPageBreak/>
        <w:t>术操作规范以及新生儿窒息复苏技术培训，开展健康教育促进社会参与。推行“以妇女为核心，家庭为最佳场所”的健康教育模式，采取孕妇学校、印发宣传资料、标语等多种形式开展健康教育活动。</w:t>
      </w:r>
    </w:p>
    <w:p w:rsidR="008A5C84" w:rsidRPr="00240F36" w:rsidRDefault="008A5C84" w:rsidP="00A16E73">
      <w:pPr>
        <w:spacing w:line="520" w:lineRule="exact"/>
        <w:ind w:firstLineChars="200" w:firstLine="640"/>
        <w:rPr>
          <w:rFonts w:ascii="仿宋_GB2312" w:eastAsia="仿宋_GB2312"/>
          <w:sz w:val="32"/>
          <w:szCs w:val="32"/>
        </w:rPr>
      </w:pPr>
      <w:r w:rsidRPr="00240F36">
        <w:rPr>
          <w:rFonts w:ascii="仿宋_GB2312" w:eastAsia="仿宋_GB2312" w:hint="eastAsia"/>
          <w:sz w:val="32"/>
          <w:szCs w:val="32"/>
        </w:rPr>
        <w:t>2、通过对孕产妇和婚前保健人群提供艾滋病咨询检测，对艾滋病病毒抗体阳性孕妇提供免费的抗病毒药物；对所生婴儿提供免费抗体筛查和确认检测，提高了育龄妇女、婚姻登记人群和孕产妇对艾滋病知识的知晓率及接受艾滋病筛查的自觉性并使感染者得到了预防艾滋病传播的咨询指导、阻断治疗和随访检测服务。</w:t>
      </w:r>
    </w:p>
    <w:p w:rsidR="008A5C84" w:rsidRPr="00240F36" w:rsidRDefault="008A5C84" w:rsidP="00A16E73">
      <w:pPr>
        <w:spacing w:line="520" w:lineRule="exact"/>
        <w:ind w:firstLineChars="200" w:firstLine="640"/>
        <w:rPr>
          <w:rFonts w:ascii="仿宋_GB2312" w:eastAsia="仿宋_GB2312"/>
          <w:sz w:val="32"/>
          <w:szCs w:val="32"/>
        </w:rPr>
      </w:pPr>
      <w:r w:rsidRPr="00240F36">
        <w:rPr>
          <w:rFonts w:ascii="仿宋_GB2312" w:eastAsia="仿宋_GB2312" w:hint="eastAsia"/>
          <w:sz w:val="32"/>
          <w:szCs w:val="32"/>
        </w:rPr>
        <w:t>3、通过对辖区产科医院孕产妇死亡率、5岁以下儿童死亡率和出生缺陷发生率监测，为进一步加强和完善国家级妇幼卫生监测，及时、准确地监测妇女儿童健康状况提供了数据。</w:t>
      </w:r>
    </w:p>
    <w:p w:rsidR="00794354" w:rsidRPr="008A5C84" w:rsidRDefault="008A5C84" w:rsidP="00A16E73">
      <w:pPr>
        <w:spacing w:line="520" w:lineRule="exact"/>
        <w:ind w:firstLineChars="200" w:firstLine="640"/>
        <w:rPr>
          <w:rFonts w:ascii="仿宋_GB2312" w:eastAsia="仿宋_GB2312"/>
          <w:sz w:val="32"/>
          <w:szCs w:val="32"/>
        </w:rPr>
      </w:pPr>
      <w:r w:rsidRPr="00240F36">
        <w:rPr>
          <w:rFonts w:ascii="仿宋_GB2312" w:eastAsia="仿宋_GB2312" w:hint="eastAsia"/>
          <w:sz w:val="32"/>
          <w:szCs w:val="32"/>
        </w:rPr>
        <w:t>4、</w:t>
      </w:r>
      <w:r w:rsidRPr="002B144B">
        <w:rPr>
          <w:rFonts w:ascii="仿宋_GB2312" w:eastAsia="仿宋_GB2312" w:hint="eastAsia"/>
          <w:sz w:val="32"/>
          <w:szCs w:val="32"/>
        </w:rPr>
        <w:t>对辖区75家幼儿园</w:t>
      </w:r>
      <w:r w:rsidRPr="00240F36">
        <w:rPr>
          <w:rFonts w:ascii="仿宋_GB2312" w:eastAsia="仿宋_GB2312" w:hint="eastAsia"/>
          <w:sz w:val="32"/>
          <w:szCs w:val="32"/>
        </w:rPr>
        <w:t>进行儿童体检、护齿、视功能工作，对儿童的生长发育进行现场评价，并对幼儿园进行反馈。</w:t>
      </w:r>
    </w:p>
    <w:p w:rsidR="00794354" w:rsidRPr="005054B5" w:rsidRDefault="00B960FC"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三</w:t>
      </w:r>
      <w:r w:rsidR="00794354" w:rsidRPr="005054B5">
        <w:rPr>
          <w:rFonts w:ascii="黑体" w:eastAsia="黑体" w:hAnsi="黑体"/>
          <w:kern w:val="0"/>
          <w:sz w:val="30"/>
          <w:szCs w:val="30"/>
        </w:rPr>
        <w:t>、预算单位基本情况</w:t>
      </w:r>
    </w:p>
    <w:p w:rsidR="00794354" w:rsidRPr="00A16E73" w:rsidRDefault="00794354"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我部门编制</w:t>
      </w:r>
      <w:r w:rsidR="008A5C84" w:rsidRPr="00A16E73">
        <w:rPr>
          <w:rFonts w:ascii="仿宋_GB2312" w:eastAsia="仿宋_GB2312" w:hint="eastAsia"/>
          <w:kern w:val="0"/>
          <w:sz w:val="32"/>
          <w:szCs w:val="32"/>
        </w:rPr>
        <w:t>2018</w:t>
      </w:r>
      <w:r w:rsidRPr="00A16E73">
        <w:rPr>
          <w:rFonts w:ascii="仿宋_GB2312" w:eastAsia="仿宋_GB2312" w:hint="eastAsia"/>
          <w:kern w:val="0"/>
          <w:sz w:val="32"/>
          <w:szCs w:val="32"/>
        </w:rPr>
        <w:t>年部门预算单位共</w:t>
      </w:r>
      <w:r w:rsidR="008A5C84" w:rsidRPr="00A16E73">
        <w:rPr>
          <w:rFonts w:ascii="仿宋_GB2312" w:eastAsia="仿宋_GB2312" w:hint="eastAsia"/>
          <w:kern w:val="0"/>
          <w:sz w:val="32"/>
          <w:szCs w:val="32"/>
        </w:rPr>
        <w:t>1</w:t>
      </w:r>
      <w:r w:rsidRPr="00A16E73">
        <w:rPr>
          <w:rFonts w:ascii="仿宋_GB2312" w:eastAsia="仿宋_GB2312" w:hint="eastAsia"/>
          <w:kern w:val="0"/>
          <w:sz w:val="32"/>
          <w:szCs w:val="32"/>
        </w:rPr>
        <w:t>个</w:t>
      </w:r>
      <w:r w:rsidR="00097272" w:rsidRPr="00A16E73">
        <w:rPr>
          <w:rFonts w:ascii="仿宋_GB2312" w:eastAsia="仿宋_GB2312" w:hint="eastAsia"/>
          <w:kern w:val="0"/>
          <w:sz w:val="32"/>
          <w:szCs w:val="32"/>
        </w:rPr>
        <w:t>,</w:t>
      </w:r>
      <w:r w:rsidR="00097272" w:rsidRPr="00A16E73">
        <w:rPr>
          <w:rFonts w:ascii="仿宋_GB2312" w:eastAsia="仿宋_GB2312" w:cs="+mn-cs" w:hint="eastAsia"/>
          <w:color w:val="000000"/>
          <w:sz w:val="32"/>
          <w:szCs w:val="32"/>
        </w:rPr>
        <w:t xml:space="preserve"> </w:t>
      </w:r>
      <w:r w:rsidR="00097272" w:rsidRPr="00A16E73">
        <w:rPr>
          <w:rFonts w:ascii="仿宋_GB2312" w:eastAsia="仿宋_GB2312" w:hint="eastAsia"/>
          <w:kern w:val="0"/>
          <w:sz w:val="32"/>
          <w:szCs w:val="32"/>
        </w:rPr>
        <w:t>分别是</w:t>
      </w:r>
      <w:r w:rsidR="008A5C84" w:rsidRPr="00A16E73">
        <w:rPr>
          <w:rFonts w:ascii="仿宋_GB2312" w:eastAsia="仿宋_GB2312" w:hint="eastAsia"/>
          <w:kern w:val="0"/>
          <w:sz w:val="32"/>
          <w:szCs w:val="32"/>
        </w:rPr>
        <w:t>盘龙区妇幼保健中心</w:t>
      </w:r>
      <w:r w:rsidRPr="00A16E73">
        <w:rPr>
          <w:rFonts w:ascii="仿宋_GB2312" w:eastAsia="仿宋_GB2312" w:hint="eastAsia"/>
          <w:kern w:val="0"/>
          <w:sz w:val="32"/>
          <w:szCs w:val="32"/>
        </w:rPr>
        <w:t>。其中：财政全供给单位</w:t>
      </w:r>
      <w:r w:rsidR="008A5C84" w:rsidRPr="00A16E73">
        <w:rPr>
          <w:rFonts w:ascii="仿宋_GB2312" w:eastAsia="仿宋_GB2312" w:hint="eastAsia"/>
          <w:kern w:val="0"/>
          <w:sz w:val="32"/>
          <w:szCs w:val="32"/>
        </w:rPr>
        <w:t>1</w:t>
      </w:r>
      <w:r w:rsidRPr="00A16E73">
        <w:rPr>
          <w:rFonts w:ascii="仿宋_GB2312" w:eastAsia="仿宋_GB2312" w:hint="eastAsia"/>
          <w:kern w:val="0"/>
          <w:sz w:val="32"/>
          <w:szCs w:val="32"/>
        </w:rPr>
        <w:t>个；部分供给单位</w:t>
      </w:r>
      <w:r w:rsidR="008A5C84" w:rsidRPr="00A16E73">
        <w:rPr>
          <w:rFonts w:ascii="仿宋_GB2312" w:eastAsia="仿宋_GB2312" w:hint="eastAsia"/>
          <w:kern w:val="0"/>
          <w:sz w:val="32"/>
          <w:szCs w:val="32"/>
        </w:rPr>
        <w:t>0</w:t>
      </w:r>
      <w:r w:rsidRPr="00A16E73">
        <w:rPr>
          <w:rFonts w:ascii="仿宋_GB2312" w:eastAsia="仿宋_GB2312" w:hint="eastAsia"/>
          <w:kern w:val="0"/>
          <w:sz w:val="32"/>
          <w:szCs w:val="32"/>
        </w:rPr>
        <w:t>个；特殊供给单位</w:t>
      </w:r>
      <w:r w:rsidR="008A5C84" w:rsidRPr="00A16E73">
        <w:rPr>
          <w:rFonts w:ascii="仿宋_GB2312" w:eastAsia="仿宋_GB2312" w:hint="eastAsia"/>
          <w:kern w:val="0"/>
          <w:sz w:val="32"/>
          <w:szCs w:val="32"/>
        </w:rPr>
        <w:t>0</w:t>
      </w:r>
      <w:r w:rsidRPr="00A16E73">
        <w:rPr>
          <w:rFonts w:ascii="仿宋_GB2312" w:eastAsia="仿宋_GB2312" w:hint="eastAsia"/>
          <w:kern w:val="0"/>
          <w:sz w:val="32"/>
          <w:szCs w:val="32"/>
        </w:rPr>
        <w:t>个；自收自支单位</w:t>
      </w:r>
      <w:r w:rsidR="008A5C84" w:rsidRPr="00A16E73">
        <w:rPr>
          <w:rFonts w:ascii="仿宋_GB2312" w:eastAsia="仿宋_GB2312" w:hint="eastAsia"/>
          <w:kern w:val="0"/>
          <w:sz w:val="32"/>
          <w:szCs w:val="32"/>
        </w:rPr>
        <w:t>0</w:t>
      </w:r>
      <w:r w:rsidRPr="00A16E73">
        <w:rPr>
          <w:rFonts w:ascii="仿宋_GB2312" w:eastAsia="仿宋_GB2312" w:hint="eastAsia"/>
          <w:kern w:val="0"/>
          <w:sz w:val="32"/>
          <w:szCs w:val="32"/>
        </w:rPr>
        <w:t>个。财政全供给单位中行政单位</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个；参公管理事业单位</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个；非参公管理事业单位</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个。截止2017年11月统计，部门基本情况如下：</w:t>
      </w:r>
    </w:p>
    <w:p w:rsidR="00794354" w:rsidRPr="00A16E73" w:rsidRDefault="00794354"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在职人员编制</w:t>
      </w:r>
      <w:r w:rsidR="00F773D0" w:rsidRPr="00A16E73">
        <w:rPr>
          <w:rFonts w:ascii="仿宋_GB2312" w:eastAsia="仿宋_GB2312" w:hint="eastAsia"/>
          <w:kern w:val="0"/>
          <w:sz w:val="32"/>
          <w:szCs w:val="32"/>
        </w:rPr>
        <w:t>55</w:t>
      </w:r>
      <w:r w:rsidRPr="00A16E73">
        <w:rPr>
          <w:rFonts w:ascii="仿宋_GB2312" w:eastAsia="仿宋_GB2312" w:hint="eastAsia"/>
          <w:kern w:val="0"/>
          <w:sz w:val="32"/>
          <w:szCs w:val="32"/>
        </w:rPr>
        <w:t xml:space="preserve">人，其中：行政编制 </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人，事业编制</w:t>
      </w:r>
      <w:r w:rsidR="00F773D0" w:rsidRPr="00A16E73">
        <w:rPr>
          <w:rFonts w:ascii="仿宋_GB2312" w:eastAsia="仿宋_GB2312" w:hint="eastAsia"/>
          <w:kern w:val="0"/>
          <w:sz w:val="32"/>
          <w:szCs w:val="32"/>
        </w:rPr>
        <w:t>55</w:t>
      </w:r>
      <w:r w:rsidRPr="00A16E73">
        <w:rPr>
          <w:rFonts w:ascii="仿宋_GB2312" w:eastAsia="仿宋_GB2312" w:hint="eastAsia"/>
          <w:kern w:val="0"/>
          <w:sz w:val="32"/>
          <w:szCs w:val="32"/>
        </w:rPr>
        <w:t>人。在职实有</w:t>
      </w:r>
      <w:r w:rsidR="00F773D0" w:rsidRPr="00A16E73">
        <w:rPr>
          <w:rFonts w:ascii="仿宋_GB2312" w:eastAsia="仿宋_GB2312" w:hint="eastAsia"/>
          <w:kern w:val="0"/>
          <w:sz w:val="32"/>
          <w:szCs w:val="32"/>
        </w:rPr>
        <w:t>37</w:t>
      </w:r>
      <w:r w:rsidRPr="00A16E73">
        <w:rPr>
          <w:rFonts w:ascii="仿宋_GB2312" w:eastAsia="仿宋_GB2312" w:hint="eastAsia"/>
          <w:kern w:val="0"/>
          <w:sz w:val="32"/>
          <w:szCs w:val="32"/>
        </w:rPr>
        <w:t xml:space="preserve">人，其中： 财政全供养 </w:t>
      </w:r>
      <w:r w:rsidR="00F773D0" w:rsidRPr="00A16E73">
        <w:rPr>
          <w:rFonts w:ascii="仿宋_GB2312" w:eastAsia="仿宋_GB2312" w:hint="eastAsia"/>
          <w:kern w:val="0"/>
          <w:sz w:val="32"/>
          <w:szCs w:val="32"/>
        </w:rPr>
        <w:t>37</w:t>
      </w:r>
      <w:r w:rsidRPr="00A16E73">
        <w:rPr>
          <w:rFonts w:ascii="仿宋_GB2312" w:eastAsia="仿宋_GB2312" w:hint="eastAsia"/>
          <w:kern w:val="0"/>
          <w:sz w:val="32"/>
          <w:szCs w:val="32"/>
        </w:rPr>
        <w:t>人，财政部分供养</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人，非财政供养</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人。</w:t>
      </w:r>
    </w:p>
    <w:p w:rsidR="00794354" w:rsidRPr="00A16E73" w:rsidRDefault="00794354"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 xml:space="preserve">离退休人员 </w:t>
      </w:r>
      <w:r w:rsidR="00F773D0" w:rsidRPr="00A16E73">
        <w:rPr>
          <w:rFonts w:ascii="仿宋_GB2312" w:eastAsia="仿宋_GB2312" w:hint="eastAsia"/>
          <w:kern w:val="0"/>
          <w:sz w:val="32"/>
          <w:szCs w:val="32"/>
        </w:rPr>
        <w:t>21</w:t>
      </w:r>
      <w:r w:rsidRPr="00A16E73">
        <w:rPr>
          <w:rFonts w:ascii="仿宋_GB2312" w:eastAsia="仿宋_GB2312" w:hint="eastAsia"/>
          <w:kern w:val="0"/>
          <w:sz w:val="32"/>
          <w:szCs w:val="32"/>
        </w:rPr>
        <w:t xml:space="preserve">人，其中： 离休 </w:t>
      </w:r>
      <w:r w:rsidR="00F773D0" w:rsidRPr="00A16E73">
        <w:rPr>
          <w:rFonts w:ascii="仿宋_GB2312" w:eastAsia="仿宋_GB2312" w:hint="eastAsia"/>
          <w:kern w:val="0"/>
          <w:sz w:val="32"/>
          <w:szCs w:val="32"/>
        </w:rPr>
        <w:t>0</w:t>
      </w:r>
      <w:r w:rsidRPr="00A16E73">
        <w:rPr>
          <w:rFonts w:ascii="仿宋_GB2312" w:eastAsia="仿宋_GB2312" w:hint="eastAsia"/>
          <w:kern w:val="0"/>
          <w:sz w:val="32"/>
          <w:szCs w:val="32"/>
        </w:rPr>
        <w:t xml:space="preserve">人，退休 </w:t>
      </w:r>
      <w:r w:rsidR="00F773D0" w:rsidRPr="00A16E73">
        <w:rPr>
          <w:rFonts w:ascii="仿宋_GB2312" w:eastAsia="仿宋_GB2312" w:hint="eastAsia"/>
          <w:kern w:val="0"/>
          <w:sz w:val="32"/>
          <w:szCs w:val="32"/>
        </w:rPr>
        <w:t>21</w:t>
      </w:r>
      <w:r w:rsidRPr="00A16E73">
        <w:rPr>
          <w:rFonts w:ascii="仿宋_GB2312" w:eastAsia="仿宋_GB2312" w:hint="eastAsia"/>
          <w:kern w:val="0"/>
          <w:sz w:val="32"/>
          <w:szCs w:val="32"/>
        </w:rPr>
        <w:t>人。</w:t>
      </w:r>
    </w:p>
    <w:p w:rsidR="00794354" w:rsidRPr="00A16E73" w:rsidRDefault="00794354"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lastRenderedPageBreak/>
        <w:t>车辆编制</w:t>
      </w:r>
      <w:r w:rsidR="00F773D0" w:rsidRPr="00A16E73">
        <w:rPr>
          <w:rFonts w:ascii="仿宋_GB2312" w:eastAsia="仿宋_GB2312" w:hint="eastAsia"/>
          <w:kern w:val="0"/>
          <w:sz w:val="32"/>
          <w:szCs w:val="32"/>
        </w:rPr>
        <w:t>2</w:t>
      </w:r>
      <w:r w:rsidRPr="00A16E73">
        <w:rPr>
          <w:rFonts w:ascii="仿宋_GB2312" w:eastAsia="仿宋_GB2312" w:hint="eastAsia"/>
          <w:kern w:val="0"/>
          <w:sz w:val="32"/>
          <w:szCs w:val="32"/>
        </w:rPr>
        <w:t>辆，实有车辆</w:t>
      </w:r>
      <w:r w:rsidR="00F773D0" w:rsidRPr="00A16E73">
        <w:rPr>
          <w:rFonts w:ascii="仿宋_GB2312" w:eastAsia="仿宋_GB2312" w:hint="eastAsia"/>
          <w:kern w:val="0"/>
          <w:sz w:val="32"/>
          <w:szCs w:val="32"/>
        </w:rPr>
        <w:t>4</w:t>
      </w:r>
      <w:r w:rsidRPr="00A16E73">
        <w:rPr>
          <w:rFonts w:ascii="仿宋_GB2312" w:eastAsia="仿宋_GB2312" w:hint="eastAsia"/>
          <w:kern w:val="0"/>
          <w:sz w:val="32"/>
          <w:szCs w:val="32"/>
        </w:rPr>
        <w:t>辆。</w:t>
      </w:r>
    </w:p>
    <w:p w:rsidR="00794354" w:rsidRPr="005054B5" w:rsidRDefault="00B960FC"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四</w:t>
      </w:r>
      <w:r w:rsidR="00794354" w:rsidRPr="005054B5">
        <w:rPr>
          <w:rFonts w:ascii="黑体" w:eastAsia="黑体" w:hAnsi="黑体"/>
          <w:kern w:val="0"/>
          <w:sz w:val="30"/>
          <w:szCs w:val="30"/>
        </w:rPr>
        <w:t>、预算单位收入情况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A16E73" w:rsidRDefault="00F773D0"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2018</w:t>
      </w:r>
      <w:r w:rsidR="00794354" w:rsidRPr="00A16E73">
        <w:rPr>
          <w:rFonts w:ascii="仿宋_GB2312" w:eastAsia="仿宋_GB2312" w:hint="eastAsia"/>
          <w:kern w:val="0"/>
          <w:sz w:val="32"/>
          <w:szCs w:val="32"/>
        </w:rPr>
        <w:t xml:space="preserve">年部门财务总收入 </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万元，其中：一般公共预算</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万元，政府性基金</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万元，国有资本经营收益</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万元，事业收入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万元，事业单位经营收入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万元，其他收入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A16E73" w:rsidRDefault="00F773D0"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2018</w:t>
      </w:r>
      <w:r w:rsidR="00794354" w:rsidRPr="00A16E73">
        <w:rPr>
          <w:rFonts w:ascii="仿宋_GB2312" w:eastAsia="仿宋_GB2312" w:hint="eastAsia"/>
          <w:kern w:val="0"/>
          <w:sz w:val="32"/>
          <w:szCs w:val="32"/>
        </w:rPr>
        <w:t>年部门财政拨款收入</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万元，其中:本年收入</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万元，上年结转收入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万元。本年收入中，一般公共预算财政拨款</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万元（本级财力</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万元，专项收入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万元，执法办案补助</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万元，收费成本补偿</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万元，财政专户管理的收入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万元，国有资源（资产）有偿使用收入</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万元），政府性基金财政拨款</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万元，国有资本经营收益财政拨款</w:t>
      </w:r>
      <w:r w:rsidRPr="00A16E73">
        <w:rPr>
          <w:rFonts w:ascii="仿宋_GB2312" w:eastAsia="仿宋_GB2312" w:hint="eastAsia"/>
          <w:kern w:val="0"/>
          <w:sz w:val="32"/>
          <w:szCs w:val="32"/>
        </w:rPr>
        <w:t>0</w:t>
      </w:r>
      <w:r w:rsidR="00794354" w:rsidRPr="00A16E73">
        <w:rPr>
          <w:rFonts w:ascii="仿宋_GB2312" w:eastAsia="仿宋_GB2312" w:hint="eastAsia"/>
          <w:kern w:val="0"/>
          <w:sz w:val="32"/>
          <w:szCs w:val="32"/>
        </w:rPr>
        <w:t>万元。</w:t>
      </w:r>
    </w:p>
    <w:p w:rsidR="00794354" w:rsidRPr="005054B5" w:rsidRDefault="00B960FC"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五</w:t>
      </w:r>
      <w:r w:rsidR="00794354" w:rsidRPr="005054B5">
        <w:rPr>
          <w:rFonts w:ascii="黑体" w:eastAsia="黑体" w:hAnsi="黑体"/>
          <w:kern w:val="0"/>
          <w:sz w:val="30"/>
          <w:szCs w:val="30"/>
        </w:rPr>
        <w:t>、预算单位支出情况</w:t>
      </w:r>
    </w:p>
    <w:p w:rsidR="00794354" w:rsidRPr="00A16E73" w:rsidRDefault="00703036"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2018</w:t>
      </w:r>
      <w:r w:rsidR="00794354" w:rsidRPr="00A16E73">
        <w:rPr>
          <w:rFonts w:ascii="仿宋_GB2312" w:eastAsia="仿宋_GB2312" w:hint="eastAsia"/>
          <w:kern w:val="0"/>
          <w:sz w:val="32"/>
          <w:szCs w:val="32"/>
        </w:rPr>
        <w:t xml:space="preserve">年部门预算总支出 </w:t>
      </w:r>
      <w:r w:rsidRPr="00A16E73">
        <w:rPr>
          <w:rFonts w:ascii="仿宋_GB2312" w:eastAsia="仿宋_GB2312" w:hint="eastAsia"/>
          <w:kern w:val="0"/>
          <w:sz w:val="32"/>
          <w:szCs w:val="32"/>
        </w:rPr>
        <w:t>933.72</w:t>
      </w:r>
      <w:r w:rsidR="00794354" w:rsidRPr="00A16E73">
        <w:rPr>
          <w:rFonts w:ascii="仿宋_GB2312" w:eastAsia="仿宋_GB2312" w:hint="eastAsia"/>
          <w:kern w:val="0"/>
          <w:sz w:val="32"/>
          <w:szCs w:val="32"/>
        </w:rPr>
        <w:t>万元。本级财力安排支出</w:t>
      </w:r>
      <w:r w:rsidRPr="00A16E73">
        <w:rPr>
          <w:rFonts w:ascii="仿宋_GB2312" w:eastAsia="仿宋_GB2312" w:hint="eastAsia"/>
          <w:kern w:val="0"/>
          <w:sz w:val="32"/>
          <w:szCs w:val="32"/>
        </w:rPr>
        <w:t xml:space="preserve"> 933.72</w:t>
      </w:r>
      <w:r w:rsidR="00794354" w:rsidRPr="00A16E73">
        <w:rPr>
          <w:rFonts w:ascii="仿宋_GB2312" w:eastAsia="仿宋_GB2312" w:hint="eastAsia"/>
          <w:kern w:val="0"/>
          <w:sz w:val="32"/>
          <w:szCs w:val="32"/>
        </w:rPr>
        <w:t>万元，其中，基本支出</w:t>
      </w:r>
      <w:r w:rsidRPr="00A16E73">
        <w:rPr>
          <w:rFonts w:ascii="仿宋_GB2312" w:eastAsia="仿宋_GB2312" w:hint="eastAsia"/>
          <w:kern w:val="0"/>
          <w:sz w:val="32"/>
          <w:szCs w:val="32"/>
        </w:rPr>
        <w:t>601.52</w:t>
      </w:r>
      <w:r w:rsidR="00794354" w:rsidRPr="00A16E73">
        <w:rPr>
          <w:rFonts w:ascii="仿宋_GB2312" w:eastAsia="仿宋_GB2312" w:hint="eastAsia"/>
          <w:kern w:val="0"/>
          <w:sz w:val="32"/>
          <w:szCs w:val="32"/>
        </w:rPr>
        <w:t>万元，项目支出</w:t>
      </w:r>
      <w:r w:rsidRPr="00A16E73">
        <w:rPr>
          <w:rFonts w:ascii="仿宋_GB2312" w:eastAsia="仿宋_GB2312" w:hint="eastAsia"/>
          <w:kern w:val="0"/>
          <w:sz w:val="32"/>
          <w:szCs w:val="32"/>
        </w:rPr>
        <w:t>332.2</w:t>
      </w:r>
      <w:r w:rsidR="00794354" w:rsidRPr="00A16E73">
        <w:rPr>
          <w:rFonts w:ascii="仿宋_GB2312" w:eastAsia="仿宋_GB2312" w:hint="eastAsia"/>
          <w:kern w:val="0"/>
          <w:sz w:val="32"/>
          <w:szCs w:val="32"/>
        </w:rPr>
        <w:t>万元。</w:t>
      </w:r>
    </w:p>
    <w:p w:rsidR="00794354" w:rsidRPr="005054B5" w:rsidRDefault="00794354" w:rsidP="00794354">
      <w:pPr>
        <w:widowControl/>
        <w:ind w:firstLineChars="150" w:firstLine="45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794354" w:rsidRPr="00A16E73" w:rsidRDefault="00097272"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按支出功能科目分类，支出分别列“</w:t>
      </w:r>
      <w:r w:rsidR="00907301" w:rsidRPr="00A16E73">
        <w:rPr>
          <w:rFonts w:ascii="仿宋_GB2312" w:eastAsia="仿宋_GB2312" w:hAnsi="宋体" w:cs="宋体" w:hint="eastAsia"/>
          <w:color w:val="000000"/>
          <w:kern w:val="0"/>
          <w:sz w:val="32"/>
          <w:szCs w:val="32"/>
        </w:rPr>
        <w:t>医疗卫生与计划生育支出</w:t>
      </w:r>
      <w:r w:rsidR="006F53ED" w:rsidRPr="00A16E73">
        <w:rPr>
          <w:rFonts w:ascii="仿宋_GB2312" w:eastAsia="仿宋_GB2312" w:hint="eastAsia"/>
          <w:kern w:val="0"/>
          <w:sz w:val="32"/>
          <w:szCs w:val="32"/>
        </w:rPr>
        <w:t>类</w:t>
      </w:r>
      <w:r w:rsidRPr="00A16E73">
        <w:rPr>
          <w:rFonts w:ascii="仿宋_GB2312" w:eastAsia="仿宋_GB2312" w:hint="eastAsia"/>
          <w:kern w:val="0"/>
          <w:sz w:val="32"/>
          <w:szCs w:val="32"/>
        </w:rPr>
        <w:t>－</w:t>
      </w:r>
      <w:r w:rsidR="00907301" w:rsidRPr="00A16E73">
        <w:rPr>
          <w:rFonts w:ascii="仿宋_GB2312" w:eastAsia="仿宋_GB2312" w:hAnsi="宋体" w:cs="宋体" w:hint="eastAsia"/>
          <w:color w:val="000000"/>
          <w:kern w:val="0"/>
          <w:sz w:val="32"/>
          <w:szCs w:val="32"/>
        </w:rPr>
        <w:t>公共卫生</w:t>
      </w:r>
      <w:r w:rsidRPr="00A16E73">
        <w:rPr>
          <w:rFonts w:ascii="仿宋_GB2312" w:eastAsia="仿宋_GB2312" w:hint="eastAsia"/>
          <w:kern w:val="0"/>
          <w:sz w:val="32"/>
          <w:szCs w:val="32"/>
        </w:rPr>
        <w:t>（款）</w:t>
      </w:r>
      <w:r w:rsidR="00314484" w:rsidRPr="00A16E73">
        <w:rPr>
          <w:rFonts w:ascii="仿宋_GB2312" w:eastAsia="仿宋_GB2312" w:hint="eastAsia"/>
          <w:kern w:val="0"/>
          <w:sz w:val="32"/>
          <w:szCs w:val="32"/>
        </w:rPr>
        <w:t>、</w:t>
      </w:r>
      <w:r w:rsidR="00907301" w:rsidRPr="00A16E73">
        <w:rPr>
          <w:rFonts w:ascii="仿宋_GB2312" w:eastAsia="仿宋_GB2312" w:hAnsi="宋体" w:cs="宋体" w:hint="eastAsia"/>
          <w:color w:val="000000"/>
          <w:kern w:val="0"/>
          <w:sz w:val="32"/>
          <w:szCs w:val="32"/>
        </w:rPr>
        <w:t>计划生育事务</w:t>
      </w:r>
      <w:r w:rsidR="00907301" w:rsidRPr="00A16E73">
        <w:rPr>
          <w:rFonts w:ascii="仿宋_GB2312" w:eastAsia="仿宋_GB2312" w:hint="eastAsia"/>
          <w:kern w:val="0"/>
          <w:sz w:val="32"/>
          <w:szCs w:val="32"/>
        </w:rPr>
        <w:t>（款）</w:t>
      </w:r>
      <w:r w:rsidR="00314484" w:rsidRPr="00A16E73">
        <w:rPr>
          <w:rFonts w:ascii="仿宋_GB2312" w:eastAsia="仿宋_GB2312" w:hint="eastAsia"/>
          <w:kern w:val="0"/>
          <w:sz w:val="32"/>
          <w:szCs w:val="32"/>
        </w:rPr>
        <w:t>、</w:t>
      </w:r>
      <w:r w:rsidR="00907301" w:rsidRPr="00A16E73">
        <w:rPr>
          <w:rFonts w:ascii="仿宋_GB2312" w:eastAsia="仿宋_GB2312" w:hAnsi="宋体" w:cs="宋体" w:hint="eastAsia"/>
          <w:color w:val="000000"/>
          <w:kern w:val="0"/>
          <w:sz w:val="32"/>
          <w:szCs w:val="32"/>
        </w:rPr>
        <w:t>行政事业单位医疗</w:t>
      </w:r>
      <w:r w:rsidR="00907301" w:rsidRPr="00A16E73">
        <w:rPr>
          <w:rFonts w:ascii="仿宋_GB2312" w:eastAsia="仿宋_GB2312" w:hint="eastAsia"/>
          <w:kern w:val="0"/>
          <w:sz w:val="32"/>
          <w:szCs w:val="32"/>
        </w:rPr>
        <w:t>（款）</w:t>
      </w:r>
      <w:r w:rsidRPr="00A16E73">
        <w:rPr>
          <w:rFonts w:ascii="仿宋_GB2312" w:eastAsia="仿宋_GB2312" w:hint="eastAsia"/>
          <w:kern w:val="0"/>
          <w:sz w:val="32"/>
          <w:szCs w:val="32"/>
        </w:rPr>
        <w:t>”支出，主要反映</w:t>
      </w:r>
      <w:r w:rsidR="00C44ED2" w:rsidRPr="00A16E73">
        <w:rPr>
          <w:rFonts w:ascii="仿宋_GB2312" w:eastAsia="仿宋_GB2312" w:hint="eastAsia"/>
          <w:kern w:val="0"/>
          <w:sz w:val="32"/>
          <w:szCs w:val="32"/>
        </w:rPr>
        <w:t>保障机构正常运转、开展计划生育优生优育、</w:t>
      </w:r>
      <w:r w:rsidR="00314484" w:rsidRPr="00A16E73">
        <w:rPr>
          <w:rFonts w:ascii="仿宋_GB2312" w:eastAsia="仿宋_GB2312" w:hint="eastAsia"/>
          <w:kern w:val="0"/>
          <w:sz w:val="32"/>
          <w:szCs w:val="32"/>
        </w:rPr>
        <w:t>职工基本医疗保险经费及公务员医疗补助经费</w:t>
      </w:r>
      <w:r w:rsidRPr="00A16E73">
        <w:rPr>
          <w:rFonts w:ascii="仿宋_GB2312" w:eastAsia="仿宋_GB2312" w:hint="eastAsia"/>
          <w:kern w:val="0"/>
          <w:sz w:val="32"/>
          <w:szCs w:val="32"/>
        </w:rPr>
        <w:t>、“</w:t>
      </w:r>
      <w:r w:rsidR="00907301" w:rsidRPr="00A16E73">
        <w:rPr>
          <w:rFonts w:ascii="仿宋_GB2312" w:eastAsia="仿宋_GB2312" w:hAnsi="宋体" w:cs="宋体" w:hint="eastAsia"/>
          <w:color w:val="000000"/>
          <w:kern w:val="0"/>
          <w:sz w:val="32"/>
          <w:szCs w:val="32"/>
        </w:rPr>
        <w:t>住房保障支出</w:t>
      </w:r>
      <w:r w:rsidRPr="00A16E73">
        <w:rPr>
          <w:rFonts w:ascii="仿宋_GB2312" w:eastAsia="仿宋_GB2312" w:hint="eastAsia"/>
          <w:kern w:val="0"/>
          <w:sz w:val="32"/>
          <w:szCs w:val="32"/>
        </w:rPr>
        <w:t>（类）－</w:t>
      </w:r>
      <w:r w:rsidR="00907301" w:rsidRPr="00A16E73">
        <w:rPr>
          <w:rFonts w:ascii="仿宋_GB2312" w:eastAsia="仿宋_GB2312" w:hAnsi="宋体" w:cs="宋体" w:hint="eastAsia"/>
          <w:color w:val="000000"/>
          <w:kern w:val="0"/>
          <w:sz w:val="32"/>
          <w:szCs w:val="32"/>
        </w:rPr>
        <w:t>住房改革支出</w:t>
      </w:r>
      <w:r w:rsidRPr="00A16E73">
        <w:rPr>
          <w:rFonts w:ascii="仿宋_GB2312" w:eastAsia="仿宋_GB2312" w:hint="eastAsia"/>
          <w:kern w:val="0"/>
          <w:sz w:val="32"/>
          <w:szCs w:val="32"/>
        </w:rPr>
        <w:t>（款）”支出，主要反映</w:t>
      </w:r>
      <w:r w:rsidR="00C44ED2" w:rsidRPr="00A16E73">
        <w:rPr>
          <w:rFonts w:ascii="仿宋_GB2312" w:eastAsia="仿宋_GB2312" w:hint="eastAsia"/>
          <w:kern w:val="0"/>
          <w:sz w:val="32"/>
          <w:szCs w:val="32"/>
        </w:rPr>
        <w:t>单位承担住房公积金</w:t>
      </w:r>
      <w:r w:rsidR="00907301" w:rsidRPr="00A16E73">
        <w:rPr>
          <w:rFonts w:ascii="仿宋_GB2312" w:eastAsia="仿宋_GB2312" w:hint="eastAsia"/>
          <w:kern w:val="0"/>
          <w:sz w:val="32"/>
          <w:szCs w:val="32"/>
        </w:rPr>
        <w:t>的支出、“</w:t>
      </w:r>
      <w:r w:rsidR="00907301" w:rsidRPr="00A16E73">
        <w:rPr>
          <w:rFonts w:ascii="仿宋_GB2312" w:eastAsia="仿宋_GB2312" w:hAnsi="宋体" w:cs="宋体" w:hint="eastAsia"/>
          <w:color w:val="000000"/>
          <w:kern w:val="0"/>
          <w:sz w:val="32"/>
          <w:szCs w:val="32"/>
        </w:rPr>
        <w:t>社会保障和</w:t>
      </w:r>
      <w:r w:rsidR="00907301" w:rsidRPr="00A16E73">
        <w:rPr>
          <w:rFonts w:ascii="仿宋_GB2312" w:eastAsia="仿宋_GB2312" w:hAnsi="宋体" w:cs="宋体" w:hint="eastAsia"/>
          <w:color w:val="000000"/>
          <w:kern w:val="0"/>
          <w:sz w:val="32"/>
          <w:szCs w:val="32"/>
        </w:rPr>
        <w:lastRenderedPageBreak/>
        <w:t>就业支出</w:t>
      </w:r>
      <w:r w:rsidR="00907301" w:rsidRPr="00A16E73">
        <w:rPr>
          <w:rFonts w:ascii="仿宋_GB2312" w:eastAsia="仿宋_GB2312" w:hint="eastAsia"/>
          <w:kern w:val="0"/>
          <w:sz w:val="32"/>
          <w:szCs w:val="32"/>
        </w:rPr>
        <w:t>（类）－</w:t>
      </w:r>
      <w:r w:rsidR="00C44ED2" w:rsidRPr="00A16E73">
        <w:rPr>
          <w:rFonts w:ascii="仿宋_GB2312" w:eastAsia="仿宋_GB2312" w:hAnsi="宋体" w:cs="宋体" w:hint="eastAsia"/>
          <w:color w:val="000000"/>
          <w:kern w:val="0"/>
          <w:sz w:val="32"/>
          <w:szCs w:val="32"/>
        </w:rPr>
        <w:t>行政事业单位离退休</w:t>
      </w:r>
      <w:r w:rsidR="00907301" w:rsidRPr="00A16E73">
        <w:rPr>
          <w:rFonts w:ascii="仿宋_GB2312" w:eastAsia="仿宋_GB2312" w:hint="eastAsia"/>
          <w:kern w:val="0"/>
          <w:sz w:val="32"/>
          <w:szCs w:val="32"/>
        </w:rPr>
        <w:t>（款）”支出，主要反映</w:t>
      </w:r>
      <w:r w:rsidR="00C44ED2" w:rsidRPr="00A16E73">
        <w:rPr>
          <w:rFonts w:ascii="仿宋_GB2312" w:eastAsia="仿宋_GB2312" w:hint="eastAsia"/>
          <w:kern w:val="0"/>
          <w:sz w:val="32"/>
          <w:szCs w:val="32"/>
        </w:rPr>
        <w:t>单位承担基本养老保险</w:t>
      </w:r>
      <w:r w:rsidR="00314484" w:rsidRPr="00A16E73">
        <w:rPr>
          <w:rFonts w:ascii="仿宋_GB2312" w:eastAsia="仿宋_GB2312" w:hint="eastAsia"/>
          <w:kern w:val="0"/>
          <w:sz w:val="32"/>
          <w:szCs w:val="32"/>
        </w:rPr>
        <w:t>缴费</w:t>
      </w:r>
      <w:r w:rsidR="00907301" w:rsidRPr="00A16E73">
        <w:rPr>
          <w:rFonts w:ascii="仿宋_GB2312" w:eastAsia="仿宋_GB2312" w:hint="eastAsia"/>
          <w:kern w:val="0"/>
          <w:sz w:val="32"/>
          <w:szCs w:val="32"/>
        </w:rPr>
        <w:t>的支出。</w:t>
      </w:r>
    </w:p>
    <w:tbl>
      <w:tblPr>
        <w:tblW w:w="5382" w:type="pct"/>
        <w:tblLayout w:type="fixed"/>
        <w:tblLook w:val="04A0"/>
      </w:tblPr>
      <w:tblGrid>
        <w:gridCol w:w="2519"/>
        <w:gridCol w:w="141"/>
        <w:gridCol w:w="3180"/>
        <w:gridCol w:w="769"/>
        <w:gridCol w:w="162"/>
        <w:gridCol w:w="797"/>
        <w:gridCol w:w="338"/>
        <w:gridCol w:w="1274"/>
      </w:tblGrid>
      <w:tr w:rsidR="00907301" w:rsidRPr="00907301" w:rsidTr="00907301">
        <w:trPr>
          <w:trHeight w:val="450"/>
        </w:trPr>
        <w:tc>
          <w:tcPr>
            <w:tcW w:w="5000" w:type="pct"/>
            <w:gridSpan w:val="8"/>
            <w:tcBorders>
              <w:top w:val="nil"/>
              <w:left w:val="nil"/>
              <w:bottom w:val="nil"/>
              <w:right w:val="nil"/>
            </w:tcBorders>
            <w:shd w:val="clear" w:color="auto" w:fill="auto"/>
            <w:vAlign w:val="center"/>
            <w:hideMark/>
          </w:tcPr>
          <w:p w:rsidR="00F13151" w:rsidRDefault="00F13151" w:rsidP="00C44ED2">
            <w:pPr>
              <w:widowControl/>
              <w:ind w:firstLineChars="500" w:firstLine="1800"/>
              <w:rPr>
                <w:rFonts w:ascii="方正小标宋_GBK" w:eastAsia="方正小标宋_GBK" w:hAnsi="宋体" w:cs="宋体"/>
                <w:color w:val="000000"/>
                <w:kern w:val="0"/>
                <w:sz w:val="36"/>
                <w:szCs w:val="36"/>
              </w:rPr>
            </w:pPr>
          </w:p>
          <w:p w:rsidR="00907301" w:rsidRDefault="00907301" w:rsidP="00C44ED2">
            <w:pPr>
              <w:widowControl/>
              <w:ind w:firstLineChars="500" w:firstLine="1800"/>
              <w:rPr>
                <w:rFonts w:ascii="方正小标宋_GBK" w:eastAsia="方正小标宋_GBK" w:hAnsi="宋体" w:cs="宋体"/>
                <w:color w:val="000000"/>
                <w:kern w:val="0"/>
                <w:sz w:val="36"/>
                <w:szCs w:val="36"/>
              </w:rPr>
            </w:pPr>
            <w:r w:rsidRPr="00907301">
              <w:rPr>
                <w:rFonts w:ascii="方正小标宋_GBK" w:eastAsia="方正小标宋_GBK" w:hAnsi="宋体" w:cs="宋体" w:hint="eastAsia"/>
                <w:color w:val="000000"/>
                <w:kern w:val="0"/>
                <w:sz w:val="36"/>
                <w:szCs w:val="36"/>
              </w:rPr>
              <w:t>2018年部门一般公共预算支出表</w:t>
            </w:r>
          </w:p>
          <w:p w:rsidR="00F13151" w:rsidRPr="00907301" w:rsidRDefault="00F13151" w:rsidP="00C44ED2">
            <w:pPr>
              <w:widowControl/>
              <w:ind w:firstLineChars="500" w:firstLine="1800"/>
              <w:rPr>
                <w:rFonts w:ascii="方正小标宋_GBK" w:eastAsia="方正小标宋_GBK" w:hAnsi="宋体" w:cs="宋体"/>
                <w:color w:val="000000"/>
                <w:kern w:val="0"/>
                <w:sz w:val="36"/>
                <w:szCs w:val="36"/>
              </w:rPr>
            </w:pPr>
          </w:p>
        </w:tc>
      </w:tr>
      <w:tr w:rsidR="00907301" w:rsidRPr="00907301" w:rsidTr="00907301">
        <w:trPr>
          <w:trHeight w:val="270"/>
        </w:trPr>
        <w:tc>
          <w:tcPr>
            <w:tcW w:w="1449" w:type="pct"/>
            <w:gridSpan w:val="2"/>
            <w:tcBorders>
              <w:top w:val="nil"/>
              <w:left w:val="nil"/>
              <w:bottom w:val="nil"/>
              <w:right w:val="nil"/>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2"/>
                <w:szCs w:val="22"/>
              </w:rPr>
            </w:pPr>
            <w:r w:rsidRPr="00907301">
              <w:rPr>
                <w:rFonts w:ascii="宋体" w:hAnsi="宋体" w:cs="宋体" w:hint="eastAsia"/>
                <w:color w:val="000000"/>
                <w:kern w:val="0"/>
                <w:sz w:val="22"/>
                <w:szCs w:val="22"/>
              </w:rPr>
              <w:t xml:space="preserve">部门：盘龙区妇幼保健中心  </w:t>
            </w:r>
          </w:p>
        </w:tc>
        <w:tc>
          <w:tcPr>
            <w:tcW w:w="1731" w:type="pct"/>
            <w:tcBorders>
              <w:top w:val="nil"/>
              <w:left w:val="nil"/>
              <w:bottom w:val="nil"/>
              <w:right w:val="nil"/>
            </w:tcBorders>
            <w:shd w:val="clear" w:color="auto" w:fill="auto"/>
            <w:vAlign w:val="center"/>
            <w:hideMark/>
          </w:tcPr>
          <w:p w:rsidR="00907301" w:rsidRPr="00907301" w:rsidRDefault="00907301" w:rsidP="00907301">
            <w:pPr>
              <w:widowControl/>
              <w:jc w:val="left"/>
              <w:rPr>
                <w:rFonts w:ascii="楷体_GB2312" w:eastAsia="楷体_GB2312" w:hAnsi="宋体" w:cs="宋体"/>
                <w:color w:val="000000"/>
                <w:kern w:val="0"/>
                <w:sz w:val="20"/>
                <w:szCs w:val="20"/>
              </w:rPr>
            </w:pPr>
          </w:p>
        </w:tc>
        <w:tc>
          <w:tcPr>
            <w:tcW w:w="419" w:type="pct"/>
            <w:tcBorders>
              <w:top w:val="nil"/>
              <w:left w:val="nil"/>
              <w:bottom w:val="nil"/>
              <w:right w:val="nil"/>
            </w:tcBorders>
            <w:shd w:val="clear" w:color="auto" w:fill="auto"/>
            <w:vAlign w:val="center"/>
            <w:hideMark/>
          </w:tcPr>
          <w:p w:rsidR="00907301" w:rsidRPr="00907301" w:rsidRDefault="00907301" w:rsidP="00907301">
            <w:pPr>
              <w:widowControl/>
              <w:jc w:val="left"/>
              <w:rPr>
                <w:rFonts w:ascii="楷体_GB2312" w:eastAsia="楷体_GB2312" w:hAnsi="宋体" w:cs="宋体"/>
                <w:color w:val="000000"/>
                <w:kern w:val="0"/>
                <w:sz w:val="20"/>
                <w:szCs w:val="20"/>
              </w:rPr>
            </w:pPr>
          </w:p>
        </w:tc>
        <w:tc>
          <w:tcPr>
            <w:tcW w:w="522" w:type="pct"/>
            <w:gridSpan w:val="2"/>
            <w:tcBorders>
              <w:top w:val="nil"/>
              <w:left w:val="nil"/>
              <w:bottom w:val="nil"/>
              <w:right w:val="nil"/>
            </w:tcBorders>
            <w:shd w:val="clear" w:color="auto" w:fill="auto"/>
            <w:vAlign w:val="center"/>
            <w:hideMark/>
          </w:tcPr>
          <w:p w:rsidR="00907301" w:rsidRPr="00907301" w:rsidRDefault="00907301" w:rsidP="00907301">
            <w:pPr>
              <w:widowControl/>
              <w:jc w:val="left"/>
              <w:rPr>
                <w:rFonts w:ascii="楷体_GB2312" w:eastAsia="楷体_GB2312" w:hAnsi="宋体" w:cs="宋体"/>
                <w:color w:val="000000"/>
                <w:kern w:val="0"/>
                <w:sz w:val="20"/>
                <w:szCs w:val="20"/>
              </w:rPr>
            </w:pPr>
          </w:p>
        </w:tc>
        <w:tc>
          <w:tcPr>
            <w:tcW w:w="877" w:type="pct"/>
            <w:gridSpan w:val="2"/>
            <w:tcBorders>
              <w:top w:val="nil"/>
              <w:left w:val="nil"/>
              <w:bottom w:val="nil"/>
              <w:right w:val="nil"/>
            </w:tcBorders>
            <w:shd w:val="clear" w:color="auto" w:fill="auto"/>
            <w:vAlign w:val="center"/>
            <w:hideMark/>
          </w:tcPr>
          <w:p w:rsidR="00907301" w:rsidRPr="00907301" w:rsidRDefault="00907301" w:rsidP="00907301">
            <w:pPr>
              <w:widowControl/>
              <w:jc w:val="right"/>
              <w:rPr>
                <w:rFonts w:ascii="楷体_GB2312" w:eastAsia="楷体_GB2312" w:hAnsi="宋体" w:cs="宋体"/>
                <w:color w:val="000000"/>
                <w:kern w:val="0"/>
                <w:sz w:val="20"/>
                <w:szCs w:val="20"/>
              </w:rPr>
            </w:pPr>
            <w:r w:rsidRPr="00907301">
              <w:rPr>
                <w:rFonts w:ascii="楷体_GB2312" w:eastAsia="楷体_GB2312" w:hAnsi="宋体" w:cs="宋体" w:hint="eastAsia"/>
                <w:color w:val="000000"/>
                <w:kern w:val="0"/>
                <w:sz w:val="20"/>
                <w:szCs w:val="20"/>
              </w:rPr>
              <w:t>单位：万元</w:t>
            </w:r>
          </w:p>
        </w:tc>
      </w:tr>
      <w:tr w:rsidR="00907301" w:rsidRPr="00907301" w:rsidTr="00907301">
        <w:trPr>
          <w:trHeight w:val="360"/>
        </w:trPr>
        <w:tc>
          <w:tcPr>
            <w:tcW w:w="318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功能分类科目</w:t>
            </w:r>
          </w:p>
        </w:tc>
        <w:tc>
          <w:tcPr>
            <w:tcW w:w="1819" w:type="pct"/>
            <w:gridSpan w:val="5"/>
            <w:tcBorders>
              <w:top w:val="single" w:sz="4" w:space="0" w:color="auto"/>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2018年预算数</w:t>
            </w:r>
          </w:p>
        </w:tc>
      </w:tr>
      <w:tr w:rsidR="00907301" w:rsidRPr="00907301" w:rsidTr="00907301">
        <w:trPr>
          <w:trHeight w:val="360"/>
        </w:trPr>
        <w:tc>
          <w:tcPr>
            <w:tcW w:w="137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科目编码</w:t>
            </w:r>
          </w:p>
        </w:tc>
        <w:tc>
          <w:tcPr>
            <w:tcW w:w="1809"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项目名称</w:t>
            </w:r>
          </w:p>
        </w:tc>
        <w:tc>
          <w:tcPr>
            <w:tcW w:w="1819" w:type="pct"/>
            <w:gridSpan w:val="5"/>
            <w:tcBorders>
              <w:top w:val="single" w:sz="4" w:space="0" w:color="auto"/>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年初预算数</w:t>
            </w:r>
          </w:p>
        </w:tc>
      </w:tr>
      <w:tr w:rsidR="00907301" w:rsidRPr="00907301" w:rsidTr="00907301">
        <w:trPr>
          <w:trHeight w:val="360"/>
        </w:trPr>
        <w:tc>
          <w:tcPr>
            <w:tcW w:w="1372" w:type="pct"/>
            <w:vMerge/>
            <w:tcBorders>
              <w:top w:val="nil"/>
              <w:left w:val="single" w:sz="4" w:space="0" w:color="auto"/>
              <w:bottom w:val="single" w:sz="4" w:space="0" w:color="auto"/>
              <w:right w:val="single" w:sz="4" w:space="0" w:color="auto"/>
            </w:tcBorders>
            <w:vAlign w:val="center"/>
            <w:hideMark/>
          </w:tcPr>
          <w:p w:rsidR="00907301" w:rsidRPr="00907301" w:rsidRDefault="00907301" w:rsidP="00907301">
            <w:pPr>
              <w:widowControl/>
              <w:jc w:val="left"/>
              <w:rPr>
                <w:rFonts w:ascii="宋体" w:hAnsi="宋体" w:cs="宋体"/>
                <w:b/>
                <w:bCs/>
                <w:color w:val="000000"/>
                <w:kern w:val="0"/>
                <w:sz w:val="20"/>
                <w:szCs w:val="20"/>
              </w:rPr>
            </w:pPr>
          </w:p>
        </w:tc>
        <w:tc>
          <w:tcPr>
            <w:tcW w:w="1809" w:type="pct"/>
            <w:gridSpan w:val="2"/>
            <w:vMerge/>
            <w:tcBorders>
              <w:top w:val="nil"/>
              <w:left w:val="single" w:sz="4" w:space="0" w:color="auto"/>
              <w:bottom w:val="single" w:sz="4" w:space="0" w:color="auto"/>
              <w:right w:val="single" w:sz="4" w:space="0" w:color="auto"/>
            </w:tcBorders>
            <w:vAlign w:val="center"/>
            <w:hideMark/>
          </w:tcPr>
          <w:p w:rsidR="00907301" w:rsidRPr="00907301" w:rsidRDefault="00907301" w:rsidP="00907301">
            <w:pPr>
              <w:widowControl/>
              <w:jc w:val="left"/>
              <w:rPr>
                <w:rFonts w:ascii="宋体" w:hAnsi="宋体" w:cs="宋体"/>
                <w:b/>
                <w:bCs/>
                <w:color w:val="000000"/>
                <w:kern w:val="0"/>
                <w:sz w:val="20"/>
                <w:szCs w:val="20"/>
              </w:rPr>
            </w:pPr>
          </w:p>
        </w:tc>
        <w:tc>
          <w:tcPr>
            <w:tcW w:w="507"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小计</w:t>
            </w:r>
          </w:p>
        </w:tc>
        <w:tc>
          <w:tcPr>
            <w:tcW w:w="618"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基本支出</w:t>
            </w:r>
          </w:p>
        </w:tc>
        <w:tc>
          <w:tcPr>
            <w:tcW w:w="694" w:type="pct"/>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项目支出</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医疗卫生与计划生育支出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820.55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488.35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332.20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21004</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公共卫生</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687.15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432.15</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255</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2100403</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妇幼保健机构</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686.15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432.15</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254.00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2100408</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基本公共卫生服务</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1.00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1.00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21007</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计划生育事务</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77.20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0</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77.2</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2100717</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计划生育服务</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47.20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47.20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2100799</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其他计划生育事务支出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30.00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30.00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21011</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行政事业单位医疗</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56.20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56.20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2101102</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事业单位医疗</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33.43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33.43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2101103</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公务员医疗补助</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22.77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22.77</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221</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住房保障支出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22102</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住房改革支出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2210201</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住房公积金</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50.57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208</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社会保障和就业支出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20805</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行政事业单位离退休</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2080505</w:t>
            </w:r>
          </w:p>
        </w:tc>
        <w:tc>
          <w:tcPr>
            <w:tcW w:w="1809" w:type="pct"/>
            <w:gridSpan w:val="2"/>
            <w:tcBorders>
              <w:top w:val="nil"/>
              <w:left w:val="nil"/>
              <w:bottom w:val="single" w:sz="4" w:space="0" w:color="auto"/>
              <w:right w:val="single" w:sz="4" w:space="0" w:color="auto"/>
            </w:tcBorders>
            <w:shd w:val="clear" w:color="auto" w:fill="auto"/>
            <w:noWrap/>
            <w:vAlign w:val="center"/>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机关事业单位基本养老保险缴费支出</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62.60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left"/>
              <w:rPr>
                <w:rFonts w:ascii="宋体" w:hAnsi="宋体" w:cs="宋体"/>
                <w:color w:val="000000"/>
                <w:kern w:val="0"/>
                <w:sz w:val="20"/>
                <w:szCs w:val="20"/>
              </w:rPr>
            </w:pPr>
            <w:r w:rsidRPr="00907301">
              <w:rPr>
                <w:rFonts w:ascii="宋体" w:hAnsi="宋体" w:cs="宋体" w:hint="eastAsia"/>
                <w:color w:val="000000"/>
                <w:kern w:val="0"/>
                <w:sz w:val="20"/>
                <w:szCs w:val="20"/>
              </w:rPr>
              <w:t xml:space="preserve">　</w:t>
            </w:r>
          </w:p>
        </w:tc>
      </w:tr>
      <w:tr w:rsidR="00907301" w:rsidRPr="00907301" w:rsidTr="00907301">
        <w:trPr>
          <w:trHeight w:val="360"/>
        </w:trPr>
        <w:tc>
          <w:tcPr>
            <w:tcW w:w="3181"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07301" w:rsidRPr="00907301" w:rsidRDefault="00907301" w:rsidP="00907301">
            <w:pPr>
              <w:widowControl/>
              <w:jc w:val="center"/>
              <w:rPr>
                <w:rFonts w:ascii="宋体" w:hAnsi="宋体" w:cs="宋体"/>
                <w:b/>
                <w:bCs/>
                <w:color w:val="000000"/>
                <w:kern w:val="0"/>
                <w:sz w:val="20"/>
                <w:szCs w:val="20"/>
              </w:rPr>
            </w:pPr>
            <w:r w:rsidRPr="00907301">
              <w:rPr>
                <w:rFonts w:ascii="宋体" w:hAnsi="宋体" w:cs="宋体" w:hint="eastAsia"/>
                <w:b/>
                <w:bCs/>
                <w:color w:val="000000"/>
                <w:kern w:val="0"/>
                <w:sz w:val="20"/>
                <w:szCs w:val="20"/>
              </w:rPr>
              <w:t>合    计</w:t>
            </w:r>
          </w:p>
        </w:tc>
        <w:tc>
          <w:tcPr>
            <w:tcW w:w="507"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933.72 </w:t>
            </w:r>
          </w:p>
        </w:tc>
        <w:tc>
          <w:tcPr>
            <w:tcW w:w="618" w:type="pct"/>
            <w:gridSpan w:val="2"/>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601.52 </w:t>
            </w:r>
          </w:p>
        </w:tc>
        <w:tc>
          <w:tcPr>
            <w:tcW w:w="694" w:type="pct"/>
            <w:tcBorders>
              <w:top w:val="nil"/>
              <w:left w:val="nil"/>
              <w:bottom w:val="single" w:sz="4" w:space="0" w:color="auto"/>
              <w:right w:val="single" w:sz="4" w:space="0" w:color="auto"/>
            </w:tcBorders>
            <w:shd w:val="clear" w:color="auto" w:fill="auto"/>
            <w:noWrap/>
            <w:vAlign w:val="bottom"/>
            <w:hideMark/>
          </w:tcPr>
          <w:p w:rsidR="00907301" w:rsidRPr="00907301" w:rsidRDefault="00907301" w:rsidP="00907301">
            <w:pPr>
              <w:widowControl/>
              <w:jc w:val="right"/>
              <w:rPr>
                <w:rFonts w:ascii="宋体" w:hAnsi="宋体" w:cs="宋体"/>
                <w:color w:val="000000"/>
                <w:kern w:val="0"/>
                <w:sz w:val="20"/>
                <w:szCs w:val="20"/>
              </w:rPr>
            </w:pPr>
            <w:r w:rsidRPr="00907301">
              <w:rPr>
                <w:rFonts w:ascii="宋体" w:hAnsi="宋体" w:cs="宋体" w:hint="eastAsia"/>
                <w:color w:val="000000"/>
                <w:kern w:val="0"/>
                <w:sz w:val="20"/>
                <w:szCs w:val="20"/>
              </w:rPr>
              <w:t xml:space="preserve">332.20 </w:t>
            </w:r>
          </w:p>
        </w:tc>
      </w:tr>
    </w:tbl>
    <w:p w:rsidR="00F13151" w:rsidRDefault="00F13151" w:rsidP="00794354">
      <w:pPr>
        <w:widowControl/>
        <w:ind w:firstLineChars="150" w:firstLine="450"/>
        <w:jc w:val="left"/>
        <w:rPr>
          <w:rFonts w:ascii="楷体_GB2312" w:eastAsia="楷体_GB2312"/>
          <w:kern w:val="0"/>
          <w:sz w:val="30"/>
          <w:szCs w:val="30"/>
        </w:rPr>
      </w:pP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（二）本级财力支出按经济科目分类情况</w:t>
      </w:r>
    </w:p>
    <w:p w:rsidR="00794354" w:rsidRPr="00A16E73" w:rsidRDefault="00A13EBA" w:rsidP="00A16E73">
      <w:pPr>
        <w:widowControl/>
        <w:spacing w:line="520" w:lineRule="exact"/>
        <w:ind w:firstLineChars="200" w:firstLine="640"/>
        <w:rPr>
          <w:rFonts w:ascii="仿宋_GB2312" w:eastAsia="仿宋_GB2312"/>
          <w:kern w:val="0"/>
          <w:sz w:val="32"/>
          <w:szCs w:val="32"/>
        </w:rPr>
      </w:pPr>
      <w:r w:rsidRPr="00A16E73">
        <w:rPr>
          <w:rFonts w:ascii="仿宋_GB2312" w:eastAsia="仿宋_GB2312" w:hint="eastAsia"/>
          <w:kern w:val="0"/>
          <w:sz w:val="32"/>
          <w:szCs w:val="32"/>
        </w:rPr>
        <w:t>按支出经济分类</w:t>
      </w:r>
      <w:r w:rsidR="00794354" w:rsidRPr="00A16E73">
        <w:rPr>
          <w:rFonts w:ascii="仿宋_GB2312" w:eastAsia="仿宋_GB2312" w:hint="eastAsia"/>
          <w:kern w:val="0"/>
          <w:sz w:val="32"/>
          <w:szCs w:val="32"/>
        </w:rPr>
        <w:t>科目分组（其中：基本支出</w:t>
      </w:r>
      <w:r w:rsidR="00C44ED2" w:rsidRPr="00A16E73">
        <w:rPr>
          <w:rFonts w:ascii="仿宋_GB2312" w:eastAsia="仿宋_GB2312" w:hint="eastAsia"/>
          <w:kern w:val="0"/>
          <w:sz w:val="32"/>
          <w:szCs w:val="32"/>
        </w:rPr>
        <w:t>601.52</w:t>
      </w:r>
      <w:r w:rsidR="00794354" w:rsidRPr="00A16E73">
        <w:rPr>
          <w:rFonts w:ascii="仿宋_GB2312" w:eastAsia="仿宋_GB2312" w:hint="eastAsia"/>
          <w:kern w:val="0"/>
          <w:sz w:val="32"/>
          <w:szCs w:val="32"/>
        </w:rPr>
        <w:t>万元，项目支出</w:t>
      </w:r>
      <w:r w:rsidR="00C44ED2" w:rsidRPr="00A16E73">
        <w:rPr>
          <w:rFonts w:ascii="仿宋_GB2312" w:eastAsia="仿宋_GB2312" w:hint="eastAsia"/>
          <w:kern w:val="0"/>
          <w:sz w:val="32"/>
          <w:szCs w:val="32"/>
        </w:rPr>
        <w:t>332.20</w:t>
      </w:r>
      <w:r w:rsidR="00794354" w:rsidRPr="00A16E73">
        <w:rPr>
          <w:rFonts w:ascii="仿宋_GB2312" w:eastAsia="仿宋_GB2312" w:hint="eastAsia"/>
          <w:kern w:val="0"/>
          <w:sz w:val="32"/>
          <w:szCs w:val="32"/>
        </w:rPr>
        <w:t>万元）。</w:t>
      </w:r>
    </w:p>
    <w:p w:rsidR="00EF26EA" w:rsidRDefault="00EF26EA" w:rsidP="00794354">
      <w:pPr>
        <w:widowControl/>
        <w:ind w:firstLineChars="200" w:firstLine="600"/>
        <w:jc w:val="left"/>
        <w:rPr>
          <w:rFonts w:eastAsia="仿宋_GB2312"/>
          <w:kern w:val="0"/>
          <w:sz w:val="30"/>
          <w:szCs w:val="30"/>
        </w:rPr>
      </w:pPr>
    </w:p>
    <w:tbl>
      <w:tblPr>
        <w:tblW w:w="5000" w:type="pct"/>
        <w:tblLook w:val="04A0"/>
      </w:tblPr>
      <w:tblGrid>
        <w:gridCol w:w="1020"/>
        <w:gridCol w:w="1466"/>
        <w:gridCol w:w="816"/>
        <w:gridCol w:w="816"/>
        <w:gridCol w:w="479"/>
        <w:gridCol w:w="522"/>
        <w:gridCol w:w="751"/>
        <w:gridCol w:w="522"/>
        <w:gridCol w:w="546"/>
        <w:gridCol w:w="546"/>
        <w:gridCol w:w="546"/>
        <w:gridCol w:w="498"/>
      </w:tblGrid>
      <w:tr w:rsidR="00F13151" w:rsidRPr="00F13151" w:rsidTr="00F13151">
        <w:trPr>
          <w:trHeight w:val="450"/>
        </w:trPr>
        <w:tc>
          <w:tcPr>
            <w:tcW w:w="5000" w:type="pct"/>
            <w:gridSpan w:val="12"/>
            <w:tcBorders>
              <w:top w:val="nil"/>
              <w:left w:val="nil"/>
              <w:bottom w:val="nil"/>
              <w:right w:val="nil"/>
            </w:tcBorders>
            <w:shd w:val="clear" w:color="auto" w:fill="auto"/>
            <w:vAlign w:val="center"/>
            <w:hideMark/>
          </w:tcPr>
          <w:p w:rsidR="00F13151" w:rsidRPr="00F13151" w:rsidRDefault="00F13151" w:rsidP="00F13151">
            <w:pPr>
              <w:widowControl/>
              <w:jc w:val="center"/>
              <w:rPr>
                <w:rFonts w:ascii="方正小标宋_GBK" w:eastAsia="方正小标宋_GBK" w:hAnsi="宋体" w:cs="宋体"/>
                <w:color w:val="000000"/>
                <w:kern w:val="0"/>
                <w:sz w:val="36"/>
                <w:szCs w:val="36"/>
              </w:rPr>
            </w:pPr>
            <w:r w:rsidRPr="00F13151">
              <w:rPr>
                <w:rFonts w:ascii="方正小标宋_GBK" w:eastAsia="方正小标宋_GBK" w:hAnsi="宋体" w:cs="宋体" w:hint="eastAsia"/>
                <w:color w:val="000000"/>
                <w:kern w:val="0"/>
                <w:sz w:val="36"/>
                <w:szCs w:val="36"/>
              </w:rPr>
              <w:lastRenderedPageBreak/>
              <w:t>2018年部门基本支出预算表</w:t>
            </w:r>
          </w:p>
        </w:tc>
      </w:tr>
      <w:tr w:rsidR="00F13151" w:rsidRPr="00F13151" w:rsidTr="00F13151">
        <w:trPr>
          <w:trHeight w:val="270"/>
        </w:trPr>
        <w:tc>
          <w:tcPr>
            <w:tcW w:w="367" w:type="pct"/>
            <w:tcBorders>
              <w:top w:val="nil"/>
              <w:left w:val="nil"/>
              <w:bottom w:val="nil"/>
              <w:right w:val="nil"/>
            </w:tcBorders>
            <w:shd w:val="clear" w:color="auto" w:fill="auto"/>
            <w:noWrap/>
            <w:vAlign w:val="bottom"/>
            <w:hideMark/>
          </w:tcPr>
          <w:p w:rsidR="00F13151" w:rsidRPr="00F13151" w:rsidRDefault="00F13151" w:rsidP="00F13151">
            <w:pPr>
              <w:widowControl/>
              <w:jc w:val="left"/>
              <w:rPr>
                <w:rFonts w:ascii="宋体" w:hAnsi="宋体" w:cs="宋体"/>
                <w:color w:val="000000"/>
                <w:kern w:val="0"/>
                <w:sz w:val="22"/>
                <w:szCs w:val="22"/>
              </w:rPr>
            </w:pPr>
          </w:p>
        </w:tc>
        <w:tc>
          <w:tcPr>
            <w:tcW w:w="887"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440"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480"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333"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333"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467"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333"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347"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347"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667" w:type="pct"/>
            <w:gridSpan w:val="2"/>
            <w:tcBorders>
              <w:top w:val="nil"/>
              <w:left w:val="nil"/>
              <w:bottom w:val="single" w:sz="4" w:space="0" w:color="000000"/>
              <w:right w:val="nil"/>
            </w:tcBorders>
            <w:shd w:val="clear" w:color="auto" w:fill="auto"/>
            <w:vAlign w:val="center"/>
            <w:hideMark/>
          </w:tcPr>
          <w:p w:rsidR="00F13151" w:rsidRPr="00F13151" w:rsidRDefault="00F13151" w:rsidP="00F13151">
            <w:pPr>
              <w:widowControl/>
              <w:jc w:val="right"/>
              <w:rPr>
                <w:rFonts w:ascii="楷体_GB2312" w:eastAsia="楷体_GB2312" w:hAnsi="宋体" w:cs="宋体"/>
                <w:color w:val="000000"/>
                <w:kern w:val="0"/>
                <w:sz w:val="18"/>
                <w:szCs w:val="18"/>
              </w:rPr>
            </w:pPr>
            <w:r w:rsidRPr="00F13151">
              <w:rPr>
                <w:rFonts w:ascii="楷体_GB2312" w:eastAsia="楷体_GB2312" w:hAnsi="宋体" w:cs="宋体" w:hint="eastAsia"/>
                <w:color w:val="000000"/>
                <w:kern w:val="0"/>
                <w:sz w:val="18"/>
                <w:szCs w:val="18"/>
              </w:rPr>
              <w:t>单位：万元</w:t>
            </w:r>
          </w:p>
        </w:tc>
      </w:tr>
      <w:tr w:rsidR="00F13151" w:rsidRPr="00F13151" w:rsidTr="00F13151">
        <w:trPr>
          <w:trHeight w:val="360"/>
        </w:trPr>
        <w:tc>
          <w:tcPr>
            <w:tcW w:w="1253"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经济分类科目</w:t>
            </w:r>
          </w:p>
        </w:tc>
        <w:tc>
          <w:tcPr>
            <w:tcW w:w="4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合计</w:t>
            </w:r>
          </w:p>
        </w:tc>
        <w:tc>
          <w:tcPr>
            <w:tcW w:w="480" w:type="pct"/>
            <w:vMerge w:val="restart"/>
            <w:tcBorders>
              <w:top w:val="single" w:sz="4" w:space="0" w:color="000000"/>
              <w:left w:val="nil"/>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一般公共预算</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政府性基金预算收入</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国有资本经营收入</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纳入财政专户管理的非税收入</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上年结转</w:t>
            </w:r>
          </w:p>
        </w:tc>
        <w:tc>
          <w:tcPr>
            <w:tcW w:w="1360" w:type="pct"/>
            <w:gridSpan w:val="4"/>
            <w:tcBorders>
              <w:top w:val="single" w:sz="4" w:space="0" w:color="000000"/>
              <w:left w:val="nil"/>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单位自筹安排</w:t>
            </w:r>
          </w:p>
        </w:tc>
      </w:tr>
      <w:tr w:rsidR="00F13151" w:rsidRPr="00F13151" w:rsidTr="00F13151">
        <w:trPr>
          <w:trHeight w:val="503"/>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科目编码</w:t>
            </w:r>
          </w:p>
        </w:tc>
        <w:tc>
          <w:tcPr>
            <w:tcW w:w="88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科目名称</w:t>
            </w:r>
          </w:p>
        </w:tc>
        <w:tc>
          <w:tcPr>
            <w:tcW w:w="440" w:type="pct"/>
            <w:vMerge/>
            <w:tcBorders>
              <w:top w:val="single" w:sz="4" w:space="0" w:color="auto"/>
              <w:left w:val="single" w:sz="4" w:space="0" w:color="auto"/>
              <w:bottom w:val="single" w:sz="4" w:space="0" w:color="auto"/>
              <w:right w:val="single" w:sz="4" w:space="0" w:color="auto"/>
            </w:tcBorders>
            <w:vAlign w:val="center"/>
            <w:hideMark/>
          </w:tcPr>
          <w:p w:rsidR="00F13151" w:rsidRPr="00F13151" w:rsidRDefault="00F13151" w:rsidP="00F13151">
            <w:pPr>
              <w:widowControl/>
              <w:jc w:val="left"/>
              <w:rPr>
                <w:rFonts w:ascii="宋体" w:hAnsi="宋体" w:cs="宋体"/>
                <w:b/>
                <w:bCs/>
                <w:color w:val="000000"/>
                <w:kern w:val="0"/>
                <w:sz w:val="20"/>
                <w:szCs w:val="20"/>
              </w:rPr>
            </w:pPr>
          </w:p>
        </w:tc>
        <w:tc>
          <w:tcPr>
            <w:tcW w:w="480" w:type="pct"/>
            <w:vMerge/>
            <w:tcBorders>
              <w:top w:val="single" w:sz="4" w:space="0" w:color="000000"/>
              <w:left w:val="nil"/>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467"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347" w:type="pct"/>
            <w:tcBorders>
              <w:top w:val="single" w:sz="4" w:space="0" w:color="000000"/>
              <w:left w:val="nil"/>
              <w:bottom w:val="single" w:sz="4" w:space="0" w:color="000000"/>
              <w:right w:val="nil"/>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小计</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事业单位事业收入</w:t>
            </w:r>
          </w:p>
        </w:tc>
        <w:tc>
          <w:tcPr>
            <w:tcW w:w="347" w:type="pct"/>
            <w:tcBorders>
              <w:top w:val="single" w:sz="4" w:space="0" w:color="auto"/>
              <w:left w:val="nil"/>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事业单位经营收入</w:t>
            </w:r>
          </w:p>
        </w:tc>
        <w:tc>
          <w:tcPr>
            <w:tcW w:w="320" w:type="pct"/>
            <w:tcBorders>
              <w:top w:val="single" w:sz="4" w:space="0" w:color="auto"/>
              <w:left w:val="nil"/>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其他自有资金</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工资福利支出</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544.69</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544.69</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基本工资</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116.87</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116.87</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30102</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津贴补贴</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0471A1" w:rsidP="00F13151">
            <w:pPr>
              <w:widowControl/>
              <w:jc w:val="right"/>
              <w:rPr>
                <w:rFonts w:ascii="宋体" w:hAnsi="宋体" w:cs="宋体"/>
                <w:color w:val="000000"/>
                <w:kern w:val="0"/>
                <w:sz w:val="20"/>
                <w:szCs w:val="20"/>
              </w:rPr>
            </w:pPr>
            <w:r>
              <w:rPr>
                <w:rFonts w:ascii="宋体" w:hAnsi="宋体" w:cs="宋体" w:hint="eastAsia"/>
                <w:color w:val="000000"/>
                <w:kern w:val="0"/>
                <w:sz w:val="20"/>
                <w:szCs w:val="20"/>
              </w:rPr>
              <w:t>141.61</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0471A1" w:rsidP="00F13151">
            <w:pPr>
              <w:widowControl/>
              <w:jc w:val="right"/>
              <w:rPr>
                <w:rFonts w:ascii="宋体" w:hAnsi="宋体" w:cs="宋体"/>
                <w:color w:val="000000"/>
                <w:kern w:val="0"/>
                <w:sz w:val="20"/>
                <w:szCs w:val="20"/>
              </w:rPr>
            </w:pPr>
            <w:r>
              <w:rPr>
                <w:rFonts w:ascii="宋体" w:hAnsi="宋体" w:cs="宋体" w:hint="eastAsia"/>
                <w:color w:val="000000"/>
                <w:kern w:val="0"/>
                <w:sz w:val="20"/>
                <w:szCs w:val="20"/>
              </w:rPr>
              <w:t>141.61</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30103</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奖金</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9.74</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9.74</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30107</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绩效工资</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0471A1" w:rsidP="00F13151">
            <w:pPr>
              <w:widowControl/>
              <w:jc w:val="right"/>
              <w:rPr>
                <w:rFonts w:ascii="宋体" w:hAnsi="宋体" w:cs="宋体"/>
                <w:color w:val="000000"/>
                <w:kern w:val="0"/>
                <w:sz w:val="20"/>
                <w:szCs w:val="20"/>
              </w:rPr>
            </w:pPr>
            <w:r w:rsidRPr="000471A1">
              <w:rPr>
                <w:rFonts w:ascii="宋体" w:hAnsi="宋体" w:cs="宋体"/>
                <w:color w:val="000000"/>
                <w:kern w:val="0"/>
                <w:sz w:val="20"/>
                <w:szCs w:val="20"/>
              </w:rPr>
              <w:t>103.34</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0471A1" w:rsidP="00F13151">
            <w:pPr>
              <w:widowControl/>
              <w:jc w:val="right"/>
              <w:rPr>
                <w:rFonts w:ascii="宋体" w:hAnsi="宋体" w:cs="宋体"/>
                <w:color w:val="000000"/>
                <w:kern w:val="0"/>
                <w:sz w:val="20"/>
                <w:szCs w:val="20"/>
              </w:rPr>
            </w:pPr>
            <w:r w:rsidRPr="000471A1">
              <w:rPr>
                <w:rFonts w:ascii="宋体" w:hAnsi="宋体" w:cs="宋体"/>
                <w:color w:val="000000"/>
                <w:kern w:val="0"/>
                <w:sz w:val="20"/>
                <w:szCs w:val="20"/>
              </w:rPr>
              <w:t>103.34</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30108</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机关事业单位基本养老保险缴费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62.6</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62.6</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30110</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职工基本医疗保险经费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30.99</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30.99</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公务员医疗补助经费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22.77</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22.77</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30112</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其他社会保障经费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30112</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住房公积金</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50.57</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50.57</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商品和服务支出</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56.83</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56.83</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办公费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8.51</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8.51</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30202</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印刷费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30205</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水费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2.84</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2.84</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30206</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电费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2.09</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2.09</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30207</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邮电费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3.82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3.82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30209</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物业管理费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差旅费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11.1</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11.1</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30213</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维修(护)费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5.92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5.92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30215</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会议费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30216</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培训费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lastRenderedPageBreak/>
              <w:t>30217</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公务接待费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30228</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工会经费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30229</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福利费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16.14</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16.14</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30231</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公务用车运行维护费</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2.92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2.92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30239</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其他交通费用</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30299</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其他商品和服务支出</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1.27</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1.27</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303</w:t>
            </w:r>
          </w:p>
        </w:tc>
        <w:tc>
          <w:tcPr>
            <w:tcW w:w="887" w:type="pct"/>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对个人和家庭的补助</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36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88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0"/>
                <w:szCs w:val="20"/>
              </w:rPr>
            </w:pPr>
            <w:r w:rsidRPr="00F13151">
              <w:rPr>
                <w:rFonts w:ascii="宋体" w:hAnsi="宋体" w:cs="宋体" w:hint="eastAsia"/>
                <w:color w:val="000000"/>
                <w:kern w:val="0"/>
                <w:sz w:val="20"/>
                <w:szCs w:val="20"/>
              </w:rPr>
              <w:t>合计</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trHeight w:val="360"/>
        </w:trPr>
        <w:tc>
          <w:tcPr>
            <w:tcW w:w="125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合    计</w:t>
            </w:r>
          </w:p>
        </w:tc>
        <w:tc>
          <w:tcPr>
            <w:tcW w:w="44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601.52</w:t>
            </w:r>
          </w:p>
        </w:tc>
        <w:tc>
          <w:tcPr>
            <w:tcW w:w="48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601.52</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46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33"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347"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47"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3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bl>
    <w:p w:rsidR="00EF26EA" w:rsidRDefault="00EF26EA" w:rsidP="00F13151">
      <w:pPr>
        <w:widowControl/>
        <w:jc w:val="left"/>
        <w:rPr>
          <w:rFonts w:eastAsia="仿宋_GB2312"/>
          <w:kern w:val="0"/>
          <w:sz w:val="30"/>
          <w:szCs w:val="30"/>
        </w:rPr>
      </w:pPr>
    </w:p>
    <w:tbl>
      <w:tblPr>
        <w:tblW w:w="5000" w:type="pct"/>
        <w:tblLook w:val="04A0"/>
      </w:tblPr>
      <w:tblGrid>
        <w:gridCol w:w="286"/>
        <w:gridCol w:w="307"/>
        <w:gridCol w:w="714"/>
        <w:gridCol w:w="185"/>
        <w:gridCol w:w="222"/>
        <w:gridCol w:w="296"/>
        <w:gridCol w:w="222"/>
        <w:gridCol w:w="222"/>
        <w:gridCol w:w="222"/>
        <w:gridCol w:w="117"/>
        <w:gridCol w:w="105"/>
        <w:gridCol w:w="222"/>
        <w:gridCol w:w="223"/>
        <w:gridCol w:w="416"/>
        <w:gridCol w:w="222"/>
        <w:gridCol w:w="210"/>
        <w:gridCol w:w="1057"/>
        <w:gridCol w:w="418"/>
        <w:gridCol w:w="418"/>
        <w:gridCol w:w="417"/>
        <w:gridCol w:w="417"/>
        <w:gridCol w:w="417"/>
        <w:gridCol w:w="397"/>
        <w:gridCol w:w="397"/>
        <w:gridCol w:w="399"/>
      </w:tblGrid>
      <w:tr w:rsidR="00F13151" w:rsidRPr="00EF26EA" w:rsidTr="003A2312">
        <w:trPr>
          <w:gridAfter w:val="10"/>
          <w:wAfter w:w="2665" w:type="pct"/>
          <w:trHeight w:val="270"/>
        </w:trPr>
        <w:tc>
          <w:tcPr>
            <w:tcW w:w="348" w:type="pct"/>
            <w:gridSpan w:val="2"/>
            <w:tcBorders>
              <w:top w:val="nil"/>
              <w:left w:val="nil"/>
              <w:bottom w:val="nil"/>
              <w:right w:val="nil"/>
            </w:tcBorders>
            <w:shd w:val="clear" w:color="auto" w:fill="auto"/>
            <w:vAlign w:val="center"/>
            <w:hideMark/>
          </w:tcPr>
          <w:p w:rsidR="00EF26EA" w:rsidRDefault="00EF26EA" w:rsidP="00EF26EA">
            <w:pPr>
              <w:widowControl/>
              <w:jc w:val="left"/>
              <w:rPr>
                <w:rFonts w:ascii="楷体_GB2312" w:eastAsia="楷体_GB2312" w:hAnsi="宋体" w:cs="宋体"/>
                <w:color w:val="000000"/>
                <w:kern w:val="0"/>
                <w:sz w:val="18"/>
                <w:szCs w:val="18"/>
              </w:rPr>
            </w:pPr>
          </w:p>
          <w:p w:rsidR="00EF26EA" w:rsidRDefault="00EF26EA" w:rsidP="00EF26EA">
            <w:pPr>
              <w:widowControl/>
              <w:jc w:val="left"/>
              <w:rPr>
                <w:rFonts w:ascii="楷体_GB2312" w:eastAsia="楷体_GB2312" w:hAnsi="宋体" w:cs="宋体"/>
                <w:color w:val="000000"/>
                <w:kern w:val="0"/>
                <w:sz w:val="18"/>
                <w:szCs w:val="18"/>
              </w:rPr>
            </w:pPr>
          </w:p>
          <w:p w:rsidR="00EF26EA" w:rsidRPr="00EF26EA" w:rsidRDefault="00EF26EA" w:rsidP="00EF26EA">
            <w:pPr>
              <w:widowControl/>
              <w:jc w:val="left"/>
              <w:rPr>
                <w:rFonts w:ascii="楷体_GB2312" w:eastAsia="楷体_GB2312" w:hAnsi="宋体" w:cs="宋体"/>
                <w:color w:val="000000"/>
                <w:kern w:val="0"/>
                <w:sz w:val="18"/>
                <w:szCs w:val="18"/>
              </w:rPr>
            </w:pPr>
          </w:p>
        </w:tc>
        <w:tc>
          <w:tcPr>
            <w:tcW w:w="528" w:type="pct"/>
            <w:gridSpan w:val="2"/>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74"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gridSpan w:val="2"/>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1"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244"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c>
          <w:tcPr>
            <w:tcW w:w="130" w:type="pct"/>
            <w:tcBorders>
              <w:top w:val="nil"/>
              <w:left w:val="nil"/>
              <w:bottom w:val="nil"/>
              <w:right w:val="nil"/>
            </w:tcBorders>
            <w:shd w:val="clear" w:color="auto" w:fill="auto"/>
            <w:vAlign w:val="center"/>
            <w:hideMark/>
          </w:tcPr>
          <w:p w:rsidR="00EF26EA" w:rsidRPr="00EF26EA" w:rsidRDefault="00EF26EA" w:rsidP="00EF26EA">
            <w:pPr>
              <w:widowControl/>
              <w:jc w:val="left"/>
              <w:rPr>
                <w:rFonts w:ascii="楷体_GB2312" w:eastAsia="楷体_GB2312" w:hAnsi="宋体" w:cs="宋体"/>
                <w:color w:val="000000"/>
                <w:kern w:val="0"/>
                <w:sz w:val="20"/>
                <w:szCs w:val="20"/>
              </w:rPr>
            </w:pPr>
          </w:p>
        </w:tc>
      </w:tr>
      <w:tr w:rsidR="00F13151" w:rsidRPr="00F13151" w:rsidTr="00F13151">
        <w:trPr>
          <w:gridBefore w:val="1"/>
          <w:wBefore w:w="168" w:type="pct"/>
          <w:trHeight w:val="450"/>
        </w:trPr>
        <w:tc>
          <w:tcPr>
            <w:tcW w:w="4832" w:type="pct"/>
            <w:gridSpan w:val="24"/>
            <w:tcBorders>
              <w:top w:val="nil"/>
              <w:left w:val="nil"/>
              <w:bottom w:val="nil"/>
              <w:right w:val="nil"/>
            </w:tcBorders>
            <w:shd w:val="clear" w:color="auto" w:fill="auto"/>
            <w:vAlign w:val="center"/>
            <w:hideMark/>
          </w:tcPr>
          <w:p w:rsidR="00F13151" w:rsidRPr="00F13151" w:rsidRDefault="00F13151" w:rsidP="00F13151">
            <w:pPr>
              <w:widowControl/>
              <w:ind w:firstLineChars="450" w:firstLine="1620"/>
              <w:rPr>
                <w:rFonts w:ascii="方正小标宋_GBK" w:eastAsia="方正小标宋_GBK" w:hAnsi="宋体" w:cs="宋体"/>
                <w:color w:val="000000"/>
                <w:kern w:val="0"/>
                <w:sz w:val="36"/>
                <w:szCs w:val="36"/>
              </w:rPr>
            </w:pPr>
            <w:r w:rsidRPr="00F13151">
              <w:rPr>
                <w:rFonts w:ascii="方正小标宋_GBK" w:eastAsia="方正小标宋_GBK" w:hAnsi="宋体" w:cs="宋体" w:hint="eastAsia"/>
                <w:color w:val="000000"/>
                <w:kern w:val="0"/>
                <w:sz w:val="36"/>
                <w:szCs w:val="36"/>
              </w:rPr>
              <w:t>2018年部门项目支出预算表</w:t>
            </w:r>
          </w:p>
        </w:tc>
      </w:tr>
      <w:tr w:rsidR="00F13151" w:rsidRPr="00F13151" w:rsidTr="00F13151">
        <w:trPr>
          <w:gridBefore w:val="1"/>
          <w:wBefore w:w="168" w:type="pct"/>
          <w:trHeight w:val="270"/>
        </w:trPr>
        <w:tc>
          <w:tcPr>
            <w:tcW w:w="599" w:type="pct"/>
            <w:gridSpan w:val="2"/>
            <w:tcBorders>
              <w:top w:val="nil"/>
              <w:left w:val="nil"/>
              <w:bottom w:val="nil"/>
              <w:right w:val="nil"/>
            </w:tcBorders>
            <w:shd w:val="clear" w:color="auto" w:fill="auto"/>
            <w:noWrap/>
            <w:vAlign w:val="bottom"/>
            <w:hideMark/>
          </w:tcPr>
          <w:p w:rsidR="00F13151" w:rsidRPr="00F13151" w:rsidRDefault="00F13151" w:rsidP="00F13151">
            <w:pPr>
              <w:widowControl/>
              <w:jc w:val="left"/>
              <w:rPr>
                <w:rFonts w:ascii="宋体" w:hAnsi="宋体" w:cs="宋体"/>
                <w:color w:val="000000"/>
                <w:kern w:val="0"/>
                <w:sz w:val="22"/>
                <w:szCs w:val="22"/>
              </w:rPr>
            </w:pPr>
          </w:p>
        </w:tc>
        <w:tc>
          <w:tcPr>
            <w:tcW w:w="871" w:type="pct"/>
            <w:gridSpan w:val="7"/>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820" w:type="pct"/>
            <w:gridSpan w:val="6"/>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620"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45"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45"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44"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44"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44"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233" w:type="pct"/>
            <w:tcBorders>
              <w:top w:val="nil"/>
              <w:left w:val="nil"/>
              <w:bottom w:val="nil"/>
              <w:right w:val="nil"/>
            </w:tcBorders>
            <w:shd w:val="clear" w:color="auto" w:fill="auto"/>
            <w:vAlign w:val="center"/>
            <w:hideMark/>
          </w:tcPr>
          <w:p w:rsidR="00F13151" w:rsidRPr="00F13151" w:rsidRDefault="00F13151" w:rsidP="00F13151">
            <w:pPr>
              <w:widowControl/>
              <w:jc w:val="left"/>
              <w:rPr>
                <w:rFonts w:ascii="楷体_GB2312" w:eastAsia="楷体_GB2312" w:hAnsi="宋体" w:cs="宋体"/>
                <w:color w:val="000000"/>
                <w:kern w:val="0"/>
                <w:sz w:val="20"/>
                <w:szCs w:val="20"/>
              </w:rPr>
            </w:pPr>
          </w:p>
        </w:tc>
        <w:tc>
          <w:tcPr>
            <w:tcW w:w="467" w:type="pct"/>
            <w:gridSpan w:val="2"/>
            <w:tcBorders>
              <w:top w:val="nil"/>
              <w:left w:val="nil"/>
              <w:bottom w:val="single" w:sz="4" w:space="0" w:color="000000"/>
              <w:right w:val="nil"/>
            </w:tcBorders>
            <w:shd w:val="clear" w:color="auto" w:fill="auto"/>
            <w:vAlign w:val="center"/>
            <w:hideMark/>
          </w:tcPr>
          <w:p w:rsidR="00F13151" w:rsidRPr="00F13151" w:rsidRDefault="00F13151" w:rsidP="00F13151">
            <w:pPr>
              <w:widowControl/>
              <w:jc w:val="right"/>
              <w:rPr>
                <w:rFonts w:ascii="楷体_GB2312" w:eastAsia="楷体_GB2312" w:hAnsi="宋体" w:cs="宋体"/>
                <w:color w:val="000000"/>
                <w:kern w:val="0"/>
                <w:sz w:val="18"/>
                <w:szCs w:val="18"/>
              </w:rPr>
            </w:pPr>
            <w:r w:rsidRPr="00F13151">
              <w:rPr>
                <w:rFonts w:ascii="楷体_GB2312" w:eastAsia="楷体_GB2312" w:hAnsi="宋体" w:cs="宋体" w:hint="eastAsia"/>
                <w:color w:val="000000"/>
                <w:kern w:val="0"/>
                <w:sz w:val="18"/>
                <w:szCs w:val="18"/>
              </w:rPr>
              <w:t>单位：万元</w:t>
            </w:r>
          </w:p>
        </w:tc>
      </w:tr>
      <w:tr w:rsidR="00F13151" w:rsidRPr="00F13151" w:rsidTr="003A2312">
        <w:trPr>
          <w:gridBefore w:val="1"/>
          <w:wBefore w:w="168" w:type="pct"/>
          <w:trHeight w:val="360"/>
        </w:trPr>
        <w:tc>
          <w:tcPr>
            <w:tcW w:w="1470" w:type="pct"/>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经济分类科目</w:t>
            </w:r>
          </w:p>
        </w:tc>
        <w:tc>
          <w:tcPr>
            <w:tcW w:w="820" w:type="pct"/>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合计</w:t>
            </w:r>
          </w:p>
        </w:tc>
        <w:tc>
          <w:tcPr>
            <w:tcW w:w="620" w:type="pct"/>
            <w:vMerge w:val="restart"/>
            <w:tcBorders>
              <w:top w:val="single" w:sz="4" w:space="0" w:color="000000"/>
              <w:left w:val="nil"/>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一般公共预算</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政府性基金预算收入</w:t>
            </w:r>
          </w:p>
        </w:tc>
        <w:tc>
          <w:tcPr>
            <w:tcW w:w="24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国有资本经营收入</w:t>
            </w:r>
          </w:p>
        </w:tc>
        <w:tc>
          <w:tcPr>
            <w:tcW w:w="2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纳入财政专户管理的非税收入</w:t>
            </w:r>
          </w:p>
        </w:tc>
        <w:tc>
          <w:tcPr>
            <w:tcW w:w="2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上年结转</w:t>
            </w:r>
          </w:p>
        </w:tc>
        <w:tc>
          <w:tcPr>
            <w:tcW w:w="944" w:type="pct"/>
            <w:gridSpan w:val="4"/>
            <w:tcBorders>
              <w:top w:val="single" w:sz="4" w:space="0" w:color="000000"/>
              <w:left w:val="nil"/>
              <w:bottom w:val="single" w:sz="4" w:space="0" w:color="000000"/>
              <w:right w:val="single" w:sz="4" w:space="0" w:color="000000"/>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单位自筹安排</w:t>
            </w:r>
          </w:p>
        </w:tc>
      </w:tr>
      <w:tr w:rsidR="00F13151" w:rsidRPr="00F13151" w:rsidTr="00F13151">
        <w:trPr>
          <w:gridBefore w:val="1"/>
          <w:wBefore w:w="168" w:type="pct"/>
          <w:trHeight w:val="503"/>
        </w:trPr>
        <w:tc>
          <w:tcPr>
            <w:tcW w:w="599" w:type="pct"/>
            <w:gridSpan w:val="2"/>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科目编码</w:t>
            </w:r>
          </w:p>
        </w:tc>
        <w:tc>
          <w:tcPr>
            <w:tcW w:w="871" w:type="pct"/>
            <w:gridSpan w:val="7"/>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科目名称</w:t>
            </w:r>
          </w:p>
        </w:tc>
        <w:tc>
          <w:tcPr>
            <w:tcW w:w="820" w:type="pct"/>
            <w:gridSpan w:val="6"/>
            <w:vMerge/>
            <w:tcBorders>
              <w:top w:val="single" w:sz="4" w:space="0" w:color="auto"/>
              <w:left w:val="single" w:sz="4" w:space="0" w:color="auto"/>
              <w:bottom w:val="single" w:sz="4" w:space="0" w:color="auto"/>
              <w:right w:val="single" w:sz="4" w:space="0" w:color="auto"/>
            </w:tcBorders>
            <w:vAlign w:val="center"/>
            <w:hideMark/>
          </w:tcPr>
          <w:p w:rsidR="00F13151" w:rsidRPr="00F13151" w:rsidRDefault="00F13151" w:rsidP="00F13151">
            <w:pPr>
              <w:widowControl/>
              <w:jc w:val="left"/>
              <w:rPr>
                <w:rFonts w:ascii="宋体" w:hAnsi="宋体" w:cs="宋体"/>
                <w:b/>
                <w:bCs/>
                <w:color w:val="000000"/>
                <w:kern w:val="0"/>
                <w:sz w:val="20"/>
                <w:szCs w:val="20"/>
              </w:rPr>
            </w:pPr>
          </w:p>
        </w:tc>
        <w:tc>
          <w:tcPr>
            <w:tcW w:w="620" w:type="pct"/>
            <w:vMerge/>
            <w:tcBorders>
              <w:top w:val="single" w:sz="4" w:space="0" w:color="000000"/>
              <w:left w:val="nil"/>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245"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244"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244" w:type="pct"/>
            <w:vMerge/>
            <w:tcBorders>
              <w:top w:val="single" w:sz="4" w:space="0" w:color="000000"/>
              <w:left w:val="single" w:sz="4" w:space="0" w:color="000000"/>
              <w:bottom w:val="single" w:sz="4" w:space="0" w:color="000000"/>
              <w:right w:val="single" w:sz="4" w:space="0" w:color="000000"/>
            </w:tcBorders>
            <w:vAlign w:val="center"/>
            <w:hideMark/>
          </w:tcPr>
          <w:p w:rsidR="00F13151" w:rsidRPr="00F13151" w:rsidRDefault="00F13151" w:rsidP="00F13151">
            <w:pPr>
              <w:widowControl/>
              <w:jc w:val="left"/>
              <w:rPr>
                <w:rFonts w:ascii="宋体" w:hAnsi="宋体" w:cs="宋体"/>
                <w:b/>
                <w:bCs/>
                <w:kern w:val="0"/>
                <w:sz w:val="20"/>
                <w:szCs w:val="20"/>
              </w:rPr>
            </w:pPr>
          </w:p>
        </w:tc>
        <w:tc>
          <w:tcPr>
            <w:tcW w:w="244" w:type="pct"/>
            <w:tcBorders>
              <w:top w:val="single" w:sz="4" w:space="0" w:color="000000"/>
              <w:left w:val="nil"/>
              <w:bottom w:val="single" w:sz="4" w:space="0" w:color="000000"/>
              <w:right w:val="nil"/>
            </w:tcBorders>
            <w:shd w:val="clear" w:color="auto" w:fill="auto"/>
            <w:vAlign w:val="center"/>
            <w:hideMark/>
          </w:tcPr>
          <w:p w:rsidR="00F13151" w:rsidRPr="00F13151" w:rsidRDefault="00F13151" w:rsidP="00F13151">
            <w:pPr>
              <w:widowControl/>
              <w:jc w:val="center"/>
              <w:rPr>
                <w:rFonts w:ascii="宋体" w:hAnsi="宋体" w:cs="宋体"/>
                <w:b/>
                <w:bCs/>
                <w:kern w:val="0"/>
                <w:sz w:val="20"/>
                <w:szCs w:val="20"/>
              </w:rPr>
            </w:pPr>
            <w:r w:rsidRPr="00F13151">
              <w:rPr>
                <w:rFonts w:ascii="宋体" w:hAnsi="宋体" w:cs="宋体" w:hint="eastAsia"/>
                <w:b/>
                <w:bCs/>
                <w:kern w:val="0"/>
                <w:sz w:val="20"/>
                <w:szCs w:val="20"/>
              </w:rPr>
              <w:t>小计</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事业单位事业收入</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事业单位经营收入</w:t>
            </w:r>
          </w:p>
        </w:tc>
        <w:tc>
          <w:tcPr>
            <w:tcW w:w="234" w:type="pct"/>
            <w:tcBorders>
              <w:top w:val="single" w:sz="4" w:space="0" w:color="auto"/>
              <w:left w:val="nil"/>
              <w:bottom w:val="single" w:sz="4" w:space="0" w:color="auto"/>
              <w:right w:val="single" w:sz="4" w:space="0" w:color="auto"/>
            </w:tcBorders>
            <w:shd w:val="clear" w:color="auto" w:fill="auto"/>
            <w:vAlign w:val="center"/>
            <w:hideMark/>
          </w:tcPr>
          <w:p w:rsidR="00F13151" w:rsidRPr="00F13151" w:rsidRDefault="00F13151" w:rsidP="00F13151">
            <w:pPr>
              <w:widowControl/>
              <w:jc w:val="center"/>
              <w:rPr>
                <w:rFonts w:ascii="宋体" w:hAnsi="宋体" w:cs="宋体"/>
                <w:b/>
                <w:bCs/>
                <w:kern w:val="0"/>
                <w:sz w:val="18"/>
                <w:szCs w:val="18"/>
              </w:rPr>
            </w:pPr>
            <w:r w:rsidRPr="00F13151">
              <w:rPr>
                <w:rFonts w:ascii="宋体" w:hAnsi="宋体" w:cs="宋体" w:hint="eastAsia"/>
                <w:b/>
                <w:bCs/>
                <w:kern w:val="0"/>
                <w:sz w:val="18"/>
                <w:szCs w:val="18"/>
              </w:rPr>
              <w:t>其他自有资金</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工资福利支出</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基本工资</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30102</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津贴补贴</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30103</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奖金</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30107</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绩效工资</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30108</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机关事业单位基本养老保险缴费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lastRenderedPageBreak/>
              <w:t>30110</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职工基本医疗保险经费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公务员医疗补助经费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30112</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其他社会保障经费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30112</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住房公积金</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商品和服务支出</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220</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07</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220</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07</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办公费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20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20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30202</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印刷费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9</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49</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9</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49</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30205</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水费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30206</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电费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30207</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邮电费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30209</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物业管理费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差旅费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30213</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维修(护)费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30215</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会议费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00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00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30216</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培训费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30217</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公务接待费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r w:rsidRPr="00F13151">
              <w:rPr>
                <w:rFonts w:ascii="宋体" w:hAnsi="宋体" w:cs="宋体" w:hint="eastAsia"/>
                <w:color w:val="000000"/>
                <w:kern w:val="0"/>
                <w:sz w:val="20"/>
                <w:szCs w:val="20"/>
              </w:rPr>
              <w:t>5</w:t>
            </w:r>
            <w:r>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r w:rsidRPr="00F13151">
              <w:rPr>
                <w:rFonts w:ascii="宋体" w:hAnsi="宋体" w:cs="宋体" w:hint="eastAsia"/>
                <w:color w:val="000000"/>
                <w:kern w:val="0"/>
                <w:sz w:val="20"/>
                <w:szCs w:val="20"/>
              </w:rPr>
              <w:t>5</w:t>
            </w:r>
            <w:r>
              <w:rPr>
                <w:rFonts w:ascii="宋体" w:hAnsi="宋体" w:cs="宋体" w:hint="eastAsia"/>
                <w:color w:val="000000"/>
                <w:kern w:val="0"/>
                <w:sz w:val="20"/>
                <w:szCs w:val="20"/>
              </w:rPr>
              <w:t>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30218</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专用材料费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132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132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30228</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工会经费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30227</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委托业务费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55</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55</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30229</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福利费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8</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88</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8</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88</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30231</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公务用车运行维护费</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30239</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其他交通费用</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single" w:sz="4" w:space="0" w:color="000000"/>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30299</w:t>
            </w:r>
          </w:p>
        </w:tc>
        <w:tc>
          <w:tcPr>
            <w:tcW w:w="871" w:type="pct"/>
            <w:gridSpan w:val="7"/>
            <w:tcBorders>
              <w:top w:val="nil"/>
              <w:left w:val="nil"/>
              <w:bottom w:val="single" w:sz="4" w:space="0" w:color="000000"/>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其他商品和服务支出</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000000"/>
              <w:bottom w:val="nil"/>
              <w:right w:val="single" w:sz="4" w:space="0" w:color="000000"/>
            </w:tcBorders>
            <w:shd w:val="clear" w:color="000000" w:fill="C0C0C0"/>
            <w:vAlign w:val="center"/>
            <w:hideMark/>
          </w:tcPr>
          <w:p w:rsidR="00F13151" w:rsidRPr="00F13151" w:rsidRDefault="00F13151"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303</w:t>
            </w:r>
          </w:p>
        </w:tc>
        <w:tc>
          <w:tcPr>
            <w:tcW w:w="871" w:type="pct"/>
            <w:gridSpan w:val="7"/>
            <w:tcBorders>
              <w:top w:val="nil"/>
              <w:left w:val="nil"/>
              <w:bottom w:val="nil"/>
              <w:right w:val="single" w:sz="4" w:space="0" w:color="000000"/>
            </w:tcBorders>
            <w:shd w:val="clear" w:color="000000" w:fill="C0C0C0"/>
            <w:vAlign w:val="center"/>
            <w:hideMark/>
          </w:tcPr>
          <w:p w:rsidR="00F13151" w:rsidRPr="00F13151" w:rsidRDefault="00F13151"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对个人和家庭的补助</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310</w:t>
            </w:r>
          </w:p>
        </w:tc>
        <w:tc>
          <w:tcPr>
            <w:tcW w:w="871" w:type="pct"/>
            <w:gridSpan w:val="7"/>
            <w:tcBorders>
              <w:top w:val="single" w:sz="4" w:space="0" w:color="auto"/>
              <w:left w:val="nil"/>
              <w:bottom w:val="single" w:sz="4" w:space="0" w:color="auto"/>
              <w:right w:val="single" w:sz="4" w:space="0" w:color="auto"/>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资本性支出</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13</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112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13</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auto"/>
              <w:bottom w:val="single" w:sz="4" w:space="0" w:color="auto"/>
              <w:right w:val="single" w:sz="4" w:space="0" w:color="auto"/>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31002</w:t>
            </w:r>
          </w:p>
        </w:tc>
        <w:tc>
          <w:tcPr>
            <w:tcW w:w="871" w:type="pct"/>
            <w:gridSpan w:val="7"/>
            <w:tcBorders>
              <w:top w:val="nil"/>
              <w:left w:val="nil"/>
              <w:bottom w:val="single" w:sz="4" w:space="0" w:color="auto"/>
              <w:right w:val="single" w:sz="4" w:space="0" w:color="auto"/>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办公设备购置</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4</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53</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4</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53</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3A2312" w:rsidRPr="00F13151" w:rsidTr="00F13151">
        <w:trPr>
          <w:gridBefore w:val="1"/>
          <w:wBefore w:w="168" w:type="pct"/>
          <w:trHeight w:val="360"/>
        </w:trPr>
        <w:tc>
          <w:tcPr>
            <w:tcW w:w="599" w:type="pct"/>
            <w:gridSpan w:val="2"/>
            <w:tcBorders>
              <w:top w:val="nil"/>
              <w:left w:val="single" w:sz="4" w:space="0" w:color="auto"/>
              <w:bottom w:val="single" w:sz="4" w:space="0" w:color="auto"/>
              <w:right w:val="single" w:sz="4" w:space="0" w:color="auto"/>
            </w:tcBorders>
            <w:shd w:val="clear" w:color="000000" w:fill="C0C0C0"/>
            <w:vAlign w:val="center"/>
            <w:hideMark/>
          </w:tcPr>
          <w:p w:rsidR="003A2312" w:rsidRPr="00F13151" w:rsidRDefault="003A2312" w:rsidP="00F13151">
            <w:pPr>
              <w:widowControl/>
              <w:jc w:val="center"/>
              <w:rPr>
                <w:rFonts w:ascii="宋体" w:hAnsi="宋体" w:cs="宋体"/>
                <w:color w:val="000000"/>
                <w:kern w:val="0"/>
                <w:sz w:val="18"/>
                <w:szCs w:val="18"/>
              </w:rPr>
            </w:pPr>
            <w:r w:rsidRPr="00F13151">
              <w:rPr>
                <w:rFonts w:ascii="宋体" w:hAnsi="宋体" w:cs="宋体" w:hint="eastAsia"/>
                <w:color w:val="000000"/>
                <w:kern w:val="0"/>
                <w:sz w:val="18"/>
                <w:szCs w:val="18"/>
              </w:rPr>
              <w:t>31003</w:t>
            </w:r>
          </w:p>
        </w:tc>
        <w:tc>
          <w:tcPr>
            <w:tcW w:w="871" w:type="pct"/>
            <w:gridSpan w:val="7"/>
            <w:tcBorders>
              <w:top w:val="nil"/>
              <w:left w:val="nil"/>
              <w:bottom w:val="single" w:sz="4" w:space="0" w:color="auto"/>
              <w:right w:val="single" w:sz="4" w:space="0" w:color="auto"/>
            </w:tcBorders>
            <w:shd w:val="clear" w:color="000000" w:fill="C0C0C0"/>
            <w:vAlign w:val="center"/>
            <w:hideMark/>
          </w:tcPr>
          <w:p w:rsidR="003A2312" w:rsidRPr="00F13151" w:rsidRDefault="003A2312" w:rsidP="00F13151">
            <w:pPr>
              <w:widowControl/>
              <w:jc w:val="left"/>
              <w:rPr>
                <w:rFonts w:ascii="宋体" w:hAnsi="宋体" w:cs="宋体"/>
                <w:color w:val="000000"/>
                <w:kern w:val="0"/>
                <w:sz w:val="18"/>
                <w:szCs w:val="18"/>
              </w:rPr>
            </w:pPr>
            <w:r w:rsidRPr="00F13151">
              <w:rPr>
                <w:rFonts w:ascii="宋体" w:hAnsi="宋体" w:cs="宋体" w:hint="eastAsia"/>
                <w:color w:val="000000"/>
                <w:kern w:val="0"/>
                <w:sz w:val="18"/>
                <w:szCs w:val="18"/>
              </w:rPr>
              <w:t xml:space="preserve">    专用设备购置</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3A2312" w:rsidRPr="00F13151" w:rsidRDefault="003A2312" w:rsidP="003A2312">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107</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60</w:t>
            </w:r>
          </w:p>
        </w:tc>
        <w:tc>
          <w:tcPr>
            <w:tcW w:w="620"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107</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60</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3A2312" w:rsidRPr="00F13151" w:rsidRDefault="003A2312"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3A2312" w:rsidRPr="00F13151" w:rsidRDefault="003A2312"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F13151">
        <w:trPr>
          <w:gridBefore w:val="1"/>
          <w:wBefore w:w="168" w:type="pct"/>
          <w:trHeight w:val="360"/>
        </w:trPr>
        <w:tc>
          <w:tcPr>
            <w:tcW w:w="599" w:type="pct"/>
            <w:gridSpan w:val="2"/>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center"/>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871" w:type="pct"/>
            <w:gridSpan w:val="7"/>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0"/>
                <w:szCs w:val="20"/>
              </w:rPr>
            </w:pPr>
            <w:r w:rsidRPr="00F13151">
              <w:rPr>
                <w:rFonts w:ascii="宋体" w:hAnsi="宋体" w:cs="宋体" w:hint="eastAsia"/>
                <w:color w:val="000000"/>
                <w:kern w:val="0"/>
                <w:sz w:val="20"/>
                <w:szCs w:val="20"/>
              </w:rPr>
              <w:t>合计</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r w:rsidR="00F13151" w:rsidRPr="00F13151" w:rsidTr="003A2312">
        <w:trPr>
          <w:gridBefore w:val="1"/>
          <w:wBefore w:w="168" w:type="pct"/>
          <w:trHeight w:val="360"/>
        </w:trPr>
        <w:tc>
          <w:tcPr>
            <w:tcW w:w="147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13151" w:rsidRPr="00F13151" w:rsidRDefault="00F13151" w:rsidP="00F13151">
            <w:pPr>
              <w:widowControl/>
              <w:jc w:val="center"/>
              <w:rPr>
                <w:rFonts w:ascii="宋体" w:hAnsi="宋体" w:cs="宋体"/>
                <w:b/>
                <w:bCs/>
                <w:color w:val="000000"/>
                <w:kern w:val="0"/>
                <w:sz w:val="20"/>
                <w:szCs w:val="20"/>
              </w:rPr>
            </w:pPr>
            <w:r w:rsidRPr="00F13151">
              <w:rPr>
                <w:rFonts w:ascii="宋体" w:hAnsi="宋体" w:cs="宋体" w:hint="eastAsia"/>
                <w:b/>
                <w:bCs/>
                <w:color w:val="000000"/>
                <w:kern w:val="0"/>
                <w:sz w:val="20"/>
                <w:szCs w:val="20"/>
              </w:rPr>
              <w:t>合    计</w:t>
            </w:r>
          </w:p>
        </w:tc>
        <w:tc>
          <w:tcPr>
            <w:tcW w:w="820" w:type="pct"/>
            <w:gridSpan w:val="6"/>
            <w:tcBorders>
              <w:top w:val="nil"/>
              <w:left w:val="nil"/>
              <w:bottom w:val="single" w:sz="4" w:space="0" w:color="auto"/>
              <w:right w:val="single" w:sz="4" w:space="0" w:color="auto"/>
            </w:tcBorders>
            <w:shd w:val="clear" w:color="auto" w:fill="auto"/>
            <w:noWrap/>
            <w:vAlign w:val="center"/>
            <w:hideMark/>
          </w:tcPr>
          <w:p w:rsidR="00F13151" w:rsidRPr="00F13151" w:rsidRDefault="003C25A8"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332</w:t>
            </w:r>
            <w:r>
              <w:rPr>
                <w:rFonts w:ascii="宋体" w:hAnsi="宋体" w:cs="宋体" w:hint="eastAsia"/>
                <w:color w:val="000000"/>
                <w:kern w:val="0"/>
                <w:sz w:val="20"/>
                <w:szCs w:val="20"/>
              </w:rPr>
              <w:t>.</w:t>
            </w:r>
            <w:r w:rsidRPr="00F13151">
              <w:rPr>
                <w:rFonts w:ascii="宋体" w:hAnsi="宋体" w:cs="宋体" w:hint="eastAsia"/>
                <w:color w:val="000000"/>
                <w:kern w:val="0"/>
                <w:sz w:val="20"/>
                <w:szCs w:val="20"/>
              </w:rPr>
              <w:t>20</w:t>
            </w:r>
          </w:p>
        </w:tc>
        <w:tc>
          <w:tcPr>
            <w:tcW w:w="620"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332</w:t>
            </w:r>
            <w:r w:rsidR="003A2312">
              <w:rPr>
                <w:rFonts w:ascii="宋体" w:hAnsi="宋体" w:cs="宋体" w:hint="eastAsia"/>
                <w:color w:val="000000"/>
                <w:kern w:val="0"/>
                <w:sz w:val="20"/>
                <w:szCs w:val="20"/>
              </w:rPr>
              <w:t>.</w:t>
            </w:r>
            <w:r w:rsidRPr="00F13151">
              <w:rPr>
                <w:rFonts w:ascii="宋体" w:hAnsi="宋体" w:cs="宋体" w:hint="eastAsia"/>
                <w:color w:val="000000"/>
                <w:kern w:val="0"/>
                <w:sz w:val="20"/>
                <w:szCs w:val="20"/>
              </w:rPr>
              <w:t>20</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5"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nil"/>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44" w:type="pct"/>
            <w:tcBorders>
              <w:top w:val="nil"/>
              <w:left w:val="single" w:sz="4" w:space="0" w:color="auto"/>
              <w:bottom w:val="single" w:sz="4" w:space="0" w:color="auto"/>
              <w:right w:val="nil"/>
            </w:tcBorders>
            <w:shd w:val="clear" w:color="auto" w:fill="auto"/>
            <w:noWrap/>
            <w:vAlign w:val="center"/>
            <w:hideMark/>
          </w:tcPr>
          <w:p w:rsidR="00F13151" w:rsidRPr="00F13151" w:rsidRDefault="00F13151" w:rsidP="00F13151">
            <w:pPr>
              <w:widowControl/>
              <w:jc w:val="right"/>
              <w:rPr>
                <w:rFonts w:ascii="宋体" w:hAnsi="宋体" w:cs="宋体"/>
                <w:color w:val="000000"/>
                <w:kern w:val="0"/>
                <w:sz w:val="20"/>
                <w:szCs w:val="20"/>
              </w:rPr>
            </w:pPr>
            <w:r w:rsidRPr="00F13151">
              <w:rPr>
                <w:rFonts w:ascii="宋体" w:hAnsi="宋体" w:cs="宋体" w:hint="eastAsia"/>
                <w:color w:val="000000"/>
                <w:kern w:val="0"/>
                <w:sz w:val="20"/>
                <w:szCs w:val="20"/>
              </w:rPr>
              <w:t xml:space="preserve">　</w:t>
            </w:r>
          </w:p>
        </w:tc>
        <w:tc>
          <w:tcPr>
            <w:tcW w:w="233" w:type="pct"/>
            <w:tcBorders>
              <w:top w:val="nil"/>
              <w:left w:val="single" w:sz="4" w:space="0" w:color="auto"/>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3"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c>
          <w:tcPr>
            <w:tcW w:w="234" w:type="pct"/>
            <w:tcBorders>
              <w:top w:val="nil"/>
              <w:left w:val="nil"/>
              <w:bottom w:val="single" w:sz="4" w:space="0" w:color="auto"/>
              <w:right w:val="single" w:sz="4" w:space="0" w:color="auto"/>
            </w:tcBorders>
            <w:shd w:val="clear" w:color="auto" w:fill="auto"/>
            <w:noWrap/>
            <w:vAlign w:val="center"/>
            <w:hideMark/>
          </w:tcPr>
          <w:p w:rsidR="00F13151" w:rsidRPr="00F13151" w:rsidRDefault="00F13151" w:rsidP="00F13151">
            <w:pPr>
              <w:widowControl/>
              <w:jc w:val="left"/>
              <w:rPr>
                <w:rFonts w:ascii="宋体" w:hAnsi="宋体" w:cs="宋体"/>
                <w:color w:val="000000"/>
                <w:kern w:val="0"/>
                <w:sz w:val="22"/>
                <w:szCs w:val="22"/>
              </w:rPr>
            </w:pPr>
            <w:r w:rsidRPr="00F13151">
              <w:rPr>
                <w:rFonts w:ascii="宋体" w:hAnsi="宋体" w:cs="宋体" w:hint="eastAsia"/>
                <w:color w:val="000000"/>
                <w:kern w:val="0"/>
                <w:sz w:val="22"/>
                <w:szCs w:val="22"/>
              </w:rPr>
              <w:t xml:space="preserve">　</w:t>
            </w:r>
          </w:p>
        </w:tc>
      </w:tr>
    </w:tbl>
    <w:p w:rsidR="00EF26EA" w:rsidRDefault="00EF26EA" w:rsidP="00794354">
      <w:pPr>
        <w:widowControl/>
        <w:ind w:firstLineChars="200" w:firstLine="600"/>
        <w:jc w:val="left"/>
        <w:rPr>
          <w:rFonts w:eastAsia="仿宋_GB2312"/>
          <w:kern w:val="0"/>
          <w:sz w:val="30"/>
          <w:szCs w:val="30"/>
        </w:rPr>
      </w:pPr>
    </w:p>
    <w:p w:rsidR="005D37A4" w:rsidRPr="005D37A4" w:rsidRDefault="00B960FC" w:rsidP="005D37A4">
      <w:pPr>
        <w:ind w:firstLineChars="200" w:firstLine="600"/>
        <w:rPr>
          <w:rFonts w:ascii="黑体" w:eastAsia="黑体" w:hAnsi="黑体"/>
          <w:sz w:val="30"/>
          <w:szCs w:val="30"/>
        </w:rPr>
      </w:pPr>
      <w:r>
        <w:rPr>
          <w:rFonts w:ascii="黑体" w:eastAsia="黑体" w:hAnsi="黑体" w:hint="eastAsia"/>
          <w:kern w:val="0"/>
          <w:sz w:val="30"/>
          <w:szCs w:val="30"/>
        </w:rPr>
        <w:lastRenderedPageBreak/>
        <w:t>六</w:t>
      </w:r>
      <w:r w:rsidR="00794354" w:rsidRPr="005D37A4">
        <w:rPr>
          <w:rFonts w:ascii="黑体" w:eastAsia="黑体" w:hAnsi="黑体"/>
          <w:kern w:val="0"/>
          <w:sz w:val="30"/>
          <w:szCs w:val="30"/>
        </w:rPr>
        <w:t>、</w:t>
      </w:r>
      <w:r w:rsidR="005D37A4" w:rsidRPr="005D37A4">
        <w:rPr>
          <w:rFonts w:ascii="黑体" w:eastAsia="黑体" w:hAnsi="黑体"/>
          <w:bCs/>
          <w:sz w:val="30"/>
          <w:szCs w:val="30"/>
        </w:rPr>
        <w:t xml:space="preserve">“三公”经费安排情况说明 </w:t>
      </w:r>
    </w:p>
    <w:p w:rsidR="005D37A4" w:rsidRPr="000500BE" w:rsidRDefault="00C44ED2"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2018</w:t>
      </w:r>
      <w:r w:rsidR="005D37A4" w:rsidRPr="000500BE">
        <w:rPr>
          <w:rFonts w:ascii="仿宋_GB2312" w:eastAsia="仿宋_GB2312" w:hint="eastAsia"/>
          <w:kern w:val="0"/>
          <w:sz w:val="32"/>
          <w:szCs w:val="32"/>
        </w:rPr>
        <w:t>年部门“三公”经费预算</w:t>
      </w:r>
      <w:r w:rsidRPr="000500BE">
        <w:rPr>
          <w:rFonts w:ascii="仿宋_GB2312" w:eastAsia="仿宋_GB2312" w:hint="eastAsia"/>
          <w:kern w:val="0"/>
          <w:sz w:val="32"/>
          <w:szCs w:val="32"/>
        </w:rPr>
        <w:t>3.42万元，比上年预算数减少0.48</w:t>
      </w:r>
      <w:r w:rsidR="005D37A4" w:rsidRPr="000500BE">
        <w:rPr>
          <w:rFonts w:ascii="仿宋_GB2312" w:eastAsia="仿宋_GB2312" w:hint="eastAsia"/>
          <w:kern w:val="0"/>
          <w:sz w:val="32"/>
          <w:szCs w:val="32"/>
        </w:rPr>
        <w:t>万元，其中：因公出国（境）费</w:t>
      </w:r>
      <w:r w:rsidRPr="000500BE">
        <w:rPr>
          <w:rFonts w:ascii="仿宋_GB2312" w:eastAsia="仿宋_GB2312" w:hint="eastAsia"/>
          <w:kern w:val="0"/>
          <w:sz w:val="32"/>
          <w:szCs w:val="32"/>
        </w:rPr>
        <w:t>0</w:t>
      </w:r>
      <w:r w:rsidR="005D37A4" w:rsidRPr="000500BE">
        <w:rPr>
          <w:rFonts w:ascii="仿宋_GB2312" w:eastAsia="仿宋_GB2312" w:hint="eastAsia"/>
          <w:kern w:val="0"/>
          <w:sz w:val="32"/>
          <w:szCs w:val="32"/>
        </w:rPr>
        <w:t>万元，比上年预算数增加（减少）</w:t>
      </w:r>
      <w:r w:rsidRPr="000500BE">
        <w:rPr>
          <w:rFonts w:ascii="仿宋_GB2312" w:eastAsia="仿宋_GB2312" w:hint="eastAsia"/>
          <w:kern w:val="0"/>
          <w:sz w:val="32"/>
          <w:szCs w:val="32"/>
        </w:rPr>
        <w:t>0</w:t>
      </w:r>
      <w:r w:rsidR="005D37A4" w:rsidRPr="000500BE">
        <w:rPr>
          <w:rFonts w:ascii="仿宋_GB2312" w:eastAsia="仿宋_GB2312" w:hint="eastAsia"/>
          <w:kern w:val="0"/>
          <w:sz w:val="32"/>
          <w:szCs w:val="32"/>
        </w:rPr>
        <w:t>万元；2.公务接待费</w:t>
      </w:r>
      <w:r w:rsidRPr="000500BE">
        <w:rPr>
          <w:rFonts w:ascii="仿宋_GB2312" w:eastAsia="仿宋_GB2312" w:hint="eastAsia"/>
          <w:kern w:val="0"/>
          <w:sz w:val="32"/>
          <w:szCs w:val="32"/>
        </w:rPr>
        <w:t>0.5</w:t>
      </w:r>
      <w:r w:rsidR="005D37A4" w:rsidRPr="000500BE">
        <w:rPr>
          <w:rFonts w:ascii="仿宋_GB2312" w:eastAsia="仿宋_GB2312" w:hint="eastAsia"/>
          <w:kern w:val="0"/>
          <w:sz w:val="32"/>
          <w:szCs w:val="32"/>
        </w:rPr>
        <w:t>万元，比上年预算数增加（减少）</w:t>
      </w:r>
      <w:r w:rsidRPr="000500BE">
        <w:rPr>
          <w:rFonts w:ascii="仿宋_GB2312" w:eastAsia="仿宋_GB2312" w:hint="eastAsia"/>
          <w:kern w:val="0"/>
          <w:sz w:val="32"/>
          <w:szCs w:val="32"/>
        </w:rPr>
        <w:t>0</w:t>
      </w:r>
      <w:r w:rsidR="005D37A4" w:rsidRPr="000500BE">
        <w:rPr>
          <w:rFonts w:ascii="仿宋_GB2312" w:eastAsia="仿宋_GB2312" w:hint="eastAsia"/>
          <w:kern w:val="0"/>
          <w:sz w:val="32"/>
          <w:szCs w:val="32"/>
        </w:rPr>
        <w:t>万元；3.公务用车购置及运行费</w:t>
      </w:r>
      <w:r w:rsidRPr="000500BE">
        <w:rPr>
          <w:rFonts w:ascii="仿宋_GB2312" w:eastAsia="仿宋_GB2312" w:hint="eastAsia"/>
          <w:kern w:val="0"/>
          <w:sz w:val="32"/>
          <w:szCs w:val="32"/>
        </w:rPr>
        <w:t>2.92万元，比上年预算数减少0.48万元。“三公”经费减少</w:t>
      </w:r>
      <w:r w:rsidR="005D37A4" w:rsidRPr="000500BE">
        <w:rPr>
          <w:rFonts w:ascii="仿宋_GB2312" w:eastAsia="仿宋_GB2312" w:hint="eastAsia"/>
          <w:kern w:val="0"/>
          <w:sz w:val="32"/>
          <w:szCs w:val="32"/>
        </w:rPr>
        <w:t>的原因主要是:</w:t>
      </w:r>
      <w:r w:rsidR="00BD58FF" w:rsidRPr="000500BE">
        <w:rPr>
          <w:rFonts w:ascii="仿宋_GB2312" w:eastAsia="仿宋_GB2312" w:hint="eastAsia"/>
          <w:kern w:val="0"/>
          <w:sz w:val="32"/>
          <w:szCs w:val="32"/>
        </w:rPr>
        <w:t>计生并入</w:t>
      </w:r>
      <w:r w:rsidRPr="000500BE">
        <w:rPr>
          <w:rFonts w:ascii="仿宋_GB2312" w:eastAsia="仿宋_GB2312" w:hint="eastAsia"/>
          <w:kern w:val="0"/>
          <w:sz w:val="32"/>
          <w:szCs w:val="32"/>
        </w:rPr>
        <w:t>人员减少</w:t>
      </w:r>
      <w:r w:rsidR="00BD58FF" w:rsidRPr="000500BE">
        <w:rPr>
          <w:rFonts w:ascii="仿宋_GB2312" w:eastAsia="仿宋_GB2312" w:hint="eastAsia"/>
          <w:kern w:val="0"/>
          <w:sz w:val="32"/>
          <w:szCs w:val="32"/>
        </w:rPr>
        <w:t>。</w:t>
      </w:r>
    </w:p>
    <w:p w:rsidR="005D37A4" w:rsidRPr="005054B5" w:rsidRDefault="005D37A4" w:rsidP="00C44ED2">
      <w:pPr>
        <w:widowControl/>
        <w:ind w:firstLineChars="200" w:firstLine="602"/>
        <w:jc w:val="left"/>
        <w:rPr>
          <w:rFonts w:eastAsia="仿宋_GB2312"/>
          <w:b/>
          <w:kern w:val="0"/>
          <w:sz w:val="30"/>
          <w:szCs w:val="30"/>
        </w:rPr>
      </w:pPr>
    </w:p>
    <w:p w:rsidR="00794354" w:rsidRPr="005D37A4" w:rsidRDefault="00B960FC"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sidR="005D37A4" w:rsidRPr="005D37A4">
        <w:rPr>
          <w:rFonts w:ascii="黑体" w:eastAsia="黑体" w:hAnsi="黑体" w:hint="eastAsia"/>
          <w:kern w:val="0"/>
          <w:sz w:val="30"/>
          <w:szCs w:val="30"/>
        </w:rPr>
        <w:t>、</w:t>
      </w:r>
      <w:r w:rsidR="00794354" w:rsidRPr="005D37A4">
        <w:rPr>
          <w:rFonts w:ascii="黑体" w:eastAsia="黑体" w:hAnsi="黑体"/>
          <w:kern w:val="0"/>
          <w:sz w:val="30"/>
          <w:szCs w:val="30"/>
        </w:rPr>
        <w:t>政府采购预算情况</w:t>
      </w:r>
    </w:p>
    <w:p w:rsidR="00794354" w:rsidRPr="000500BE" w:rsidRDefault="00794354" w:rsidP="000500BE">
      <w:pPr>
        <w:widowControl/>
        <w:spacing w:line="520" w:lineRule="exact"/>
        <w:ind w:firstLine="1134"/>
        <w:rPr>
          <w:rFonts w:ascii="仿宋_GB2312" w:eastAsia="仿宋_GB2312"/>
          <w:kern w:val="0"/>
          <w:sz w:val="32"/>
          <w:szCs w:val="32"/>
        </w:rPr>
      </w:pPr>
      <w:r w:rsidRPr="000500BE">
        <w:rPr>
          <w:rFonts w:ascii="仿宋_GB2312" w:eastAsia="仿宋_GB2312" w:hint="eastAsia"/>
          <w:kern w:val="0"/>
          <w:sz w:val="32"/>
          <w:szCs w:val="32"/>
        </w:rPr>
        <w:t>根据《中华人民共和国政府采购法》的有关规定，编制了政府采购预算，共涉及采购项目</w:t>
      </w:r>
      <w:r w:rsidR="00314484" w:rsidRPr="000500BE">
        <w:rPr>
          <w:rFonts w:ascii="仿宋_GB2312" w:eastAsia="仿宋_GB2312" w:hint="eastAsia"/>
          <w:kern w:val="0"/>
          <w:sz w:val="32"/>
          <w:szCs w:val="32"/>
        </w:rPr>
        <w:t>22</w:t>
      </w:r>
      <w:r w:rsidRPr="000500BE">
        <w:rPr>
          <w:rFonts w:ascii="仿宋_GB2312" w:eastAsia="仿宋_GB2312" w:hint="eastAsia"/>
          <w:kern w:val="0"/>
          <w:sz w:val="32"/>
          <w:szCs w:val="32"/>
        </w:rPr>
        <w:t>个，采购预算资金</w:t>
      </w:r>
      <w:r w:rsidR="00314484" w:rsidRPr="000500BE">
        <w:rPr>
          <w:rFonts w:ascii="仿宋_GB2312" w:eastAsia="仿宋_GB2312" w:hint="eastAsia"/>
          <w:kern w:val="0"/>
          <w:sz w:val="32"/>
          <w:szCs w:val="32"/>
        </w:rPr>
        <w:t>112.13</w:t>
      </w:r>
      <w:r w:rsidRPr="000500BE">
        <w:rPr>
          <w:rFonts w:ascii="仿宋_GB2312" w:eastAsia="仿宋_GB2312" w:hint="eastAsia"/>
          <w:kern w:val="0"/>
          <w:sz w:val="32"/>
          <w:szCs w:val="32"/>
        </w:rPr>
        <w:t>万元。</w:t>
      </w:r>
    </w:p>
    <w:tbl>
      <w:tblPr>
        <w:tblW w:w="736" w:type="pct"/>
        <w:tblLook w:val="04A0"/>
      </w:tblPr>
      <w:tblGrid>
        <w:gridCol w:w="347"/>
        <w:gridCol w:w="70"/>
        <w:gridCol w:w="616"/>
        <w:gridCol w:w="222"/>
      </w:tblGrid>
      <w:tr w:rsidR="00A16E73" w:rsidRPr="00CE3FE1" w:rsidTr="000500BE">
        <w:trPr>
          <w:trHeight w:val="705"/>
        </w:trPr>
        <w:tc>
          <w:tcPr>
            <w:tcW w:w="1661" w:type="pct"/>
            <w:gridSpan w:val="2"/>
            <w:tcBorders>
              <w:top w:val="nil"/>
              <w:left w:val="nil"/>
              <w:bottom w:val="nil"/>
              <w:right w:val="nil"/>
            </w:tcBorders>
            <w:shd w:val="clear" w:color="auto" w:fill="auto"/>
            <w:vAlign w:val="center"/>
            <w:hideMark/>
          </w:tcPr>
          <w:p w:rsidR="00A16E73" w:rsidRPr="00CE3FE1" w:rsidRDefault="00A16E73" w:rsidP="00CE3FE1">
            <w:pPr>
              <w:widowControl/>
              <w:jc w:val="center"/>
              <w:rPr>
                <w:rFonts w:ascii="宋体" w:hAnsi="宋体" w:cs="宋体"/>
                <w:b/>
                <w:bCs/>
                <w:kern w:val="0"/>
                <w:sz w:val="70"/>
                <w:szCs w:val="70"/>
              </w:rPr>
            </w:pPr>
          </w:p>
        </w:tc>
        <w:tc>
          <w:tcPr>
            <w:tcW w:w="2454" w:type="pct"/>
            <w:tcBorders>
              <w:top w:val="nil"/>
              <w:left w:val="nil"/>
              <w:bottom w:val="nil"/>
              <w:right w:val="nil"/>
            </w:tcBorders>
            <w:shd w:val="clear" w:color="auto" w:fill="auto"/>
            <w:vAlign w:val="center"/>
            <w:hideMark/>
          </w:tcPr>
          <w:p w:rsidR="00A16E73" w:rsidRPr="00CE3FE1" w:rsidRDefault="00A16E73" w:rsidP="00CE3FE1">
            <w:pPr>
              <w:widowControl/>
              <w:jc w:val="right"/>
              <w:rPr>
                <w:rFonts w:ascii="宋体" w:hAnsi="宋体" w:cs="宋体"/>
                <w:kern w:val="0"/>
                <w:sz w:val="22"/>
                <w:szCs w:val="22"/>
              </w:rPr>
            </w:pPr>
          </w:p>
        </w:tc>
        <w:tc>
          <w:tcPr>
            <w:tcW w:w="884" w:type="pct"/>
            <w:tcBorders>
              <w:top w:val="nil"/>
              <w:left w:val="nil"/>
              <w:bottom w:val="nil"/>
              <w:right w:val="nil"/>
            </w:tcBorders>
            <w:shd w:val="clear" w:color="auto" w:fill="auto"/>
            <w:vAlign w:val="center"/>
            <w:hideMark/>
          </w:tcPr>
          <w:p w:rsidR="00A16E73" w:rsidRPr="00CE3FE1" w:rsidRDefault="00A16E73" w:rsidP="00CE3FE1">
            <w:pPr>
              <w:widowControl/>
              <w:jc w:val="left"/>
              <w:rPr>
                <w:rFonts w:ascii="宋体" w:hAnsi="宋体" w:cs="宋体"/>
                <w:kern w:val="0"/>
                <w:sz w:val="22"/>
                <w:szCs w:val="22"/>
              </w:rPr>
            </w:pPr>
          </w:p>
        </w:tc>
      </w:tr>
      <w:tr w:rsidR="00A16E73" w:rsidRPr="00CE3FE1" w:rsidTr="000500BE">
        <w:trPr>
          <w:trHeight w:val="360"/>
        </w:trPr>
        <w:tc>
          <w:tcPr>
            <w:tcW w:w="1661" w:type="pct"/>
            <w:gridSpan w:val="2"/>
            <w:tcBorders>
              <w:top w:val="nil"/>
              <w:left w:val="nil"/>
              <w:bottom w:val="nil"/>
              <w:right w:val="nil"/>
            </w:tcBorders>
            <w:shd w:val="clear" w:color="auto" w:fill="auto"/>
            <w:vAlign w:val="center"/>
            <w:hideMark/>
          </w:tcPr>
          <w:p w:rsidR="00A16E73" w:rsidRPr="00CE3FE1" w:rsidRDefault="00A16E73" w:rsidP="00CE3FE1">
            <w:pPr>
              <w:widowControl/>
              <w:jc w:val="center"/>
              <w:rPr>
                <w:rFonts w:ascii="宋体" w:hAnsi="宋体" w:cs="宋体"/>
                <w:b/>
                <w:bCs/>
                <w:kern w:val="0"/>
                <w:sz w:val="70"/>
                <w:szCs w:val="70"/>
              </w:rPr>
            </w:pPr>
          </w:p>
        </w:tc>
        <w:tc>
          <w:tcPr>
            <w:tcW w:w="2454" w:type="pct"/>
            <w:tcBorders>
              <w:top w:val="nil"/>
              <w:left w:val="nil"/>
              <w:bottom w:val="nil"/>
              <w:right w:val="nil"/>
            </w:tcBorders>
            <w:shd w:val="clear" w:color="auto" w:fill="auto"/>
            <w:vAlign w:val="center"/>
            <w:hideMark/>
          </w:tcPr>
          <w:p w:rsidR="00A16E73" w:rsidRPr="00CE3FE1" w:rsidRDefault="00A16E73" w:rsidP="00CE3FE1">
            <w:pPr>
              <w:widowControl/>
              <w:jc w:val="center"/>
              <w:rPr>
                <w:rFonts w:ascii="宋体" w:hAnsi="宋体" w:cs="宋体"/>
                <w:b/>
                <w:bCs/>
                <w:kern w:val="0"/>
                <w:sz w:val="70"/>
                <w:szCs w:val="70"/>
              </w:rPr>
            </w:pPr>
          </w:p>
        </w:tc>
        <w:tc>
          <w:tcPr>
            <w:tcW w:w="884" w:type="pct"/>
            <w:tcBorders>
              <w:top w:val="nil"/>
              <w:left w:val="nil"/>
              <w:bottom w:val="nil"/>
              <w:right w:val="nil"/>
            </w:tcBorders>
            <w:shd w:val="clear" w:color="auto" w:fill="auto"/>
            <w:vAlign w:val="center"/>
            <w:hideMark/>
          </w:tcPr>
          <w:p w:rsidR="00A16E73" w:rsidRPr="00CE3FE1" w:rsidRDefault="00A16E73" w:rsidP="00CE3FE1">
            <w:pPr>
              <w:widowControl/>
              <w:jc w:val="left"/>
              <w:rPr>
                <w:rFonts w:ascii="宋体" w:hAnsi="宋体" w:cs="宋体"/>
                <w:kern w:val="0"/>
                <w:sz w:val="22"/>
                <w:szCs w:val="22"/>
              </w:rPr>
            </w:pPr>
          </w:p>
        </w:tc>
      </w:tr>
      <w:tr w:rsidR="00A16E73" w:rsidRPr="00CE3FE1" w:rsidTr="000500BE">
        <w:trPr>
          <w:gridAfter w:val="3"/>
          <w:wAfter w:w="3618" w:type="pct"/>
          <w:trHeight w:val="360"/>
        </w:trPr>
        <w:tc>
          <w:tcPr>
            <w:tcW w:w="1382" w:type="pct"/>
            <w:tcBorders>
              <w:top w:val="nil"/>
              <w:left w:val="nil"/>
              <w:bottom w:val="nil"/>
              <w:right w:val="nil"/>
            </w:tcBorders>
            <w:shd w:val="clear" w:color="auto" w:fill="auto"/>
            <w:vAlign w:val="center"/>
            <w:hideMark/>
          </w:tcPr>
          <w:p w:rsidR="00A16E73" w:rsidRPr="00CE3FE1" w:rsidRDefault="00A16E73" w:rsidP="00CE3FE1">
            <w:pPr>
              <w:widowControl/>
              <w:jc w:val="left"/>
              <w:rPr>
                <w:rFonts w:ascii="宋体" w:hAnsi="宋体" w:cs="宋体"/>
                <w:kern w:val="0"/>
                <w:sz w:val="20"/>
                <w:szCs w:val="20"/>
              </w:rPr>
            </w:pPr>
          </w:p>
        </w:tc>
      </w:tr>
    </w:tbl>
    <w:p w:rsidR="00794354" w:rsidRPr="005054B5" w:rsidRDefault="005D37A4" w:rsidP="003A5DF2">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794354" w:rsidRPr="005054B5">
        <w:rPr>
          <w:rFonts w:ascii="黑体" w:eastAsia="黑体" w:hAnsi="黑体"/>
          <w:kern w:val="0"/>
          <w:sz w:val="30"/>
          <w:szCs w:val="30"/>
        </w:rPr>
        <w:t>、基本支出预算变动的主要原因</w:t>
      </w:r>
    </w:p>
    <w:p w:rsidR="00D07122" w:rsidRPr="000500BE" w:rsidRDefault="00C44ED2"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2018</w:t>
      </w:r>
      <w:r w:rsidR="00D07122" w:rsidRPr="000500BE">
        <w:rPr>
          <w:rFonts w:ascii="仿宋_GB2312" w:eastAsia="仿宋_GB2312" w:hint="eastAsia"/>
          <w:kern w:val="0"/>
          <w:sz w:val="32"/>
          <w:szCs w:val="32"/>
        </w:rPr>
        <w:t>年</w:t>
      </w:r>
      <w:r w:rsidR="00DD7CF9" w:rsidRPr="000500BE">
        <w:rPr>
          <w:rFonts w:ascii="仿宋_GB2312" w:eastAsia="仿宋_GB2312" w:hint="eastAsia"/>
          <w:kern w:val="0"/>
          <w:sz w:val="32"/>
          <w:szCs w:val="32"/>
        </w:rPr>
        <w:t>本级财力安排</w:t>
      </w:r>
      <w:r w:rsidRPr="000500BE">
        <w:rPr>
          <w:rFonts w:ascii="仿宋_GB2312" w:eastAsia="仿宋_GB2312" w:hint="eastAsia"/>
          <w:kern w:val="0"/>
          <w:sz w:val="32"/>
          <w:szCs w:val="32"/>
        </w:rPr>
        <w:t>盘龙区妇幼保健中心</w:t>
      </w:r>
      <w:r w:rsidR="00D07122" w:rsidRPr="000500BE">
        <w:rPr>
          <w:rFonts w:ascii="仿宋_GB2312" w:eastAsia="仿宋_GB2312" w:hint="eastAsia"/>
          <w:kern w:val="0"/>
          <w:sz w:val="32"/>
          <w:szCs w:val="32"/>
        </w:rPr>
        <w:t>基本支出</w:t>
      </w:r>
      <w:r w:rsidRPr="000500BE">
        <w:rPr>
          <w:rFonts w:ascii="仿宋_GB2312" w:eastAsia="仿宋_GB2312" w:hint="eastAsia"/>
          <w:kern w:val="0"/>
          <w:sz w:val="32"/>
          <w:szCs w:val="32"/>
        </w:rPr>
        <w:t>601.52</w:t>
      </w:r>
      <w:r w:rsidR="00DD7CF9" w:rsidRPr="000500BE">
        <w:rPr>
          <w:rFonts w:ascii="仿宋_GB2312" w:eastAsia="仿宋_GB2312" w:hint="eastAsia"/>
          <w:kern w:val="0"/>
          <w:sz w:val="32"/>
          <w:szCs w:val="32"/>
        </w:rPr>
        <w:t>万元</w:t>
      </w:r>
      <w:r w:rsidR="00D07122" w:rsidRPr="000500BE">
        <w:rPr>
          <w:rFonts w:ascii="仿宋_GB2312" w:eastAsia="仿宋_GB2312" w:hint="eastAsia"/>
          <w:kern w:val="0"/>
          <w:sz w:val="32"/>
          <w:szCs w:val="32"/>
        </w:rPr>
        <w:t>，与上年对比</w:t>
      </w:r>
      <w:r w:rsidR="004E79C3" w:rsidRPr="000500BE">
        <w:rPr>
          <w:rFonts w:ascii="仿宋_GB2312" w:eastAsia="仿宋_GB2312" w:hint="eastAsia"/>
          <w:kern w:val="0"/>
          <w:sz w:val="32"/>
          <w:szCs w:val="32"/>
        </w:rPr>
        <w:t>增加167.82</w:t>
      </w:r>
      <w:r w:rsidR="00DD7CF9" w:rsidRPr="000500BE">
        <w:rPr>
          <w:rFonts w:ascii="仿宋_GB2312" w:eastAsia="仿宋_GB2312" w:hint="eastAsia"/>
          <w:kern w:val="0"/>
          <w:sz w:val="32"/>
          <w:szCs w:val="32"/>
        </w:rPr>
        <w:t>万元</w:t>
      </w:r>
      <w:r w:rsidR="00D07122" w:rsidRPr="000500BE">
        <w:rPr>
          <w:rFonts w:ascii="仿宋_GB2312" w:eastAsia="仿宋_GB2312" w:hint="eastAsia"/>
          <w:kern w:val="0"/>
          <w:sz w:val="32"/>
          <w:szCs w:val="32"/>
        </w:rPr>
        <w:t>，增减变化的原因主要是</w:t>
      </w:r>
      <w:r w:rsidR="00DD7CF9" w:rsidRPr="000500BE">
        <w:rPr>
          <w:rFonts w:ascii="仿宋_GB2312" w:eastAsia="仿宋_GB2312" w:hint="eastAsia"/>
          <w:kern w:val="0"/>
          <w:sz w:val="32"/>
          <w:szCs w:val="32"/>
        </w:rPr>
        <w:t>：</w:t>
      </w:r>
    </w:p>
    <w:p w:rsidR="00794354" w:rsidRPr="000500BE" w:rsidRDefault="00794354"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（一）</w:t>
      </w:r>
      <w:r w:rsidR="004E79C3" w:rsidRPr="000500BE">
        <w:rPr>
          <w:rFonts w:ascii="仿宋_GB2312" w:eastAsia="仿宋_GB2312" w:hint="eastAsia"/>
          <w:kern w:val="0"/>
          <w:sz w:val="32"/>
          <w:szCs w:val="32"/>
        </w:rPr>
        <w:t>2017年新招聘2名人员</w:t>
      </w:r>
    </w:p>
    <w:p w:rsidR="00794354" w:rsidRPr="000500BE" w:rsidRDefault="00794354" w:rsidP="000500BE">
      <w:pPr>
        <w:widowControl/>
        <w:spacing w:line="520" w:lineRule="exact"/>
        <w:ind w:firstLineChars="200" w:firstLine="643"/>
        <w:rPr>
          <w:rFonts w:ascii="仿宋_GB2312" w:eastAsia="仿宋_GB2312"/>
          <w:b/>
          <w:kern w:val="0"/>
          <w:sz w:val="32"/>
          <w:szCs w:val="32"/>
        </w:rPr>
      </w:pPr>
      <w:r w:rsidRPr="000500BE">
        <w:rPr>
          <w:rFonts w:ascii="仿宋_GB2312" w:eastAsia="仿宋_GB2312" w:hint="eastAsia"/>
          <w:b/>
          <w:kern w:val="0"/>
          <w:sz w:val="32"/>
          <w:szCs w:val="32"/>
        </w:rPr>
        <w:t>（二）</w:t>
      </w:r>
      <w:r w:rsidR="004E79C3" w:rsidRPr="000500BE">
        <w:rPr>
          <w:rFonts w:ascii="仿宋_GB2312" w:eastAsia="仿宋_GB2312" w:hint="eastAsia"/>
          <w:b/>
          <w:kern w:val="0"/>
          <w:sz w:val="32"/>
          <w:szCs w:val="32"/>
        </w:rPr>
        <w:t>2017年事业单位在职人员调整了工资</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794354" w:rsidRPr="005054B5">
        <w:rPr>
          <w:rFonts w:ascii="黑体" w:eastAsia="黑体" w:hAnsi="黑体"/>
          <w:kern w:val="0"/>
          <w:sz w:val="30"/>
          <w:szCs w:val="30"/>
        </w:rPr>
        <w:t>、项目支出预算变动的主要原因</w:t>
      </w:r>
    </w:p>
    <w:p w:rsidR="00DD7CF9" w:rsidRPr="000500BE" w:rsidRDefault="004E79C3"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2018</w:t>
      </w:r>
      <w:r w:rsidR="00DD7CF9" w:rsidRPr="000500BE">
        <w:rPr>
          <w:rFonts w:ascii="仿宋_GB2312" w:eastAsia="仿宋_GB2312" w:hint="eastAsia"/>
          <w:kern w:val="0"/>
          <w:sz w:val="32"/>
          <w:szCs w:val="32"/>
        </w:rPr>
        <w:t>年本级财力安排</w:t>
      </w:r>
      <w:r w:rsidRPr="000500BE">
        <w:rPr>
          <w:rFonts w:ascii="仿宋_GB2312" w:eastAsia="仿宋_GB2312" w:hint="eastAsia"/>
          <w:kern w:val="0"/>
          <w:sz w:val="32"/>
          <w:szCs w:val="32"/>
        </w:rPr>
        <w:t>盘龙区妇幼保健中心</w:t>
      </w:r>
      <w:r w:rsidR="00DD7CF9" w:rsidRPr="000500BE">
        <w:rPr>
          <w:rFonts w:ascii="仿宋_GB2312" w:eastAsia="仿宋_GB2312" w:hint="eastAsia"/>
          <w:kern w:val="0"/>
          <w:sz w:val="32"/>
          <w:szCs w:val="32"/>
        </w:rPr>
        <w:t>项目支出</w:t>
      </w:r>
      <w:r w:rsidRPr="000500BE">
        <w:rPr>
          <w:rFonts w:ascii="仿宋_GB2312" w:eastAsia="仿宋_GB2312" w:hint="eastAsia"/>
          <w:kern w:val="0"/>
          <w:sz w:val="32"/>
          <w:szCs w:val="32"/>
        </w:rPr>
        <w:t>332.2</w:t>
      </w:r>
      <w:r w:rsidR="00DD7CF9" w:rsidRPr="000500BE">
        <w:rPr>
          <w:rFonts w:ascii="仿宋_GB2312" w:eastAsia="仿宋_GB2312" w:hint="eastAsia"/>
          <w:kern w:val="0"/>
          <w:sz w:val="32"/>
          <w:szCs w:val="32"/>
        </w:rPr>
        <w:t>万元，与上年对比增加</w:t>
      </w:r>
      <w:r w:rsidRPr="000500BE">
        <w:rPr>
          <w:rFonts w:ascii="仿宋_GB2312" w:eastAsia="仿宋_GB2312" w:hint="eastAsia"/>
          <w:kern w:val="0"/>
          <w:sz w:val="32"/>
          <w:szCs w:val="32"/>
        </w:rPr>
        <w:t>78.58</w:t>
      </w:r>
      <w:r w:rsidR="00DD7CF9" w:rsidRPr="000500BE">
        <w:rPr>
          <w:rFonts w:ascii="仿宋_GB2312" w:eastAsia="仿宋_GB2312" w:hint="eastAsia"/>
          <w:kern w:val="0"/>
          <w:sz w:val="32"/>
          <w:szCs w:val="32"/>
        </w:rPr>
        <w:t>万元，增减变化的原因主要是：</w:t>
      </w:r>
    </w:p>
    <w:p w:rsidR="00794354" w:rsidRPr="000500BE" w:rsidRDefault="00794354"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（一）</w:t>
      </w:r>
      <w:r w:rsidR="004E79C3" w:rsidRPr="000500BE">
        <w:rPr>
          <w:rFonts w:ascii="仿宋_GB2312" w:eastAsia="仿宋_GB2312" w:hint="eastAsia"/>
          <w:kern w:val="0"/>
          <w:sz w:val="32"/>
          <w:szCs w:val="32"/>
        </w:rPr>
        <w:t>纳入预算管理的非税收入增加</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lastRenderedPageBreak/>
        <w:t>十</w:t>
      </w:r>
      <w:r w:rsidR="00794354" w:rsidRPr="005054B5">
        <w:rPr>
          <w:rFonts w:ascii="黑体" w:eastAsia="黑体" w:hAnsi="黑体"/>
          <w:kern w:val="0"/>
          <w:sz w:val="30"/>
          <w:szCs w:val="30"/>
        </w:rPr>
        <w:t>、其他公开信息</w:t>
      </w:r>
    </w:p>
    <w:p w:rsidR="00794354" w:rsidRPr="000500BE" w:rsidRDefault="00794354" w:rsidP="000500BE">
      <w:pPr>
        <w:widowControl/>
        <w:spacing w:line="520" w:lineRule="exact"/>
        <w:ind w:firstLineChars="200" w:firstLine="600"/>
        <w:rPr>
          <w:rFonts w:ascii="楷体_GB2312" w:eastAsia="楷体_GB2312"/>
          <w:kern w:val="0"/>
          <w:sz w:val="30"/>
          <w:szCs w:val="30"/>
        </w:rPr>
      </w:pPr>
      <w:r w:rsidRPr="000500BE">
        <w:rPr>
          <w:rFonts w:ascii="楷体_GB2312" w:eastAsia="楷体_GB2312" w:hint="eastAsia"/>
          <w:kern w:val="0"/>
          <w:sz w:val="30"/>
          <w:szCs w:val="30"/>
        </w:rPr>
        <w:t>（一）专业名词解释</w:t>
      </w:r>
    </w:p>
    <w:p w:rsidR="00DD7CF9" w:rsidRPr="000500BE" w:rsidRDefault="00DD7CF9" w:rsidP="000500BE">
      <w:pPr>
        <w:widowControl/>
        <w:spacing w:line="520" w:lineRule="exact"/>
        <w:ind w:firstLineChars="200" w:firstLine="640"/>
        <w:rPr>
          <w:rFonts w:ascii="仿宋_GB2312" w:eastAsia="仿宋_GB2312"/>
          <w:b/>
          <w:kern w:val="0"/>
          <w:sz w:val="32"/>
          <w:szCs w:val="32"/>
        </w:rPr>
      </w:pPr>
      <w:r w:rsidRPr="000500BE">
        <w:rPr>
          <w:rFonts w:ascii="仿宋_GB2312" w:eastAsia="仿宋_GB2312" w:hint="eastAsia"/>
          <w:kern w:val="0"/>
          <w:sz w:val="32"/>
          <w:szCs w:val="32"/>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rsidR="00794354" w:rsidRPr="000500BE" w:rsidRDefault="00794354" w:rsidP="000500BE">
      <w:pPr>
        <w:widowControl/>
        <w:spacing w:line="520" w:lineRule="exact"/>
        <w:ind w:firstLineChars="200" w:firstLine="600"/>
        <w:rPr>
          <w:rFonts w:ascii="楷体_GB2312" w:eastAsia="楷体_GB2312"/>
          <w:kern w:val="0"/>
          <w:sz w:val="30"/>
          <w:szCs w:val="30"/>
        </w:rPr>
      </w:pPr>
      <w:r w:rsidRPr="000500BE">
        <w:rPr>
          <w:rFonts w:ascii="楷体_GB2312" w:eastAsia="楷体_GB2312" w:hint="eastAsia"/>
          <w:kern w:val="0"/>
          <w:sz w:val="30"/>
          <w:szCs w:val="30"/>
        </w:rPr>
        <w:t>（二）机关运行经费安排</w:t>
      </w:r>
    </w:p>
    <w:p w:rsidR="00DD7CF9" w:rsidRPr="000500BE" w:rsidRDefault="004E79C3" w:rsidP="000500BE">
      <w:pPr>
        <w:widowControl/>
        <w:spacing w:line="520" w:lineRule="exact"/>
        <w:ind w:firstLineChars="200" w:firstLine="640"/>
        <w:rPr>
          <w:rFonts w:ascii="仿宋_GB2312" w:eastAsia="仿宋_GB2312"/>
          <w:b/>
          <w:kern w:val="0"/>
          <w:sz w:val="32"/>
          <w:szCs w:val="32"/>
        </w:rPr>
      </w:pPr>
      <w:r w:rsidRPr="000500BE">
        <w:rPr>
          <w:rFonts w:ascii="仿宋_GB2312" w:eastAsia="仿宋_GB2312" w:hint="eastAsia"/>
          <w:kern w:val="0"/>
          <w:sz w:val="32"/>
          <w:szCs w:val="32"/>
        </w:rPr>
        <w:t>2018</w:t>
      </w:r>
      <w:r w:rsidR="00876408" w:rsidRPr="000500BE">
        <w:rPr>
          <w:rFonts w:ascii="仿宋_GB2312" w:eastAsia="仿宋_GB2312" w:hint="eastAsia"/>
          <w:kern w:val="0"/>
          <w:sz w:val="32"/>
          <w:szCs w:val="32"/>
        </w:rPr>
        <w:t>年本级财力安排</w:t>
      </w:r>
      <w:r w:rsidRPr="000500BE">
        <w:rPr>
          <w:rFonts w:ascii="仿宋_GB2312" w:eastAsia="仿宋_GB2312" w:hint="eastAsia"/>
          <w:kern w:val="0"/>
          <w:sz w:val="32"/>
          <w:szCs w:val="32"/>
        </w:rPr>
        <w:t>盘龙区妇幼保健中心</w:t>
      </w:r>
      <w:r w:rsidR="00876408" w:rsidRPr="000500BE">
        <w:rPr>
          <w:rFonts w:ascii="仿宋_GB2312" w:eastAsia="仿宋_GB2312" w:hint="eastAsia"/>
          <w:kern w:val="0"/>
          <w:sz w:val="32"/>
          <w:szCs w:val="32"/>
        </w:rPr>
        <w:t>机关运行经费</w:t>
      </w:r>
      <w:r w:rsidRPr="000500BE">
        <w:rPr>
          <w:rFonts w:ascii="仿宋_GB2312" w:eastAsia="仿宋_GB2312" w:hint="eastAsia"/>
          <w:kern w:val="0"/>
          <w:sz w:val="32"/>
          <w:szCs w:val="32"/>
        </w:rPr>
        <w:t>56.83</w:t>
      </w:r>
      <w:r w:rsidR="00876408" w:rsidRPr="000500BE">
        <w:rPr>
          <w:rFonts w:ascii="仿宋_GB2312" w:eastAsia="仿宋_GB2312" w:hint="eastAsia"/>
          <w:kern w:val="0"/>
          <w:sz w:val="32"/>
          <w:szCs w:val="32"/>
        </w:rPr>
        <w:t>万元，主要用于办公经费、印刷费、水电费、汽燃费、办公设备购置等日常开支，以保证机构正常运转</w:t>
      </w:r>
      <w:r w:rsidR="00A13EBA" w:rsidRPr="000500BE">
        <w:rPr>
          <w:rFonts w:ascii="仿宋_GB2312" w:eastAsia="仿宋_GB2312" w:hint="eastAsia"/>
          <w:kern w:val="0"/>
          <w:sz w:val="32"/>
          <w:szCs w:val="32"/>
        </w:rPr>
        <w:t>。</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0500BE" w:rsidRDefault="00794354" w:rsidP="000500BE">
      <w:pPr>
        <w:widowControl/>
        <w:spacing w:line="520" w:lineRule="exact"/>
        <w:ind w:firstLineChars="200" w:firstLine="640"/>
        <w:rPr>
          <w:rFonts w:ascii="仿宋_GB2312" w:eastAsia="仿宋_GB2312"/>
          <w:kern w:val="0"/>
          <w:sz w:val="32"/>
          <w:szCs w:val="32"/>
        </w:rPr>
      </w:pPr>
      <w:r w:rsidRPr="000500BE">
        <w:rPr>
          <w:rFonts w:ascii="仿宋_GB2312" w:eastAsia="仿宋_GB2312" w:hint="eastAsia"/>
          <w:kern w:val="0"/>
          <w:sz w:val="32"/>
          <w:szCs w:val="32"/>
        </w:rPr>
        <w:t>鉴于截至</w:t>
      </w:r>
      <w:r w:rsidR="004E79C3" w:rsidRPr="000500BE">
        <w:rPr>
          <w:rFonts w:ascii="仿宋_GB2312" w:eastAsia="仿宋_GB2312" w:hint="eastAsia"/>
          <w:kern w:val="0"/>
          <w:sz w:val="32"/>
          <w:szCs w:val="32"/>
        </w:rPr>
        <w:t>2017</w:t>
      </w:r>
      <w:r w:rsidRPr="000500BE">
        <w:rPr>
          <w:rFonts w:ascii="仿宋_GB2312" w:eastAsia="仿宋_GB2312" w:hint="eastAsia"/>
          <w:kern w:val="0"/>
          <w:sz w:val="32"/>
          <w:szCs w:val="32"/>
        </w:rPr>
        <w:t>年12月31日的国有资产占有使用情况需在完成</w:t>
      </w:r>
      <w:r w:rsidR="004E79C3" w:rsidRPr="000500BE">
        <w:rPr>
          <w:rFonts w:ascii="仿宋_GB2312" w:eastAsia="仿宋_GB2312" w:hint="eastAsia"/>
          <w:kern w:val="0"/>
          <w:sz w:val="32"/>
          <w:szCs w:val="32"/>
        </w:rPr>
        <w:t>2017</w:t>
      </w:r>
      <w:r w:rsidRPr="000500BE">
        <w:rPr>
          <w:rFonts w:ascii="仿宋_GB2312" w:eastAsia="仿宋_GB2312" w:hint="eastAsia"/>
          <w:kern w:val="0"/>
          <w:sz w:val="32"/>
          <w:szCs w:val="32"/>
        </w:rPr>
        <w:t>年决算编制后才能统计汇总相关数据，因此，将在公开</w:t>
      </w:r>
      <w:r w:rsidR="004E79C3" w:rsidRPr="000500BE">
        <w:rPr>
          <w:rFonts w:ascii="仿宋_GB2312" w:eastAsia="仿宋_GB2312" w:hint="eastAsia"/>
          <w:kern w:val="0"/>
          <w:sz w:val="32"/>
          <w:szCs w:val="32"/>
        </w:rPr>
        <w:t>2017</w:t>
      </w:r>
      <w:r w:rsidRPr="000500BE">
        <w:rPr>
          <w:rFonts w:ascii="仿宋_GB2312" w:eastAsia="仿宋_GB2312" w:hint="eastAsia"/>
          <w:kern w:val="0"/>
          <w:sz w:val="32"/>
          <w:szCs w:val="32"/>
        </w:rPr>
        <w:t>年度部门决算时一并公开部门截至</w:t>
      </w:r>
      <w:r w:rsidR="004E79C3" w:rsidRPr="000500BE">
        <w:rPr>
          <w:rFonts w:ascii="仿宋_GB2312" w:eastAsia="仿宋_GB2312" w:hint="eastAsia"/>
          <w:kern w:val="0"/>
          <w:sz w:val="32"/>
          <w:szCs w:val="32"/>
        </w:rPr>
        <w:t>2017</w:t>
      </w:r>
      <w:r w:rsidRPr="000500BE">
        <w:rPr>
          <w:rFonts w:ascii="仿宋_GB2312" w:eastAsia="仿宋_GB2312" w:hint="eastAsia"/>
          <w:kern w:val="0"/>
          <w:sz w:val="32"/>
          <w:szCs w:val="32"/>
        </w:rPr>
        <w:t>年12月31日的国有资产占有使用情况。</w:t>
      </w:r>
    </w:p>
    <w:p w:rsidR="00BE7EF7" w:rsidRPr="00794354" w:rsidRDefault="00BE7EF7"/>
    <w:sectPr w:rsidR="00BE7EF7" w:rsidRPr="00794354" w:rsidSect="00B960FC">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2312" w:rsidRDefault="003A2312" w:rsidP="00794354">
      <w:r>
        <w:separator/>
      </w:r>
    </w:p>
  </w:endnote>
  <w:endnote w:type="continuationSeparator" w:id="0">
    <w:p w:rsidR="003A2312" w:rsidRDefault="003A2312" w:rsidP="00794354">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altName w:val="黑体"/>
    <w:charset w:val="86"/>
    <w:family w:val="script"/>
    <w:pitch w:val="fixed"/>
    <w:sig w:usb0="00000000"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altName w:val="Arial Unicode MS"/>
    <w:panose1 w:val="02010609030101010101"/>
    <w:charset w:val="86"/>
    <w:family w:val="modern"/>
    <w:pitch w:val="fixed"/>
    <w:sig w:usb0="00000001" w:usb1="080E0000" w:usb2="00000010" w:usb3="00000000" w:csb0="00040000" w:csb1="00000000"/>
  </w:font>
  <w:font w:name="楷体">
    <w:altName w:val="宋体"/>
    <w:charset w:val="86"/>
    <w:family w:val="modern"/>
    <w:pitch w:val="fixed"/>
    <w:sig w:usb0="00000000"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mn-cs">
    <w:panose1 w:val="00000000000000000000"/>
    <w:charset w:val="00"/>
    <w:family w:val="roman"/>
    <w:notTrueType/>
    <w:pitch w:val="default"/>
    <w:sig w:usb0="00000000" w:usb1="00000000" w:usb2="00000000" w:usb3="00000000" w:csb0="0000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2312" w:rsidRDefault="003A2312" w:rsidP="00794354">
      <w:r>
        <w:separator/>
      </w:r>
    </w:p>
  </w:footnote>
  <w:footnote w:type="continuationSeparator" w:id="0">
    <w:p w:rsidR="003A2312" w:rsidRDefault="003A2312"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12" w:rsidRDefault="003A2312" w:rsidP="00B960FC">
    <w:pPr>
      <w:pStyle w:val="a3"/>
      <w:pBdr>
        <w:bottom w:val="none" w:sz="0" w:space="0" w:color="auto"/>
      </w:pBdr>
      <w:rPr>
        <w:rFonts w:hint="eastAsi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312" w:rsidRDefault="003A2312" w:rsidP="00FE0625">
    <w:pPr>
      <w:pStyle w:val="a3"/>
      <w:pBdr>
        <w:bottom w:val="none" w:sz="0" w:space="0" w:color="auto"/>
      </w:pBdr>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99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471A1"/>
    <w:rsid w:val="000500BE"/>
    <w:rsid w:val="00097272"/>
    <w:rsid w:val="001173F3"/>
    <w:rsid w:val="00196B9A"/>
    <w:rsid w:val="00262DBF"/>
    <w:rsid w:val="00314484"/>
    <w:rsid w:val="00380C12"/>
    <w:rsid w:val="003A2312"/>
    <w:rsid w:val="003A5DF2"/>
    <w:rsid w:val="003C25A8"/>
    <w:rsid w:val="003C3D25"/>
    <w:rsid w:val="003D5B59"/>
    <w:rsid w:val="004220F8"/>
    <w:rsid w:val="004E38FA"/>
    <w:rsid w:val="004E79C3"/>
    <w:rsid w:val="005916A7"/>
    <w:rsid w:val="005D0615"/>
    <w:rsid w:val="005D37A4"/>
    <w:rsid w:val="00622A89"/>
    <w:rsid w:val="006E3334"/>
    <w:rsid w:val="006F53ED"/>
    <w:rsid w:val="00703036"/>
    <w:rsid w:val="007250DE"/>
    <w:rsid w:val="00794354"/>
    <w:rsid w:val="007A5D71"/>
    <w:rsid w:val="00802AC0"/>
    <w:rsid w:val="00876408"/>
    <w:rsid w:val="008A5C84"/>
    <w:rsid w:val="008B456B"/>
    <w:rsid w:val="009042AF"/>
    <w:rsid w:val="00907301"/>
    <w:rsid w:val="00960924"/>
    <w:rsid w:val="009A0DB8"/>
    <w:rsid w:val="00A13EBA"/>
    <w:rsid w:val="00A16E73"/>
    <w:rsid w:val="00A67BA5"/>
    <w:rsid w:val="00B740DD"/>
    <w:rsid w:val="00B960FC"/>
    <w:rsid w:val="00BB0895"/>
    <w:rsid w:val="00BD58FF"/>
    <w:rsid w:val="00BE7EF7"/>
    <w:rsid w:val="00C44ED2"/>
    <w:rsid w:val="00C928B4"/>
    <w:rsid w:val="00CC225C"/>
    <w:rsid w:val="00CE3FE1"/>
    <w:rsid w:val="00D07122"/>
    <w:rsid w:val="00D86972"/>
    <w:rsid w:val="00DD7CF9"/>
    <w:rsid w:val="00E932AD"/>
    <w:rsid w:val="00EF26EA"/>
    <w:rsid w:val="00F13151"/>
    <w:rsid w:val="00F64977"/>
    <w:rsid w:val="00F773D0"/>
    <w:rsid w:val="00FE0625"/>
    <w:rsid w:val="00FE27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712390884">
      <w:bodyDiv w:val="1"/>
      <w:marLeft w:val="0"/>
      <w:marRight w:val="0"/>
      <w:marTop w:val="0"/>
      <w:marBottom w:val="0"/>
      <w:divBdr>
        <w:top w:val="none" w:sz="0" w:space="0" w:color="auto"/>
        <w:left w:val="none" w:sz="0" w:space="0" w:color="auto"/>
        <w:bottom w:val="none" w:sz="0" w:space="0" w:color="auto"/>
        <w:right w:val="none" w:sz="0" w:space="0" w:color="auto"/>
      </w:divBdr>
    </w:div>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965115015">
      <w:bodyDiv w:val="1"/>
      <w:marLeft w:val="0"/>
      <w:marRight w:val="0"/>
      <w:marTop w:val="0"/>
      <w:marBottom w:val="0"/>
      <w:divBdr>
        <w:top w:val="none" w:sz="0" w:space="0" w:color="auto"/>
        <w:left w:val="none" w:sz="0" w:space="0" w:color="auto"/>
        <w:bottom w:val="none" w:sz="0" w:space="0" w:color="auto"/>
        <w:right w:val="none" w:sz="0" w:space="0" w:color="auto"/>
      </w:divBdr>
    </w:div>
    <w:div w:id="1030454048">
      <w:bodyDiv w:val="1"/>
      <w:marLeft w:val="0"/>
      <w:marRight w:val="0"/>
      <w:marTop w:val="0"/>
      <w:marBottom w:val="0"/>
      <w:divBdr>
        <w:top w:val="none" w:sz="0" w:space="0" w:color="auto"/>
        <w:left w:val="none" w:sz="0" w:space="0" w:color="auto"/>
        <w:bottom w:val="none" w:sz="0" w:space="0" w:color="auto"/>
        <w:right w:val="none" w:sz="0" w:space="0" w:color="auto"/>
      </w:divBdr>
    </w:div>
    <w:div w:id="1122924430">
      <w:bodyDiv w:val="1"/>
      <w:marLeft w:val="0"/>
      <w:marRight w:val="0"/>
      <w:marTop w:val="0"/>
      <w:marBottom w:val="0"/>
      <w:divBdr>
        <w:top w:val="none" w:sz="0" w:space="0" w:color="auto"/>
        <w:left w:val="none" w:sz="0" w:space="0" w:color="auto"/>
        <w:bottom w:val="none" w:sz="0" w:space="0" w:color="auto"/>
        <w:right w:val="none" w:sz="0" w:space="0" w:color="auto"/>
      </w:divBdr>
    </w:div>
    <w:div w:id="1882134648">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 w:id="199270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9</Pages>
  <Words>925</Words>
  <Characters>5277</Characters>
  <Application>Microsoft Office Word</Application>
  <DocSecurity>0</DocSecurity>
  <Lines>43</Lines>
  <Paragraphs>12</Paragraphs>
  <ScaleCrop>false</ScaleCrop>
  <Company>Microsoft</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xbany</cp:lastModifiedBy>
  <cp:revision>22</cp:revision>
  <dcterms:created xsi:type="dcterms:W3CDTF">2018-01-26T02:10:00Z</dcterms:created>
  <dcterms:modified xsi:type="dcterms:W3CDTF">2018-03-01T06:36:00Z</dcterms:modified>
</cp:coreProperties>
</file>