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4" w:rsidRDefault="00AF0519">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7D36F4" w:rsidRDefault="00AF0519">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7D36F4" w:rsidRDefault="00AF0519">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7D36F4" w:rsidRDefault="00AF0519">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w:t>
      </w:r>
      <w:r w:rsidR="00B961FC">
        <w:rPr>
          <w:rFonts w:ascii="Times New Roman" w:eastAsia="仿宋_GB2312" w:hAnsi="Times New Roman" w:hint="eastAsia"/>
          <w:color w:val="auto"/>
          <w:sz w:val="32"/>
          <w:szCs w:val="32"/>
        </w:rPr>
        <w:t>2019</w:t>
      </w:r>
      <w:r w:rsidR="00B961FC">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第</w:t>
      </w:r>
      <w:r w:rsidR="001B750D">
        <w:rPr>
          <w:rFonts w:ascii="Times New Roman" w:eastAsia="仿宋_GB2312" w:hAnsi="Times New Roman" w:hint="eastAsia"/>
          <w:color w:val="auto"/>
          <w:sz w:val="32"/>
          <w:szCs w:val="32"/>
        </w:rPr>
        <w:t>三</w:t>
      </w:r>
      <w:r>
        <w:rPr>
          <w:rFonts w:ascii="Times New Roman" w:eastAsia="仿宋_GB2312" w:hAnsi="Times New Roman"/>
          <w:color w:val="auto"/>
          <w:sz w:val="32"/>
          <w:szCs w:val="32"/>
        </w:rPr>
        <w:t>期）</w:t>
      </w:r>
    </w:p>
    <w:p w:rsidR="007D36F4" w:rsidRDefault="007D36F4">
      <w:pPr>
        <w:snapToGrid w:val="0"/>
        <w:spacing w:line="560" w:lineRule="exact"/>
        <w:jc w:val="left"/>
        <w:rPr>
          <w:rFonts w:ascii="Times New Roman" w:eastAsia="仿宋_GB2312" w:hAnsi="Times New Roman"/>
          <w:color w:val="auto"/>
          <w:sz w:val="32"/>
          <w:szCs w:val="32"/>
        </w:rPr>
      </w:pP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盘龙区旅游市场监管综合调度指挥中心紧紧围绕旅行社整治、购物企业整治、游客投诉处置及涉旅案件查办为重点，认真做好旅游市场整治工作，主要工作情况如下：</w:t>
      </w:r>
      <w:r>
        <w:rPr>
          <w:rFonts w:ascii="Times New Roman" w:eastAsia="仿宋_GB2312" w:hAnsi="Times New Roman" w:cs="宋体" w:hint="eastAsia"/>
          <w:sz w:val="32"/>
          <w:szCs w:val="32"/>
        </w:rPr>
        <w:t xml:space="preserve"> </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CF2A4A" w:rsidRDefault="00AF0519" w:rsidP="00A718FC">
      <w:pPr>
        <w:pStyle w:val="NewNewNewNewNewNewNew"/>
        <w:spacing w:line="560" w:lineRule="exact"/>
        <w:ind w:firstLineChars="200" w:firstLine="640"/>
        <w:rPr>
          <w:rFonts w:eastAsia="仿宋_GB2312"/>
          <w:sz w:val="32"/>
          <w:szCs w:val="32"/>
        </w:rPr>
      </w:pPr>
      <w:r>
        <w:rPr>
          <w:rFonts w:eastAsia="仿宋_GB2312" w:cs="宋体" w:hint="eastAsia"/>
          <w:sz w:val="32"/>
          <w:szCs w:val="32"/>
        </w:rPr>
        <w:t>本周收成员单位旅游市场秩序整治情况周报</w:t>
      </w:r>
      <w:r w:rsidR="0059438E">
        <w:rPr>
          <w:rFonts w:eastAsia="仿宋_GB2312" w:hint="eastAsia"/>
          <w:sz w:val="32"/>
          <w:szCs w:val="32"/>
        </w:rPr>
        <w:t>2</w:t>
      </w:r>
      <w:r w:rsidR="001C2117">
        <w:rPr>
          <w:rFonts w:eastAsia="仿宋_GB2312" w:hint="eastAsia"/>
          <w:sz w:val="32"/>
          <w:szCs w:val="32"/>
        </w:rPr>
        <w:t>9</w:t>
      </w:r>
      <w:r>
        <w:rPr>
          <w:rFonts w:eastAsia="仿宋_GB2312" w:cs="宋体" w:hint="eastAsia"/>
          <w:sz w:val="32"/>
          <w:szCs w:val="32"/>
        </w:rPr>
        <w:t>份</w:t>
      </w:r>
      <w:r w:rsidR="006A2556">
        <w:rPr>
          <w:rFonts w:eastAsia="仿宋_GB2312" w:cs="宋体" w:hint="eastAsia"/>
          <w:sz w:val="32"/>
          <w:szCs w:val="32"/>
        </w:rPr>
        <w:t>，《每周案件办理情况统计表》、《诉转案件办理情况表》</w:t>
      </w:r>
      <w:r w:rsidR="006A2556">
        <w:rPr>
          <w:rFonts w:eastAsia="仿宋_GB2312" w:hint="eastAsia"/>
          <w:sz w:val="32"/>
          <w:szCs w:val="32"/>
        </w:rPr>
        <w:t>10</w:t>
      </w:r>
      <w:r w:rsidR="006A2556">
        <w:rPr>
          <w:rFonts w:eastAsia="仿宋_GB2312" w:cs="宋体" w:hint="eastAsia"/>
          <w:sz w:val="32"/>
          <w:szCs w:val="32"/>
        </w:rPr>
        <w:t>份</w:t>
      </w:r>
      <w:r>
        <w:rPr>
          <w:rFonts w:eastAsia="仿宋_GB2312" w:cs="宋体" w:hint="eastAsia"/>
          <w:sz w:val="32"/>
          <w:szCs w:val="32"/>
        </w:rPr>
        <w:t>。持续开展涉旅购物店巡查工作，巡查组每天开展巡查，督促包保单位对辖区涉旅购物店进行巡查。截至</w:t>
      </w:r>
      <w:r w:rsidR="00BB48B9">
        <w:rPr>
          <w:rFonts w:eastAsia="仿宋_GB2312" w:cs="宋体" w:hint="eastAsia"/>
          <w:sz w:val="32"/>
          <w:szCs w:val="32"/>
        </w:rPr>
        <w:t>2019</w:t>
      </w:r>
      <w:r w:rsidR="00BB48B9">
        <w:rPr>
          <w:rFonts w:eastAsia="仿宋_GB2312" w:cs="宋体" w:hint="eastAsia"/>
          <w:sz w:val="32"/>
          <w:szCs w:val="32"/>
        </w:rPr>
        <w:t>年</w:t>
      </w:r>
      <w:r>
        <w:rPr>
          <w:rFonts w:eastAsia="仿宋_GB2312" w:hint="eastAsia"/>
          <w:sz w:val="32"/>
          <w:szCs w:val="32"/>
        </w:rPr>
        <w:t>1</w:t>
      </w:r>
      <w:r>
        <w:rPr>
          <w:rFonts w:eastAsia="仿宋_GB2312" w:cs="宋体" w:hint="eastAsia"/>
          <w:sz w:val="32"/>
          <w:szCs w:val="32"/>
        </w:rPr>
        <w:t>月</w:t>
      </w:r>
      <w:r w:rsidR="006A2556">
        <w:rPr>
          <w:rFonts w:eastAsia="仿宋_GB2312" w:hint="eastAsia"/>
          <w:sz w:val="32"/>
          <w:szCs w:val="32"/>
        </w:rPr>
        <w:t>1</w:t>
      </w:r>
      <w:r w:rsidR="001B750D">
        <w:rPr>
          <w:rFonts w:eastAsia="仿宋_GB2312" w:hint="eastAsia"/>
          <w:sz w:val="32"/>
          <w:szCs w:val="32"/>
        </w:rPr>
        <w:t>7</w:t>
      </w:r>
      <w:r>
        <w:rPr>
          <w:rFonts w:eastAsia="仿宋_GB2312" w:cs="宋体" w:hint="eastAsia"/>
          <w:sz w:val="32"/>
          <w:szCs w:val="32"/>
        </w:rPr>
        <w:t>日，盘龙区涉旅购物企业均未发现接待旅行团队情况，涉旅购物场所视频监控无异常情况发生</w:t>
      </w:r>
      <w:r w:rsidR="006A2556">
        <w:rPr>
          <w:rFonts w:eastAsia="仿宋_GB2312" w:hint="eastAsia"/>
          <w:sz w:val="32"/>
          <w:szCs w:val="32"/>
        </w:rPr>
        <w:t>。</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二、信息报送情况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（一）上报市指挥中心、区政府材料</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按照要求上报文件：</w:t>
      </w:r>
      <w:r w:rsidR="006A2556">
        <w:rPr>
          <w:rFonts w:ascii="Times New Roman" w:eastAsia="仿宋_GB2312" w:hAnsi="Times New Roman" w:hint="eastAsia"/>
          <w:sz w:val="32"/>
          <w:szCs w:val="32"/>
        </w:rPr>
        <w:t>1</w:t>
      </w:r>
      <w:r w:rsidR="006A2556">
        <w:rPr>
          <w:rFonts w:ascii="Times New Roman" w:eastAsia="仿宋_GB2312" w:hAnsi="Times New Roman" w:cs="宋体" w:hint="eastAsia"/>
          <w:sz w:val="32"/>
          <w:szCs w:val="32"/>
        </w:rPr>
        <w:t>月</w:t>
      </w:r>
      <w:r w:rsidR="001B750D">
        <w:rPr>
          <w:rFonts w:ascii="Times New Roman" w:eastAsia="仿宋_GB2312" w:hAnsi="Times New Roman" w:hint="eastAsia"/>
          <w:sz w:val="32"/>
          <w:szCs w:val="32"/>
        </w:rPr>
        <w:t>15</w:t>
      </w:r>
      <w:r w:rsidR="006A2556">
        <w:rPr>
          <w:rFonts w:ascii="Times New Roman" w:eastAsia="仿宋_GB2312" w:hAnsi="Times New Roman" w:cs="宋体" w:hint="eastAsia"/>
          <w:sz w:val="32"/>
          <w:szCs w:val="32"/>
        </w:rPr>
        <w:t>日上报《盘龙区旅游市场秩序整治购物店情况（市旅游监察支队）》；</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1B750D">
        <w:rPr>
          <w:rFonts w:ascii="Times New Roman" w:eastAsia="仿宋_GB2312" w:hAnsi="Times New Roman" w:hint="eastAsia"/>
          <w:sz w:val="32"/>
          <w:szCs w:val="32"/>
        </w:rPr>
        <w:t>16</w:t>
      </w:r>
      <w:r>
        <w:rPr>
          <w:rFonts w:ascii="Times New Roman" w:eastAsia="仿宋_GB2312" w:hAnsi="Times New Roman" w:cs="宋体" w:hint="eastAsia"/>
          <w:sz w:val="32"/>
          <w:szCs w:val="32"/>
        </w:rPr>
        <w:t>日上报《每周案件办理情况统计表、诉转案办理情况统计表（报市旅游监察支队）》；</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BA6128">
        <w:rPr>
          <w:rFonts w:ascii="Times New Roman" w:eastAsia="仿宋_GB2312" w:hAnsi="Times New Roman" w:hint="eastAsia"/>
          <w:sz w:val="32"/>
          <w:szCs w:val="32"/>
        </w:rPr>
        <w:t>1</w:t>
      </w:r>
      <w:r w:rsidR="001B750D">
        <w:rPr>
          <w:rFonts w:ascii="Times New Roman" w:eastAsia="仿宋_GB2312" w:hAnsi="Times New Roman" w:hint="eastAsia"/>
          <w:sz w:val="32"/>
          <w:szCs w:val="32"/>
        </w:rPr>
        <w:t>7</w:t>
      </w:r>
      <w:r>
        <w:rPr>
          <w:rFonts w:ascii="Times New Roman" w:eastAsia="仿宋_GB2312" w:hAnsi="Times New Roman" w:cs="宋体" w:hint="eastAsia"/>
          <w:sz w:val="32"/>
          <w:szCs w:val="32"/>
        </w:rPr>
        <w:t>日上报《立项督办工作任务专报（区政府目督</w:t>
      </w:r>
      <w:r>
        <w:rPr>
          <w:rFonts w:ascii="Times New Roman" w:eastAsia="仿宋_GB2312" w:hAnsi="Times New Roman" w:cs="宋体" w:hint="eastAsia"/>
          <w:sz w:val="32"/>
          <w:szCs w:val="32"/>
        </w:rPr>
        <w:lastRenderedPageBreak/>
        <w:t>办）》；</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BA6128">
        <w:rPr>
          <w:rFonts w:ascii="Times New Roman" w:eastAsia="仿宋_GB2312" w:hAnsi="Times New Roman" w:hint="eastAsia"/>
          <w:sz w:val="32"/>
          <w:szCs w:val="32"/>
        </w:rPr>
        <w:t>1</w:t>
      </w:r>
      <w:r w:rsidR="001B750D">
        <w:rPr>
          <w:rFonts w:ascii="Times New Roman" w:eastAsia="仿宋_GB2312" w:hAnsi="Times New Roman" w:hint="eastAsia"/>
          <w:sz w:val="32"/>
          <w:szCs w:val="32"/>
        </w:rPr>
        <w:t>7</w:t>
      </w:r>
      <w:r>
        <w:rPr>
          <w:rFonts w:ascii="Times New Roman" w:eastAsia="仿宋_GB2312" w:hAnsi="Times New Roman" w:cs="宋体" w:hint="eastAsia"/>
          <w:sz w:val="32"/>
          <w:szCs w:val="32"/>
        </w:rPr>
        <w:t>日上报《盘龙区旅游市场秩序整治数据情况周报表（区委目督办、区政府目督办、市旅发委）》；</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BA6128">
        <w:rPr>
          <w:rFonts w:ascii="Times New Roman" w:eastAsia="仿宋_GB2312" w:hAnsi="Times New Roman" w:hint="eastAsia"/>
          <w:sz w:val="32"/>
          <w:szCs w:val="32"/>
        </w:rPr>
        <w:t>1</w:t>
      </w:r>
      <w:r w:rsidR="001B750D">
        <w:rPr>
          <w:rFonts w:ascii="Times New Roman" w:eastAsia="仿宋_GB2312" w:hAnsi="Times New Roman" w:hint="eastAsia"/>
          <w:sz w:val="32"/>
          <w:szCs w:val="32"/>
        </w:rPr>
        <w:t>8</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BA6128">
        <w:rPr>
          <w:rFonts w:ascii="Times New Roman" w:eastAsia="仿宋_GB2312" w:hAnsi="Times New Roman" w:hint="eastAsia"/>
          <w:sz w:val="32"/>
          <w:szCs w:val="32"/>
        </w:rPr>
        <w:t>1</w:t>
      </w:r>
      <w:r w:rsidR="001B750D">
        <w:rPr>
          <w:rFonts w:ascii="Times New Roman" w:eastAsia="仿宋_GB2312" w:hAnsi="Times New Roman" w:hint="eastAsia"/>
          <w:sz w:val="32"/>
          <w:szCs w:val="32"/>
        </w:rPr>
        <w:t>8</w:t>
      </w:r>
      <w:r>
        <w:rPr>
          <w:rFonts w:ascii="Times New Roman" w:eastAsia="仿宋_GB2312" w:hAnsi="Times New Roman" w:cs="宋体" w:hint="eastAsia"/>
          <w:sz w:val="32"/>
          <w:szCs w:val="32"/>
        </w:rPr>
        <w:t>日上报《盘龙区旅游市场秩序整治工作情况周报（市指挥中心）》。</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7D36F4" w:rsidRDefault="00AF0519">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青云街道办事处《盘龙区涉旅购物场所实施领导包保责任制度的开展情况周报》。</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（三）上级来文处理</w:t>
      </w:r>
    </w:p>
    <w:p w:rsidR="00AF2F05" w:rsidRDefault="00AF2F05" w:rsidP="00AF2F0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sidR="006774AE">
        <w:rPr>
          <w:rFonts w:ascii="Times New Roman" w:eastAsia="仿宋_GB2312" w:hAnsi="Times New Roman" w:hint="eastAsia"/>
          <w:sz w:val="32"/>
          <w:szCs w:val="32"/>
        </w:rPr>
        <w:t>15</w:t>
      </w:r>
      <w:r>
        <w:rPr>
          <w:rFonts w:ascii="Times New Roman" w:eastAsia="仿宋_GB2312" w:hAnsi="Times New Roman" w:hint="eastAsia"/>
          <w:sz w:val="32"/>
          <w:szCs w:val="32"/>
        </w:rPr>
        <w:t>日收市指挥中心《昆明旅游市场秩序整治工作简报》，区指挥中心全体人员进行学习。</w:t>
      </w:r>
    </w:p>
    <w:p w:rsidR="00815DDF" w:rsidRDefault="00815DDF" w:rsidP="00815DD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sidR="006774AE">
        <w:rPr>
          <w:rFonts w:ascii="Times New Roman" w:eastAsia="仿宋_GB2312" w:hAnsi="Times New Roman" w:hint="eastAsia"/>
          <w:sz w:val="32"/>
          <w:szCs w:val="32"/>
        </w:rPr>
        <w:t>16</w:t>
      </w:r>
      <w:r>
        <w:rPr>
          <w:rFonts w:ascii="Times New Roman" w:eastAsia="仿宋_GB2312" w:hAnsi="Times New Roman" w:hint="eastAsia"/>
          <w:sz w:val="32"/>
          <w:szCs w:val="32"/>
        </w:rPr>
        <w:t>日收市指挥中心《关于</w:t>
      </w:r>
      <w:r w:rsidR="006774AE">
        <w:rPr>
          <w:rFonts w:ascii="Times New Roman" w:eastAsia="仿宋_GB2312" w:hAnsi="Times New Roman" w:hint="eastAsia"/>
          <w:sz w:val="32"/>
          <w:szCs w:val="32"/>
        </w:rPr>
        <w:t>征求昆明市旅游市场违法、犯罪行为举报奖励办法实施细则意见</w:t>
      </w:r>
      <w:r>
        <w:rPr>
          <w:rFonts w:ascii="Times New Roman" w:eastAsia="仿宋_GB2312" w:hAnsi="Times New Roman" w:hint="eastAsia"/>
          <w:sz w:val="32"/>
          <w:szCs w:val="32"/>
        </w:rPr>
        <w:t>的通知》。</w:t>
      </w:r>
    </w:p>
    <w:p w:rsidR="00651D47" w:rsidRDefault="00651D47" w:rsidP="00651D4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月</w:t>
      </w:r>
      <w:r w:rsidR="006774AE">
        <w:rPr>
          <w:rFonts w:ascii="Times New Roman" w:eastAsia="仿宋_GB2312" w:hAnsi="Times New Roman" w:hint="eastAsia"/>
          <w:sz w:val="32"/>
          <w:szCs w:val="32"/>
        </w:rPr>
        <w:t>17</w:t>
      </w:r>
      <w:r>
        <w:rPr>
          <w:rFonts w:ascii="Times New Roman" w:eastAsia="仿宋_GB2312" w:hAnsi="Times New Roman" w:hint="eastAsia"/>
          <w:sz w:val="32"/>
          <w:szCs w:val="32"/>
        </w:rPr>
        <w:t>日收市指挥中心《关于</w:t>
      </w:r>
      <w:r w:rsidR="006774AE">
        <w:rPr>
          <w:rFonts w:ascii="Times New Roman" w:eastAsia="仿宋_GB2312" w:hAnsi="Times New Roman" w:hint="eastAsia"/>
          <w:sz w:val="32"/>
          <w:szCs w:val="32"/>
        </w:rPr>
        <w:t>加强旅游市场监管工作</w:t>
      </w:r>
      <w:r>
        <w:rPr>
          <w:rFonts w:ascii="Times New Roman" w:eastAsia="仿宋_GB2312" w:hAnsi="Times New Roman" w:hint="eastAsia"/>
          <w:sz w:val="32"/>
          <w:szCs w:val="32"/>
        </w:rPr>
        <w:t>的通知》</w:t>
      </w:r>
      <w:r w:rsidR="004E72F5">
        <w:rPr>
          <w:rFonts w:ascii="Times New Roman" w:eastAsia="仿宋_GB2312" w:hAnsi="Times New Roman" w:hint="eastAsia"/>
          <w:sz w:val="32"/>
          <w:szCs w:val="32"/>
        </w:rPr>
        <w:t>，区指挥中心高度重视，将加强旅游市场监管工作</w:t>
      </w:r>
      <w:r>
        <w:rPr>
          <w:rFonts w:ascii="Times New Roman" w:eastAsia="仿宋_GB2312" w:hAnsi="Times New Roman" w:hint="eastAsia"/>
          <w:sz w:val="32"/>
          <w:szCs w:val="32"/>
        </w:rPr>
        <w:t>。</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三、旅游市场秩序整治工作开展情况</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（一）七个专项整治方案工作情况</w:t>
      </w:r>
    </w:p>
    <w:p w:rsidR="004E72F5" w:rsidRDefault="004E72F5">
      <w:pPr>
        <w:spacing w:line="560" w:lineRule="exact"/>
        <w:ind w:firstLineChars="200" w:firstLine="640"/>
        <w:rPr>
          <w:rFonts w:ascii="Times New Roman" w:eastAsia="楷体_GB2312" w:hAnsi="Times New Roman"/>
          <w:sz w:val="32"/>
          <w:szCs w:val="32"/>
        </w:rPr>
      </w:pPr>
      <w:r>
        <w:rPr>
          <w:rFonts w:ascii="Times New Roman" w:eastAsia="仿宋_GB2312" w:hAnsi="Times New Roman" w:cs="宋体" w:hint="eastAsia"/>
          <w:color w:val="auto"/>
          <w:sz w:val="32"/>
          <w:szCs w:val="32"/>
        </w:rPr>
        <w:t>盘龙区文化体育旅游局共出动执法人员</w:t>
      </w:r>
      <w:r>
        <w:rPr>
          <w:rFonts w:ascii="Times New Roman" w:eastAsia="仿宋_GB2312" w:hAnsi="Times New Roman" w:cs="宋体" w:hint="eastAsia"/>
          <w:color w:val="auto"/>
          <w:sz w:val="32"/>
          <w:szCs w:val="32"/>
        </w:rPr>
        <w:t>12</w:t>
      </w:r>
      <w:r>
        <w:rPr>
          <w:rFonts w:ascii="Times New Roman" w:eastAsia="仿宋_GB2312" w:hAnsi="Times New Roman" w:cs="宋体" w:hint="eastAsia"/>
          <w:color w:val="auto"/>
          <w:sz w:val="32"/>
          <w:szCs w:val="32"/>
        </w:rPr>
        <w:t>人（次），执法</w:t>
      </w:r>
    </w:p>
    <w:p w:rsidR="00A64C45" w:rsidRDefault="00AF0519" w:rsidP="004E72F5">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lastRenderedPageBreak/>
        <w:t>车辆</w:t>
      </w:r>
      <w:r w:rsidR="00310E45">
        <w:rPr>
          <w:rFonts w:ascii="Times New Roman" w:eastAsia="仿宋_GB2312" w:hAnsi="Times New Roman" w:cs="宋体" w:hint="eastAsia"/>
          <w:color w:val="auto"/>
          <w:sz w:val="32"/>
          <w:szCs w:val="32"/>
        </w:rPr>
        <w:t>4</w:t>
      </w:r>
      <w:r w:rsidR="00310E45">
        <w:rPr>
          <w:rFonts w:ascii="Times New Roman" w:eastAsia="仿宋_GB2312" w:hAnsi="Times New Roman" w:cs="宋体" w:hint="eastAsia"/>
          <w:color w:val="auto"/>
          <w:sz w:val="32"/>
          <w:szCs w:val="32"/>
        </w:rPr>
        <w:t>车（次）</w:t>
      </w:r>
      <w:r>
        <w:rPr>
          <w:rFonts w:ascii="Times New Roman" w:eastAsia="仿宋_GB2312" w:hAnsi="Times New Roman" w:cs="宋体" w:hint="eastAsia"/>
          <w:color w:val="auto"/>
          <w:sz w:val="32"/>
          <w:szCs w:val="32"/>
        </w:rPr>
        <w:t>，检查辖区内旅行社</w:t>
      </w:r>
      <w:r w:rsidR="00310E45">
        <w:rPr>
          <w:rFonts w:ascii="Times New Roman" w:eastAsia="仿宋_GB2312" w:hAnsi="Times New Roman" w:cs="宋体" w:hint="eastAsia"/>
          <w:color w:val="auto"/>
          <w:sz w:val="32"/>
          <w:szCs w:val="32"/>
        </w:rPr>
        <w:t>10</w:t>
      </w:r>
      <w:r>
        <w:rPr>
          <w:rFonts w:ascii="Times New Roman" w:eastAsia="仿宋_GB2312" w:hAnsi="Times New Roman" w:cs="宋体" w:hint="eastAsia"/>
          <w:color w:val="auto"/>
          <w:sz w:val="32"/>
          <w:szCs w:val="32"/>
        </w:rPr>
        <w:t>家</w:t>
      </w:r>
      <w:r w:rsidR="00A07B07">
        <w:rPr>
          <w:rFonts w:ascii="Times New Roman" w:eastAsia="仿宋_GB2312" w:hAnsi="Times New Roman" w:cs="宋体" w:hint="eastAsia"/>
          <w:color w:val="auto"/>
          <w:sz w:val="32"/>
          <w:szCs w:val="32"/>
        </w:rPr>
        <w:t>（次）</w:t>
      </w:r>
      <w:r w:rsidR="00A64C45">
        <w:rPr>
          <w:rFonts w:ascii="Times New Roman" w:eastAsia="仿宋_GB2312" w:hAnsi="Times New Roman" w:cs="宋体" w:hint="eastAsia"/>
          <w:color w:val="auto"/>
          <w:sz w:val="32"/>
          <w:szCs w:val="32"/>
        </w:rPr>
        <w:t>，处理</w:t>
      </w:r>
      <w:r w:rsidR="00A64C45" w:rsidRPr="00A64C45">
        <w:rPr>
          <w:rFonts w:ascii="Times New Roman" w:eastAsia="仿宋_GB2312" w:hAnsi="Times New Roman" w:cs="宋体" w:hint="eastAsia"/>
          <w:color w:val="auto"/>
          <w:sz w:val="32"/>
          <w:szCs w:val="32"/>
        </w:rPr>
        <w:t xml:space="preserve"> </w:t>
      </w:r>
      <w:r w:rsidR="00A64C45" w:rsidRPr="00A64C45">
        <w:rPr>
          <w:rFonts w:ascii="Times New Roman" w:eastAsia="仿宋_GB2312" w:hAnsi="Times New Roman" w:cs="宋体" w:hint="eastAsia"/>
          <w:color w:val="auto"/>
          <w:sz w:val="32"/>
          <w:szCs w:val="32"/>
        </w:rPr>
        <w:t>“一机游”平台涉旅投诉</w:t>
      </w:r>
      <w:r w:rsidR="00A64C45" w:rsidRPr="00A64C45">
        <w:rPr>
          <w:rFonts w:ascii="Times New Roman" w:eastAsia="仿宋_GB2312" w:hAnsi="Times New Roman" w:cs="宋体"/>
          <w:color w:val="auto"/>
          <w:sz w:val="32"/>
          <w:szCs w:val="32"/>
        </w:rPr>
        <w:t>1</w:t>
      </w:r>
      <w:r w:rsidR="00A64C45" w:rsidRPr="00A64C45">
        <w:rPr>
          <w:rFonts w:ascii="Times New Roman" w:eastAsia="仿宋_GB2312" w:hAnsi="Times New Roman" w:cs="宋体" w:hint="eastAsia"/>
          <w:color w:val="auto"/>
          <w:sz w:val="32"/>
          <w:szCs w:val="32"/>
        </w:rPr>
        <w:t>件并已按要求</w:t>
      </w:r>
      <w:r w:rsidR="00A64C45">
        <w:rPr>
          <w:rFonts w:ascii="Times New Roman" w:eastAsia="仿宋_GB2312" w:hAnsi="Times New Roman" w:cs="宋体" w:hint="eastAsia"/>
          <w:color w:val="auto"/>
          <w:sz w:val="32"/>
          <w:szCs w:val="32"/>
        </w:rPr>
        <w:t>及时</w:t>
      </w:r>
      <w:r w:rsidR="00A64C45" w:rsidRPr="00A64C45">
        <w:rPr>
          <w:rFonts w:ascii="Times New Roman" w:eastAsia="仿宋_GB2312" w:hAnsi="Times New Roman" w:cs="宋体" w:hint="eastAsia"/>
          <w:color w:val="auto"/>
          <w:sz w:val="32"/>
          <w:szCs w:val="32"/>
        </w:rPr>
        <w:t>办结</w:t>
      </w:r>
      <w:r w:rsidR="00A64C45">
        <w:rPr>
          <w:rFonts w:ascii="Times New Roman" w:eastAsia="仿宋_GB2312" w:hAnsi="Times New Roman" w:cs="宋体" w:hint="eastAsia"/>
          <w:color w:val="auto"/>
          <w:sz w:val="32"/>
          <w:szCs w:val="32"/>
        </w:rPr>
        <w:t>。本周区文体旅游局具体工作如下：</w:t>
      </w:r>
    </w:p>
    <w:p w:rsidR="00A64C45" w:rsidRDefault="00A64C45" w:rsidP="00A64C45">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1.</w:t>
      </w:r>
      <w:r w:rsidRPr="00A64C45">
        <w:rPr>
          <w:rFonts w:ascii="Times New Roman" w:eastAsia="仿宋_GB2312" w:hAnsi="Times New Roman" w:cs="宋体"/>
          <w:color w:val="auto"/>
          <w:sz w:val="32"/>
          <w:szCs w:val="32"/>
        </w:rPr>
        <w:t>1</w:t>
      </w:r>
      <w:r w:rsidRPr="00A64C45">
        <w:rPr>
          <w:rFonts w:ascii="Times New Roman" w:eastAsia="仿宋_GB2312" w:hAnsi="Times New Roman" w:cs="宋体" w:hint="eastAsia"/>
          <w:color w:val="auto"/>
          <w:sz w:val="32"/>
          <w:szCs w:val="32"/>
        </w:rPr>
        <w:t>月</w:t>
      </w:r>
      <w:r w:rsidRPr="00A64C45">
        <w:rPr>
          <w:rFonts w:ascii="Times New Roman" w:eastAsia="仿宋_GB2312" w:hAnsi="Times New Roman" w:cs="宋体"/>
          <w:color w:val="auto"/>
          <w:sz w:val="32"/>
          <w:szCs w:val="32"/>
        </w:rPr>
        <w:t>10</w:t>
      </w:r>
      <w:r w:rsidRPr="00A64C45">
        <w:rPr>
          <w:rFonts w:ascii="Times New Roman" w:eastAsia="仿宋_GB2312" w:hAnsi="Times New Roman" w:cs="宋体" w:hint="eastAsia"/>
          <w:color w:val="auto"/>
          <w:sz w:val="32"/>
          <w:szCs w:val="32"/>
        </w:rPr>
        <w:t>日，接到市指挥中心转办的</w:t>
      </w:r>
      <w:r w:rsidRPr="00A64C45">
        <w:rPr>
          <w:rFonts w:ascii="Times New Roman" w:eastAsia="仿宋_GB2312" w:hAnsi="Times New Roman" w:cs="宋体"/>
          <w:color w:val="auto"/>
          <w:sz w:val="32"/>
          <w:szCs w:val="32"/>
        </w:rPr>
        <w:t>96927</w:t>
      </w:r>
      <w:r w:rsidRPr="00A64C45">
        <w:rPr>
          <w:rFonts w:ascii="Times New Roman" w:eastAsia="仿宋_GB2312" w:hAnsi="Times New Roman" w:cs="宋体" w:hint="eastAsia"/>
          <w:color w:val="auto"/>
          <w:sz w:val="32"/>
          <w:szCs w:val="32"/>
        </w:rPr>
        <w:t>投诉件后，盘龙区文化旅游市场综合执法大队执法人员杨仕权、冯叶夏立即到达云南滇行记户外国际旅行社调查，并做了现场检查记录；</w:t>
      </w:r>
      <w:r w:rsidRPr="00A64C45">
        <w:rPr>
          <w:rFonts w:ascii="Times New Roman" w:eastAsia="仿宋_GB2312" w:hAnsi="Times New Roman" w:cs="宋体"/>
          <w:color w:val="auto"/>
          <w:sz w:val="32"/>
          <w:szCs w:val="32"/>
        </w:rPr>
        <w:t>1</w:t>
      </w:r>
      <w:r w:rsidRPr="00A64C45">
        <w:rPr>
          <w:rFonts w:ascii="Times New Roman" w:eastAsia="仿宋_GB2312" w:hAnsi="Times New Roman" w:cs="宋体" w:hint="eastAsia"/>
          <w:color w:val="auto"/>
          <w:sz w:val="32"/>
          <w:szCs w:val="32"/>
        </w:rPr>
        <w:t>月</w:t>
      </w:r>
      <w:r w:rsidRPr="00A64C45">
        <w:rPr>
          <w:rFonts w:ascii="Times New Roman" w:eastAsia="仿宋_GB2312" w:hAnsi="Times New Roman" w:cs="宋体"/>
          <w:color w:val="auto"/>
          <w:sz w:val="32"/>
          <w:szCs w:val="32"/>
        </w:rPr>
        <w:t>14</w:t>
      </w:r>
      <w:r w:rsidRPr="00A64C45">
        <w:rPr>
          <w:rFonts w:ascii="Times New Roman" w:eastAsia="仿宋_GB2312" w:hAnsi="Times New Roman" w:cs="宋体" w:hint="eastAsia"/>
          <w:color w:val="auto"/>
          <w:sz w:val="32"/>
          <w:szCs w:val="32"/>
        </w:rPr>
        <w:t>日云南滇行记户外国际旅行社工作人员到盘龙区文化旅游执法大队接受调查，并做了询问笔录；</w:t>
      </w:r>
    </w:p>
    <w:p w:rsidR="00A64C45" w:rsidRPr="00A64C45" w:rsidRDefault="00A64C45" w:rsidP="00A64C45">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2.</w:t>
      </w:r>
      <w:r w:rsidRPr="00A64C45">
        <w:rPr>
          <w:rFonts w:ascii="Times New Roman" w:eastAsia="仿宋_GB2312" w:hAnsi="Times New Roman" w:cs="宋体"/>
          <w:color w:val="auto"/>
          <w:sz w:val="32"/>
          <w:szCs w:val="32"/>
        </w:rPr>
        <w:t>1</w:t>
      </w:r>
      <w:r w:rsidRPr="00A64C45">
        <w:rPr>
          <w:rFonts w:ascii="Times New Roman" w:eastAsia="仿宋_GB2312" w:hAnsi="Times New Roman" w:cs="宋体" w:hint="eastAsia"/>
          <w:color w:val="auto"/>
          <w:sz w:val="32"/>
          <w:szCs w:val="32"/>
        </w:rPr>
        <w:t>月</w:t>
      </w:r>
      <w:r w:rsidRPr="00A64C45">
        <w:rPr>
          <w:rFonts w:ascii="Times New Roman" w:eastAsia="仿宋_GB2312" w:hAnsi="Times New Roman" w:cs="宋体"/>
          <w:color w:val="auto"/>
          <w:sz w:val="32"/>
          <w:szCs w:val="32"/>
        </w:rPr>
        <w:t>14</w:t>
      </w:r>
      <w:r w:rsidRPr="00A64C45">
        <w:rPr>
          <w:rFonts w:ascii="Times New Roman" w:eastAsia="仿宋_GB2312" w:hAnsi="Times New Roman" w:cs="宋体" w:hint="eastAsia"/>
          <w:color w:val="auto"/>
          <w:sz w:val="32"/>
          <w:szCs w:val="32"/>
        </w:rPr>
        <w:t>日根据市旅发委通知要求，对昆明美程国际旅行社、云南中旺国际旅行社、云南海外国际旅行社、云南去哪儿国际旅行社、昆明驴妈妈国际旅行社、云南国际旅行社、云南宝中国际旅行社、昆明金泉旅行社、众信旅游集团有限公司、云南新华淘旅国际旅游有限公司、云南熊猫国际旅行社、云南世博国际旅行社、云南携程百事通国际旅行社、昆明平安国际旅行社、昆明欢途旅行社、昆明风光国际旅游有限公司、昆明风情国际旅行社、云南淘旅国际旅行社等旅行社分社详细信息进行了核实汇总并已上报市旅发委；</w:t>
      </w:r>
    </w:p>
    <w:p w:rsidR="00A64C45" w:rsidRPr="00A64C45" w:rsidRDefault="00A64C45" w:rsidP="00A64C45">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3</w:t>
      </w:r>
      <w:r w:rsidRPr="00A64C45">
        <w:rPr>
          <w:rFonts w:ascii="Times New Roman" w:eastAsia="仿宋_GB2312" w:hAnsi="Times New Roman" w:cs="宋体"/>
          <w:color w:val="auto"/>
          <w:sz w:val="32"/>
          <w:szCs w:val="32"/>
        </w:rPr>
        <w:t>.1</w:t>
      </w:r>
      <w:r w:rsidRPr="00A64C45">
        <w:rPr>
          <w:rFonts w:ascii="Times New Roman" w:eastAsia="仿宋_GB2312" w:hAnsi="Times New Roman" w:cs="宋体" w:hint="eastAsia"/>
          <w:color w:val="auto"/>
          <w:sz w:val="32"/>
          <w:szCs w:val="32"/>
        </w:rPr>
        <w:t>月</w:t>
      </w:r>
      <w:r w:rsidRPr="00A64C45">
        <w:rPr>
          <w:rFonts w:ascii="Times New Roman" w:eastAsia="仿宋_GB2312" w:hAnsi="Times New Roman" w:cs="宋体"/>
          <w:color w:val="auto"/>
          <w:sz w:val="32"/>
          <w:szCs w:val="32"/>
        </w:rPr>
        <w:t>15</w:t>
      </w:r>
      <w:r w:rsidRPr="00A64C45">
        <w:rPr>
          <w:rFonts w:ascii="Times New Roman" w:eastAsia="仿宋_GB2312" w:hAnsi="Times New Roman" w:cs="宋体" w:hint="eastAsia"/>
          <w:color w:val="auto"/>
          <w:sz w:val="32"/>
          <w:szCs w:val="32"/>
        </w:rPr>
        <w:t>日对八爪鱼在线旅游发展有限公司云南分公司进行了现场调查，并做了现场调查记录，同时要求该公司到盘龙区文化旅游市场综合执法大队接受调查；</w:t>
      </w:r>
    </w:p>
    <w:p w:rsidR="00A64C45" w:rsidRPr="00A64C45" w:rsidRDefault="00A64C45" w:rsidP="00A64C45">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4</w:t>
      </w:r>
      <w:r w:rsidRPr="00A64C45">
        <w:rPr>
          <w:rFonts w:ascii="Times New Roman" w:eastAsia="仿宋_GB2312" w:hAnsi="Times New Roman" w:cs="宋体"/>
          <w:color w:val="auto"/>
          <w:sz w:val="32"/>
          <w:szCs w:val="32"/>
        </w:rPr>
        <w:t>.1</w:t>
      </w:r>
      <w:r w:rsidRPr="00A64C45">
        <w:rPr>
          <w:rFonts w:ascii="Times New Roman" w:eastAsia="仿宋_GB2312" w:hAnsi="Times New Roman" w:cs="宋体" w:hint="eastAsia"/>
          <w:color w:val="auto"/>
          <w:sz w:val="32"/>
          <w:szCs w:val="32"/>
        </w:rPr>
        <w:t>月</w:t>
      </w:r>
      <w:r w:rsidRPr="00A64C45">
        <w:rPr>
          <w:rFonts w:ascii="Times New Roman" w:eastAsia="仿宋_GB2312" w:hAnsi="Times New Roman" w:cs="宋体"/>
          <w:color w:val="auto"/>
          <w:sz w:val="32"/>
          <w:szCs w:val="32"/>
        </w:rPr>
        <w:t>15</w:t>
      </w:r>
      <w:r w:rsidRPr="00A64C45">
        <w:rPr>
          <w:rFonts w:ascii="Times New Roman" w:eastAsia="仿宋_GB2312" w:hAnsi="Times New Roman" w:cs="宋体" w:hint="eastAsia"/>
          <w:color w:val="auto"/>
          <w:sz w:val="32"/>
          <w:szCs w:val="32"/>
        </w:rPr>
        <w:t>日对北京华远国际旅游有限公司昆明分公司、北京凤凰假期国际旅行社有限公司昆明分公司、同程国际旅行社有限</w:t>
      </w:r>
      <w:r w:rsidRPr="00A64C45">
        <w:rPr>
          <w:rFonts w:ascii="Times New Roman" w:eastAsia="仿宋_GB2312" w:hAnsi="Times New Roman" w:cs="宋体" w:hint="eastAsia"/>
          <w:color w:val="auto"/>
          <w:sz w:val="32"/>
          <w:szCs w:val="32"/>
        </w:rPr>
        <w:lastRenderedPageBreak/>
        <w:t>公司、北京诚之信旅行社有限公司昆明分公司、南京途牛国际旅行社有限公司昆明分公司、北京尚途国际旅行社有限公司昆明分公司、北京非凡国际旅行社有限公司昆明分公司、八爪鱼在线旅游发展有限公司云南分公司等旅游企业进行了现场核查，并已上报市旅发委。</w:t>
      </w:r>
    </w:p>
    <w:p w:rsidR="00A64C45" w:rsidRDefault="00A64C45" w:rsidP="00A64C45">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5</w:t>
      </w:r>
      <w:r w:rsidRPr="00A64C45">
        <w:rPr>
          <w:rFonts w:ascii="Times New Roman" w:eastAsia="仿宋_GB2312" w:hAnsi="Times New Roman" w:cs="宋体"/>
          <w:color w:val="auto"/>
          <w:sz w:val="32"/>
          <w:szCs w:val="32"/>
        </w:rPr>
        <w:t>.1</w:t>
      </w:r>
      <w:r w:rsidRPr="00A64C45">
        <w:rPr>
          <w:rFonts w:ascii="Times New Roman" w:eastAsia="仿宋_GB2312" w:hAnsi="Times New Roman" w:cs="宋体" w:hint="eastAsia"/>
          <w:color w:val="auto"/>
          <w:sz w:val="32"/>
          <w:szCs w:val="32"/>
        </w:rPr>
        <w:t>月</w:t>
      </w:r>
      <w:r w:rsidRPr="00A64C45">
        <w:rPr>
          <w:rFonts w:ascii="Times New Roman" w:eastAsia="仿宋_GB2312" w:hAnsi="Times New Roman" w:cs="宋体"/>
          <w:color w:val="auto"/>
          <w:sz w:val="32"/>
          <w:szCs w:val="32"/>
        </w:rPr>
        <w:t>16</w:t>
      </w:r>
      <w:r w:rsidRPr="00A64C45">
        <w:rPr>
          <w:rFonts w:ascii="Times New Roman" w:eastAsia="仿宋_GB2312" w:hAnsi="Times New Roman" w:cs="宋体" w:hint="eastAsia"/>
          <w:color w:val="auto"/>
          <w:sz w:val="32"/>
          <w:szCs w:val="32"/>
        </w:rPr>
        <w:t>日北京华程国际旅行社集团有限公司昆明分公司工作人员到盘龙区文化旅游执法大队接受调查，并做了询问笔录。</w:t>
      </w:r>
    </w:p>
    <w:p w:rsidR="00797811" w:rsidRDefault="00797811">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auto"/>
          <w:sz w:val="32"/>
          <w:szCs w:val="32"/>
        </w:rPr>
        <w:t>盘龙区公安分局</w:t>
      </w:r>
      <w:r>
        <w:rPr>
          <w:rFonts w:ascii="Times New Roman" w:eastAsia="仿宋_GB2312" w:hAnsi="Times New Roman" w:hint="eastAsia"/>
          <w:color w:val="auto"/>
          <w:sz w:val="32"/>
          <w:szCs w:val="32"/>
        </w:rPr>
        <w:t>共出动执法人员</w:t>
      </w:r>
      <w:r w:rsidR="00222A69">
        <w:rPr>
          <w:rFonts w:ascii="Times New Roman" w:eastAsia="仿宋_GB2312" w:hAnsi="Times New Roman" w:hint="eastAsia"/>
          <w:color w:val="auto"/>
          <w:sz w:val="32"/>
          <w:szCs w:val="32"/>
        </w:rPr>
        <w:t>19</w:t>
      </w:r>
      <w:r>
        <w:rPr>
          <w:rFonts w:ascii="Times New Roman" w:eastAsia="仿宋_GB2312" w:hAnsi="Times New Roman" w:hint="eastAsia"/>
          <w:color w:val="auto"/>
          <w:sz w:val="32"/>
          <w:szCs w:val="32"/>
        </w:rPr>
        <w:t>余人次，检查旅游企业</w:t>
      </w:r>
    </w:p>
    <w:p w:rsidR="007D36F4" w:rsidRDefault="00AF0519" w:rsidP="00797811">
      <w:pPr>
        <w:spacing w:line="560" w:lineRule="exact"/>
        <w:rPr>
          <w:rFonts w:ascii="Times New Roman" w:eastAsia="仿宋_GB2312" w:hAnsi="Times New Roman"/>
          <w:color w:val="auto"/>
          <w:sz w:val="32"/>
          <w:szCs w:val="32"/>
        </w:rPr>
      </w:pPr>
      <w:r>
        <w:rPr>
          <w:rFonts w:ascii="Times New Roman" w:eastAsia="仿宋_GB2312" w:hAnsi="Times New Roman" w:hint="eastAsia"/>
          <w:color w:val="auto"/>
          <w:sz w:val="32"/>
          <w:szCs w:val="32"/>
        </w:rPr>
        <w:t>（含门市）</w:t>
      </w:r>
      <w:r w:rsidR="00222A69">
        <w:rPr>
          <w:rFonts w:ascii="Times New Roman" w:eastAsia="仿宋_GB2312" w:hAnsi="Times New Roman" w:hint="eastAsia"/>
          <w:color w:val="auto"/>
          <w:sz w:val="32"/>
          <w:szCs w:val="32"/>
        </w:rPr>
        <w:t>8</w:t>
      </w:r>
      <w:r>
        <w:rPr>
          <w:rFonts w:ascii="Times New Roman" w:eastAsia="仿宋_GB2312" w:hAnsi="Times New Roman" w:hint="eastAsia"/>
          <w:color w:val="auto"/>
          <w:sz w:val="32"/>
          <w:szCs w:val="32"/>
        </w:rPr>
        <w:t>家次。</w:t>
      </w:r>
    </w:p>
    <w:p w:rsidR="00705696" w:rsidRDefault="00705696" w:rsidP="00FC2638">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盘龙区城市管理综合行政执法局</w:t>
      </w:r>
      <w:r>
        <w:rPr>
          <w:rFonts w:ascii="Times New Roman" w:eastAsia="仿宋_GB2312" w:hAnsi="Times New Roman" w:hint="eastAsia"/>
          <w:color w:val="auto"/>
          <w:sz w:val="32"/>
          <w:szCs w:val="32"/>
        </w:rPr>
        <w:t>查获现行违法人员</w:t>
      </w:r>
      <w:r w:rsidR="00A443DB">
        <w:rPr>
          <w:rFonts w:ascii="Times New Roman" w:eastAsia="仿宋_GB2312" w:hAnsi="Times New Roman" w:hint="eastAsia"/>
          <w:color w:val="auto"/>
          <w:sz w:val="32"/>
          <w:szCs w:val="32"/>
        </w:rPr>
        <w:t>24</w:t>
      </w:r>
      <w:r>
        <w:rPr>
          <w:rFonts w:ascii="Times New Roman" w:eastAsia="仿宋_GB2312" w:hAnsi="Times New Roman" w:hint="eastAsia"/>
          <w:color w:val="auto"/>
          <w:sz w:val="32"/>
          <w:szCs w:val="32"/>
        </w:rPr>
        <w:t>人，收缴违法违规小广告</w:t>
      </w:r>
      <w:r w:rsidR="00A443DB">
        <w:rPr>
          <w:rFonts w:ascii="Times New Roman" w:eastAsia="仿宋_GB2312" w:hAnsi="Times New Roman" w:hint="eastAsia"/>
          <w:color w:val="auto"/>
          <w:sz w:val="32"/>
          <w:szCs w:val="32"/>
        </w:rPr>
        <w:t>27</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张，清洗覆盖违法违规小广告</w:t>
      </w:r>
      <w:r w:rsidR="00A443DB">
        <w:rPr>
          <w:rFonts w:ascii="Times New Roman" w:eastAsia="仿宋_GB2312" w:hAnsi="Times New Roman" w:hint="eastAsia"/>
          <w:color w:val="auto"/>
          <w:sz w:val="32"/>
          <w:szCs w:val="32"/>
        </w:rPr>
        <w:t>72</w:t>
      </w:r>
      <w:r>
        <w:rPr>
          <w:rFonts w:ascii="Times New Roman" w:eastAsia="仿宋_GB2312" w:hAnsi="Times New Roman" w:hint="eastAsia"/>
          <w:color w:val="auto"/>
          <w:sz w:val="32"/>
          <w:szCs w:val="32"/>
        </w:rPr>
        <w:t>00</w:t>
      </w:r>
      <w:r>
        <w:rPr>
          <w:rFonts w:ascii="Times New Roman" w:eastAsia="仿宋_GB2312" w:hAnsi="Times New Roman" w:hint="eastAsia"/>
          <w:color w:val="auto"/>
          <w:sz w:val="32"/>
          <w:szCs w:val="32"/>
        </w:rPr>
        <w:t>条，</w:t>
      </w:r>
    </w:p>
    <w:p w:rsidR="007D36F4" w:rsidRDefault="00AF0519" w:rsidP="00705696">
      <w:pPr>
        <w:spacing w:line="560" w:lineRule="exact"/>
        <w:rPr>
          <w:rFonts w:ascii="Times New Roman" w:eastAsia="仿宋_GB2312" w:hAnsi="Times New Roman"/>
          <w:color w:val="auto"/>
          <w:sz w:val="32"/>
          <w:szCs w:val="32"/>
        </w:rPr>
      </w:pPr>
      <w:r>
        <w:rPr>
          <w:rFonts w:ascii="Times New Roman" w:eastAsia="仿宋_GB2312" w:hAnsi="Times New Roman" w:cs="仿宋_GB2312" w:hint="eastAsia"/>
          <w:color w:val="auto"/>
          <w:sz w:val="32"/>
          <w:szCs w:val="32"/>
        </w:rPr>
        <w:t>与其他成员单位联合行动次数</w:t>
      </w:r>
      <w:r w:rsidR="00581877">
        <w:rPr>
          <w:rFonts w:ascii="Times New Roman" w:eastAsia="仿宋_GB2312" w:hAnsi="Times New Roman" w:cs="仿宋_GB2312" w:hint="eastAsia"/>
          <w:color w:val="auto"/>
          <w:sz w:val="32"/>
          <w:szCs w:val="32"/>
        </w:rPr>
        <w:t>8</w:t>
      </w:r>
      <w:r>
        <w:rPr>
          <w:rFonts w:ascii="Times New Roman" w:eastAsia="仿宋_GB2312" w:hAnsi="Times New Roman" w:cs="仿宋_GB2312" w:hint="eastAsia"/>
          <w:color w:val="auto"/>
          <w:sz w:val="32"/>
          <w:szCs w:val="32"/>
        </w:rPr>
        <w:t>次，出动执法人数</w:t>
      </w:r>
      <w:r w:rsidR="00A443DB">
        <w:rPr>
          <w:rFonts w:ascii="Times New Roman" w:eastAsia="仿宋_GB2312" w:hAnsi="Times New Roman" w:cs="仿宋_GB2312" w:hint="eastAsia"/>
          <w:color w:val="auto"/>
          <w:sz w:val="32"/>
          <w:szCs w:val="32"/>
        </w:rPr>
        <w:t>1800</w:t>
      </w:r>
      <w:r>
        <w:rPr>
          <w:rFonts w:ascii="Times New Roman" w:eastAsia="仿宋_GB2312" w:hAnsi="Times New Roman" w:cs="仿宋_GB2312" w:hint="eastAsia"/>
          <w:color w:val="auto"/>
          <w:sz w:val="32"/>
          <w:szCs w:val="32"/>
        </w:rPr>
        <w:t>人，出</w:t>
      </w:r>
    </w:p>
    <w:p w:rsidR="007D36F4" w:rsidRDefault="00AF0519">
      <w:pPr>
        <w:spacing w:line="560" w:lineRule="exact"/>
        <w:rPr>
          <w:rFonts w:ascii="Times New Roman" w:eastAsia="仿宋_GB2312" w:hAnsi="Times New Roman" w:cs="仿宋_GB2312"/>
          <w:color w:val="auto"/>
          <w:sz w:val="32"/>
          <w:szCs w:val="32"/>
        </w:rPr>
      </w:pPr>
      <w:r>
        <w:rPr>
          <w:rFonts w:ascii="Times New Roman" w:eastAsia="仿宋_GB2312" w:hAnsi="Times New Roman" w:cs="仿宋_GB2312" w:hint="eastAsia"/>
          <w:color w:val="auto"/>
          <w:sz w:val="32"/>
          <w:szCs w:val="32"/>
        </w:rPr>
        <w:t>动车辆约</w:t>
      </w:r>
      <w:r w:rsidR="00A443DB">
        <w:rPr>
          <w:rFonts w:ascii="Times New Roman" w:eastAsia="仿宋_GB2312" w:hAnsi="Times New Roman" w:cs="仿宋_GB2312" w:hint="eastAsia"/>
          <w:color w:val="auto"/>
          <w:sz w:val="32"/>
          <w:szCs w:val="32"/>
        </w:rPr>
        <w:t>36</w:t>
      </w:r>
      <w:r w:rsidR="00F8643F">
        <w:rPr>
          <w:rFonts w:ascii="Times New Roman" w:eastAsia="仿宋_GB2312" w:hAnsi="Times New Roman" w:cs="仿宋_GB2312" w:hint="eastAsia"/>
          <w:color w:val="auto"/>
          <w:sz w:val="32"/>
          <w:szCs w:val="32"/>
        </w:rPr>
        <w:t>0</w:t>
      </w:r>
      <w:r>
        <w:rPr>
          <w:rFonts w:ascii="Times New Roman" w:eastAsia="仿宋_GB2312" w:hAnsi="Times New Roman" w:cs="仿宋_GB2312" w:hint="eastAsia"/>
          <w:color w:val="auto"/>
          <w:sz w:val="32"/>
          <w:szCs w:val="32"/>
        </w:rPr>
        <w:t>辆，规范非机动车辆乱停乱放</w:t>
      </w:r>
      <w:r w:rsidR="00A443DB">
        <w:rPr>
          <w:rFonts w:ascii="Times New Roman" w:eastAsia="仿宋_GB2312" w:hAnsi="Times New Roman" w:cs="仿宋_GB2312" w:hint="eastAsia"/>
          <w:color w:val="auto"/>
          <w:sz w:val="32"/>
          <w:szCs w:val="32"/>
        </w:rPr>
        <w:t>1766</w:t>
      </w:r>
      <w:r>
        <w:rPr>
          <w:rFonts w:ascii="Times New Roman" w:eastAsia="仿宋_GB2312" w:hAnsi="Times New Roman" w:cs="仿宋_GB2312" w:hint="eastAsia"/>
          <w:color w:val="auto"/>
          <w:sz w:val="32"/>
          <w:szCs w:val="32"/>
        </w:rPr>
        <w:t>余辆。</w:t>
      </w:r>
    </w:p>
    <w:p w:rsidR="007D36F4" w:rsidRDefault="00AF0519">
      <w:pPr>
        <w:spacing w:line="560" w:lineRule="exact"/>
        <w:ind w:firstLineChars="200" w:firstLine="640"/>
        <w:rPr>
          <w:rFonts w:ascii="Times New Roman" w:eastAsia="仿宋_GB2312" w:hAnsi="Times New Roman" w:cs="仿宋_GB2312"/>
          <w:color w:val="auto"/>
          <w:sz w:val="32"/>
          <w:szCs w:val="32"/>
        </w:rPr>
      </w:pPr>
      <w:r>
        <w:rPr>
          <w:rFonts w:ascii="Times New Roman" w:eastAsia="仿宋_GB2312" w:hAnsi="Times New Roman" w:cs="宋体" w:hint="eastAsia"/>
          <w:color w:val="auto"/>
          <w:sz w:val="32"/>
          <w:szCs w:val="32"/>
        </w:rPr>
        <w:t>区税务局本周</w:t>
      </w:r>
      <w:r w:rsidR="00A443DB" w:rsidRPr="00A443DB">
        <w:rPr>
          <w:rFonts w:ascii="Times New Roman" w:eastAsia="仿宋_GB2312" w:hAnsi="Times New Roman" w:cs="宋体" w:hint="eastAsia"/>
          <w:color w:val="auto"/>
          <w:sz w:val="32"/>
          <w:szCs w:val="32"/>
        </w:rPr>
        <w:t>未出动人员进行旅游市场涉旅企业专项检查。</w:t>
      </w:r>
    </w:p>
    <w:p w:rsidR="00B1571E" w:rsidRDefault="00AF0519">
      <w:pPr>
        <w:widowControl w:val="0"/>
        <w:adjustRightInd w:val="0"/>
        <w:snapToGrid w:val="0"/>
        <w:spacing w:line="560" w:lineRule="exact"/>
        <w:ind w:firstLineChars="200" w:firstLine="640"/>
        <w:rPr>
          <w:rFonts w:ascii="Times New Roman" w:eastAsia="仿宋_GB2312" w:hAnsi="仿宋_GB2312" w:cs="仿宋_GB2312"/>
          <w:color w:val="auto"/>
          <w:sz w:val="32"/>
          <w:szCs w:val="32"/>
        </w:rPr>
      </w:pPr>
      <w:r>
        <w:rPr>
          <w:rFonts w:ascii="Times New Roman" w:eastAsia="仿宋_GB2312" w:hAnsi="Times New Roman" w:cs="宋体" w:hint="eastAsia"/>
          <w:color w:val="auto"/>
          <w:sz w:val="32"/>
          <w:szCs w:val="32"/>
        </w:rPr>
        <w:t>区市场监督管理局</w:t>
      </w:r>
      <w:r>
        <w:rPr>
          <w:rFonts w:ascii="Times New Roman" w:eastAsia="仿宋_GB2312" w:hAnsi="仿宋_GB2312" w:cs="仿宋_GB2312" w:hint="eastAsia"/>
          <w:color w:val="auto"/>
          <w:sz w:val="32"/>
          <w:szCs w:val="32"/>
        </w:rPr>
        <w:t>共出动执法人员</w:t>
      </w:r>
      <w:r w:rsidR="00A443DB">
        <w:rPr>
          <w:rFonts w:ascii="Times New Roman" w:eastAsia="仿宋_GB2312" w:hAnsi="Times New Roman" w:cs="仿宋_GB2312" w:hint="eastAsia"/>
          <w:color w:val="auto"/>
          <w:sz w:val="32"/>
          <w:szCs w:val="32"/>
        </w:rPr>
        <w:t>76</w:t>
      </w:r>
      <w:r>
        <w:rPr>
          <w:rFonts w:ascii="Times New Roman" w:eastAsia="仿宋_GB2312" w:hAnsi="仿宋_GB2312" w:cs="仿宋_GB2312" w:hint="eastAsia"/>
          <w:color w:val="auto"/>
          <w:sz w:val="32"/>
          <w:szCs w:val="32"/>
        </w:rPr>
        <w:t>人次，执法车辆</w:t>
      </w:r>
      <w:r w:rsidR="00A443DB">
        <w:rPr>
          <w:rFonts w:ascii="Times New Roman" w:eastAsia="仿宋_GB2312" w:hAnsi="Times New Roman" w:cs="仿宋_GB2312" w:hint="eastAsia"/>
          <w:color w:val="auto"/>
          <w:sz w:val="32"/>
          <w:szCs w:val="32"/>
        </w:rPr>
        <w:t>21</w:t>
      </w:r>
      <w:r>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Pr>
          <w:rFonts w:ascii="Times New Roman" w:eastAsia="仿宋_GB2312" w:hAnsi="Times New Roman" w:cs="仿宋_GB2312" w:hint="eastAsia"/>
          <w:color w:val="auto"/>
          <w:sz w:val="32"/>
          <w:szCs w:val="32"/>
        </w:rPr>
        <w:t>9</w:t>
      </w:r>
      <w:r>
        <w:rPr>
          <w:rFonts w:ascii="Times New Roman" w:eastAsia="仿宋_GB2312" w:hAnsi="仿宋_GB2312" w:cs="仿宋_GB2312" w:hint="eastAsia"/>
          <w:color w:val="auto"/>
          <w:sz w:val="32"/>
          <w:szCs w:val="32"/>
        </w:rPr>
        <w:t>个</w:t>
      </w:r>
      <w:r w:rsidR="00A55219">
        <w:rPr>
          <w:rFonts w:ascii="Times New Roman" w:eastAsia="仿宋_GB2312" w:hAnsi="Times New Roman" w:cs="仿宋_GB2312" w:hint="eastAsia"/>
          <w:color w:val="auto"/>
          <w:sz w:val="32"/>
          <w:szCs w:val="32"/>
        </w:rPr>
        <w:t>，</w:t>
      </w:r>
      <w:r>
        <w:rPr>
          <w:rFonts w:ascii="Times New Roman" w:eastAsia="仿宋_GB2312" w:hAnsi="仿宋_GB2312" w:cs="仿宋_GB2312" w:hint="eastAsia"/>
          <w:color w:val="auto"/>
          <w:sz w:val="32"/>
          <w:szCs w:val="32"/>
        </w:rPr>
        <w:t>旅游商品经营户</w:t>
      </w:r>
      <w:r w:rsidR="00A443DB">
        <w:rPr>
          <w:rFonts w:ascii="Times New Roman" w:eastAsia="仿宋_GB2312" w:hAnsi="仿宋_GB2312" w:cs="仿宋_GB2312" w:hint="eastAsia"/>
          <w:color w:val="auto"/>
          <w:sz w:val="32"/>
          <w:szCs w:val="32"/>
        </w:rPr>
        <w:t>135</w:t>
      </w:r>
      <w:r>
        <w:rPr>
          <w:rFonts w:ascii="Times New Roman" w:eastAsia="仿宋_GB2312" w:hAnsi="仿宋_GB2312" w:cs="仿宋_GB2312" w:hint="eastAsia"/>
          <w:color w:val="auto"/>
          <w:sz w:val="32"/>
          <w:szCs w:val="32"/>
        </w:rPr>
        <w:t>户（次），检查企业</w:t>
      </w:r>
      <w:r w:rsidR="00A443DB">
        <w:rPr>
          <w:rFonts w:ascii="Times New Roman" w:eastAsia="仿宋_GB2312" w:hAnsi="Times New Roman" w:cs="仿宋_GB2312" w:hint="eastAsia"/>
          <w:color w:val="auto"/>
          <w:sz w:val="32"/>
          <w:szCs w:val="32"/>
        </w:rPr>
        <w:t>23</w:t>
      </w:r>
      <w:r>
        <w:rPr>
          <w:rFonts w:ascii="Times New Roman" w:eastAsia="仿宋_GB2312" w:hAnsi="仿宋_GB2312" w:cs="仿宋_GB2312" w:hint="eastAsia"/>
          <w:color w:val="auto"/>
          <w:sz w:val="32"/>
          <w:szCs w:val="32"/>
        </w:rPr>
        <w:t>户次，</w:t>
      </w:r>
      <w:r>
        <w:rPr>
          <w:rFonts w:ascii="Times New Roman" w:eastAsia="仿宋_GB2312" w:hAnsi="仿宋_GB2312" w:cs="仿宋_GB2312" w:hint="eastAsia"/>
          <w:bCs/>
          <w:color w:val="auto"/>
          <w:sz w:val="32"/>
          <w:szCs w:val="32"/>
        </w:rPr>
        <w:t>排查旅行社</w:t>
      </w:r>
      <w:r w:rsidR="00A443DB">
        <w:rPr>
          <w:rFonts w:ascii="Times New Roman" w:eastAsia="仿宋_GB2312" w:hAnsi="Times New Roman" w:cs="仿宋_GB2312" w:hint="eastAsia"/>
          <w:bCs/>
          <w:color w:val="auto"/>
          <w:sz w:val="32"/>
          <w:szCs w:val="32"/>
        </w:rPr>
        <w:t>2</w:t>
      </w:r>
      <w:r>
        <w:rPr>
          <w:rFonts w:ascii="Times New Roman" w:eastAsia="仿宋_GB2312" w:hAnsi="仿宋_GB2312" w:cs="仿宋_GB2312" w:hint="eastAsia"/>
          <w:bCs/>
          <w:color w:val="auto"/>
          <w:sz w:val="32"/>
          <w:szCs w:val="32"/>
        </w:rPr>
        <w:t>家，</w:t>
      </w:r>
      <w:r>
        <w:rPr>
          <w:rFonts w:ascii="Times New Roman" w:eastAsia="仿宋_GB2312" w:hAnsi="仿宋_GB2312" w:cs="仿宋_GB2312" w:hint="eastAsia"/>
          <w:color w:val="auto"/>
          <w:sz w:val="32"/>
          <w:szCs w:val="32"/>
        </w:rPr>
        <w:t>检查旅游合同</w:t>
      </w:r>
      <w:r>
        <w:rPr>
          <w:rFonts w:ascii="Times New Roman" w:eastAsia="仿宋_GB2312" w:hAnsi="Times New Roman" w:cs="仿宋_GB2312" w:hint="eastAsia"/>
          <w:color w:val="auto"/>
          <w:sz w:val="32"/>
          <w:szCs w:val="32"/>
        </w:rPr>
        <w:t>2</w:t>
      </w:r>
      <w:r>
        <w:rPr>
          <w:rFonts w:ascii="Times New Roman" w:eastAsia="仿宋_GB2312" w:hAnsi="仿宋_GB2312" w:cs="仿宋_GB2312" w:hint="eastAsia"/>
          <w:color w:val="auto"/>
          <w:sz w:val="32"/>
          <w:szCs w:val="32"/>
        </w:rPr>
        <w:t>份，</w:t>
      </w:r>
      <w:r w:rsidR="00B1571E" w:rsidRPr="00B1571E">
        <w:rPr>
          <w:rFonts w:ascii="Times New Roman" w:eastAsia="仿宋_GB2312" w:hAnsi="仿宋_GB2312" w:cs="仿宋_GB2312" w:hint="eastAsia"/>
          <w:color w:val="auto"/>
          <w:sz w:val="32"/>
          <w:szCs w:val="32"/>
        </w:rPr>
        <w:t>检查广告</w:t>
      </w:r>
      <w:r w:rsidR="00B1571E" w:rsidRPr="00B1571E">
        <w:rPr>
          <w:rFonts w:ascii="Times New Roman" w:eastAsia="仿宋_GB2312" w:hAnsi="仿宋_GB2312" w:cs="仿宋_GB2312"/>
          <w:color w:val="auto"/>
          <w:sz w:val="32"/>
          <w:szCs w:val="32"/>
        </w:rPr>
        <w:t>3</w:t>
      </w:r>
      <w:r w:rsidR="00A443DB">
        <w:rPr>
          <w:rFonts w:ascii="Times New Roman" w:eastAsia="仿宋_GB2312" w:hAnsi="仿宋_GB2312" w:cs="仿宋_GB2312" w:hint="eastAsia"/>
          <w:color w:val="auto"/>
          <w:sz w:val="32"/>
          <w:szCs w:val="32"/>
        </w:rPr>
        <w:t>9</w:t>
      </w:r>
      <w:r w:rsidR="00B1571E" w:rsidRPr="00B1571E">
        <w:rPr>
          <w:rFonts w:ascii="Times New Roman" w:eastAsia="仿宋_GB2312" w:hAnsi="仿宋_GB2312" w:cs="仿宋_GB2312" w:hint="eastAsia"/>
          <w:color w:val="auto"/>
          <w:sz w:val="32"/>
          <w:szCs w:val="32"/>
        </w:rPr>
        <w:t>条，对旅游景区景点商户所使用的计量器具使用作全面摸底调查，经查，景区商户均未使用计量器具。</w:t>
      </w:r>
      <w:r w:rsidR="00A443DB" w:rsidRPr="00A443DB">
        <w:rPr>
          <w:rFonts w:ascii="Times New Roman" w:eastAsia="仿宋_GB2312" w:hAnsi="仿宋_GB2312" w:cs="仿宋_GB2312"/>
          <w:color w:val="auto"/>
          <w:sz w:val="32"/>
          <w:szCs w:val="32"/>
        </w:rPr>
        <w:t>1</w:t>
      </w:r>
      <w:r w:rsidR="00A443DB" w:rsidRPr="00A443DB">
        <w:rPr>
          <w:rFonts w:ascii="Times New Roman" w:eastAsia="仿宋_GB2312" w:hAnsi="仿宋_GB2312" w:cs="仿宋_GB2312" w:hint="eastAsia"/>
          <w:color w:val="auto"/>
          <w:sz w:val="32"/>
          <w:szCs w:val="32"/>
        </w:rPr>
        <w:t>月</w:t>
      </w:r>
      <w:r w:rsidR="00A443DB" w:rsidRPr="00A443DB">
        <w:rPr>
          <w:rFonts w:ascii="Times New Roman" w:eastAsia="仿宋_GB2312" w:hAnsi="仿宋_GB2312" w:cs="仿宋_GB2312"/>
          <w:color w:val="auto"/>
          <w:sz w:val="32"/>
          <w:szCs w:val="32"/>
        </w:rPr>
        <w:t>11</w:t>
      </w:r>
      <w:r w:rsidR="00A443DB" w:rsidRPr="00A443DB">
        <w:rPr>
          <w:rFonts w:ascii="Times New Roman" w:eastAsia="仿宋_GB2312" w:hAnsi="仿宋_GB2312" w:cs="仿宋_GB2312" w:hint="eastAsia"/>
          <w:color w:val="auto"/>
          <w:sz w:val="32"/>
          <w:szCs w:val="32"/>
        </w:rPr>
        <w:t>日，对金殿风景名胜区的</w:t>
      </w:r>
      <w:r w:rsidR="00A443DB" w:rsidRPr="00A443DB">
        <w:rPr>
          <w:rFonts w:ascii="Times New Roman" w:eastAsia="仿宋_GB2312" w:hAnsi="仿宋_GB2312" w:cs="仿宋_GB2312"/>
          <w:color w:val="auto"/>
          <w:sz w:val="32"/>
          <w:szCs w:val="32"/>
        </w:rPr>
        <w:t>2</w:t>
      </w:r>
      <w:r w:rsidR="00A443DB" w:rsidRPr="00A443DB">
        <w:rPr>
          <w:rFonts w:ascii="Times New Roman" w:eastAsia="仿宋_GB2312" w:hAnsi="仿宋_GB2312" w:cs="仿宋_GB2312" w:hint="eastAsia"/>
          <w:color w:val="auto"/>
          <w:sz w:val="32"/>
          <w:szCs w:val="32"/>
        </w:rPr>
        <w:t>家特种设备进行安全监察，共检查大</w:t>
      </w:r>
      <w:r w:rsidR="00A443DB" w:rsidRPr="00A443DB">
        <w:rPr>
          <w:rFonts w:ascii="Times New Roman" w:eastAsia="仿宋_GB2312" w:hAnsi="仿宋_GB2312" w:cs="仿宋_GB2312" w:hint="eastAsia"/>
          <w:color w:val="auto"/>
          <w:sz w:val="32"/>
          <w:szCs w:val="32"/>
        </w:rPr>
        <w:lastRenderedPageBreak/>
        <w:t>型游乐设施（滑道）</w:t>
      </w:r>
      <w:r w:rsidR="00A443DB" w:rsidRPr="00A443DB">
        <w:rPr>
          <w:rFonts w:ascii="Times New Roman" w:eastAsia="仿宋_GB2312" w:hAnsi="仿宋_GB2312" w:cs="仿宋_GB2312"/>
          <w:color w:val="auto"/>
          <w:sz w:val="32"/>
          <w:szCs w:val="32"/>
        </w:rPr>
        <w:t>1</w:t>
      </w:r>
      <w:r w:rsidR="00A443DB" w:rsidRPr="00A443DB">
        <w:rPr>
          <w:rFonts w:ascii="Times New Roman" w:eastAsia="仿宋_GB2312" w:hAnsi="仿宋_GB2312" w:cs="仿宋_GB2312" w:hint="eastAsia"/>
          <w:color w:val="auto"/>
          <w:sz w:val="32"/>
          <w:szCs w:val="32"/>
        </w:rPr>
        <w:t>套，场内专用机动车辆（非公路用旅游观光车）</w:t>
      </w:r>
      <w:r w:rsidR="00A443DB" w:rsidRPr="00A443DB">
        <w:rPr>
          <w:rFonts w:ascii="Times New Roman" w:eastAsia="仿宋_GB2312" w:hAnsi="仿宋_GB2312" w:cs="仿宋_GB2312"/>
          <w:color w:val="auto"/>
          <w:sz w:val="32"/>
          <w:szCs w:val="32"/>
        </w:rPr>
        <w:t>4</w:t>
      </w:r>
      <w:r w:rsidR="00A443DB" w:rsidRPr="00A443DB">
        <w:rPr>
          <w:rFonts w:ascii="Times New Roman" w:eastAsia="仿宋_GB2312" w:hAnsi="仿宋_GB2312" w:cs="仿宋_GB2312" w:hint="eastAsia"/>
          <w:color w:val="auto"/>
          <w:sz w:val="32"/>
          <w:szCs w:val="32"/>
        </w:rPr>
        <w:t>辆，共发现安全隐患</w:t>
      </w:r>
      <w:r w:rsidR="00A443DB" w:rsidRPr="00A443DB">
        <w:rPr>
          <w:rFonts w:ascii="Times New Roman" w:eastAsia="仿宋_GB2312" w:hAnsi="仿宋_GB2312" w:cs="仿宋_GB2312"/>
          <w:color w:val="auto"/>
          <w:sz w:val="32"/>
          <w:szCs w:val="32"/>
        </w:rPr>
        <w:t>2</w:t>
      </w:r>
      <w:r w:rsidR="00A443DB" w:rsidRPr="00A443DB">
        <w:rPr>
          <w:rFonts w:ascii="Times New Roman" w:eastAsia="仿宋_GB2312" w:hAnsi="仿宋_GB2312" w:cs="仿宋_GB2312" w:hint="eastAsia"/>
          <w:color w:val="auto"/>
          <w:sz w:val="32"/>
          <w:szCs w:val="32"/>
        </w:rPr>
        <w:t>项，现场整改隐患</w:t>
      </w:r>
      <w:r w:rsidR="00A443DB" w:rsidRPr="00A443DB">
        <w:rPr>
          <w:rFonts w:ascii="Times New Roman" w:eastAsia="仿宋_GB2312" w:hAnsi="仿宋_GB2312" w:cs="仿宋_GB2312"/>
          <w:color w:val="auto"/>
          <w:sz w:val="32"/>
          <w:szCs w:val="32"/>
        </w:rPr>
        <w:t>1</w:t>
      </w:r>
      <w:r w:rsidR="00A443DB" w:rsidRPr="00A443DB">
        <w:rPr>
          <w:rFonts w:ascii="Times New Roman" w:eastAsia="仿宋_GB2312" w:hAnsi="仿宋_GB2312" w:cs="仿宋_GB2312" w:hint="eastAsia"/>
          <w:color w:val="auto"/>
          <w:sz w:val="32"/>
          <w:szCs w:val="32"/>
        </w:rPr>
        <w:t>项。</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（二）各成员单位工作情况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各成员单位按照《关于旅游市场秩序整治工作信息报送的通</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知》的要求，结合各自职能职责，认真开展旅游市场秩序整治，</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重点紧抓涉旅购物场所综合监督检查，确保没有涉嫌接待旅行团对的购物场所。</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（三）各街道办事处工作情况</w:t>
      </w:r>
    </w:p>
    <w:p w:rsidR="007D36F4" w:rsidRDefault="00AF0519">
      <w:pPr>
        <w:spacing w:line="560" w:lineRule="exact"/>
        <w:ind w:firstLineChars="200" w:firstLine="640"/>
        <w:rPr>
          <w:rFonts w:ascii="楷体_GB2312" w:eastAsia="楷体_GB2312" w:hAnsi="Times New Roman"/>
          <w:color w:val="auto"/>
          <w:sz w:val="32"/>
          <w:szCs w:val="32"/>
        </w:rPr>
      </w:pPr>
      <w:r>
        <w:rPr>
          <w:rFonts w:ascii="Times New Roman" w:eastAsia="仿宋_GB2312" w:hAnsi="Times New Roman" w:cs="宋体" w:hint="eastAsia"/>
          <w:color w:val="auto"/>
          <w:sz w:val="32"/>
          <w:szCs w:val="32"/>
        </w:rPr>
        <w:t>各街道办事处根据属地属管的原则，开展涉旅购物点、旅行</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社日巡查工作，经社区巡查辖区内旅行社正常营业，无特殊情况，未接到投诉案件，涉旅购物店未发现欺诈消费，强迫购物、不正</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当竞争的违法违规行为。青云街道办事处每日对涉旅购物场所巡</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查并上报《涉旅购物场所日巡查情况报表》。</w:t>
      </w:r>
    </w:p>
    <w:p w:rsidR="007D36F4" w:rsidRDefault="00AF0519">
      <w:pPr>
        <w:spacing w:line="560" w:lineRule="exact"/>
        <w:ind w:firstLineChars="200" w:firstLine="640"/>
        <w:rPr>
          <w:rFonts w:ascii="黑体" w:eastAsia="黑体" w:hAnsi="黑体" w:cs="宋体"/>
          <w:color w:val="auto"/>
          <w:sz w:val="32"/>
          <w:szCs w:val="32"/>
        </w:rPr>
      </w:pPr>
      <w:r>
        <w:rPr>
          <w:rFonts w:ascii="黑体" w:eastAsia="黑体" w:hAnsi="黑体" w:cs="宋体" w:hint="eastAsia"/>
          <w:color w:val="auto"/>
          <w:sz w:val="32"/>
          <w:szCs w:val="32"/>
        </w:rPr>
        <w:t>四、</w:t>
      </w:r>
      <w:r>
        <w:rPr>
          <w:rFonts w:ascii="黑体" w:eastAsia="黑体" w:hAnsi="黑体" w:hint="eastAsia"/>
          <w:color w:val="auto"/>
          <w:sz w:val="32"/>
          <w:szCs w:val="32"/>
        </w:rPr>
        <w:t>“</w:t>
      </w:r>
      <w:r>
        <w:rPr>
          <w:rFonts w:ascii="黑体" w:eastAsia="黑体" w:hAnsi="黑体" w:cs="宋体" w:hint="eastAsia"/>
          <w:color w:val="auto"/>
          <w:sz w:val="32"/>
          <w:szCs w:val="32"/>
        </w:rPr>
        <w:t>零申报</w:t>
      </w:r>
      <w:r>
        <w:rPr>
          <w:rFonts w:ascii="黑体" w:eastAsia="黑体" w:hAnsi="黑体" w:hint="eastAsia"/>
          <w:color w:val="auto"/>
          <w:sz w:val="32"/>
          <w:szCs w:val="32"/>
        </w:rPr>
        <w:t>”</w:t>
      </w:r>
      <w:r>
        <w:rPr>
          <w:rFonts w:ascii="黑体" w:eastAsia="黑体" w:hAnsi="黑体" w:cs="宋体" w:hint="eastAsia"/>
          <w:color w:val="auto"/>
          <w:sz w:val="32"/>
          <w:szCs w:val="32"/>
        </w:rPr>
        <w:t>制度整治工作情况</w:t>
      </w:r>
    </w:p>
    <w:p w:rsidR="00FC485F" w:rsidRDefault="00FC485F">
      <w:pPr>
        <w:spacing w:line="560" w:lineRule="exact"/>
        <w:ind w:firstLineChars="200" w:firstLine="640"/>
        <w:rPr>
          <w:rFonts w:ascii="黑体" w:eastAsia="黑体" w:hAnsi="黑体" w:cs="宋体"/>
          <w:color w:val="auto"/>
          <w:sz w:val="32"/>
          <w:szCs w:val="32"/>
        </w:rPr>
      </w:pPr>
      <w:r>
        <w:rPr>
          <w:rFonts w:ascii="Times New Roman" w:eastAsia="仿宋_GB2312" w:hAnsi="Times New Roman" w:cs="宋体" w:hint="eastAsia"/>
          <w:color w:val="auto"/>
          <w:sz w:val="32"/>
          <w:szCs w:val="32"/>
        </w:rPr>
        <w:t>各街道排查涉旅企业，经巡查涉旅购物企业，未发现接</w:t>
      </w:r>
      <w:bookmarkStart w:id="0" w:name="_GoBack"/>
      <w:bookmarkEnd w:id="0"/>
      <w:r>
        <w:rPr>
          <w:rFonts w:ascii="Times New Roman" w:eastAsia="仿宋_GB2312" w:hAnsi="Times New Roman" w:cs="宋体" w:hint="eastAsia"/>
          <w:color w:val="auto"/>
          <w:sz w:val="32"/>
          <w:szCs w:val="32"/>
        </w:rPr>
        <w:t>待旅</w:t>
      </w:r>
    </w:p>
    <w:p w:rsidR="007D36F4" w:rsidRDefault="00AF0519" w:rsidP="00FC485F">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游团队购物的情况。</w:t>
      </w:r>
    </w:p>
    <w:p w:rsidR="007D36F4" w:rsidRDefault="00AF0519">
      <w:pPr>
        <w:spacing w:line="560" w:lineRule="exact"/>
        <w:ind w:firstLineChars="200" w:firstLine="640"/>
        <w:rPr>
          <w:rFonts w:ascii="黑体" w:eastAsia="黑体" w:hAnsi="黑体"/>
          <w:color w:val="auto"/>
          <w:sz w:val="32"/>
          <w:szCs w:val="32"/>
        </w:rPr>
      </w:pPr>
      <w:r>
        <w:rPr>
          <w:rFonts w:ascii="黑体" w:eastAsia="黑体" w:hAnsi="黑体" w:cs="宋体" w:hint="eastAsia"/>
          <w:color w:val="auto"/>
          <w:sz w:val="32"/>
          <w:szCs w:val="32"/>
        </w:rPr>
        <w:t>五、投诉处理情况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w:t>
      </w:r>
      <w:r w:rsidR="00535B77">
        <w:rPr>
          <w:rFonts w:ascii="Times New Roman" w:eastAsia="仿宋_GB2312" w:hAnsi="Times New Roman" w:cs="宋体" w:hint="eastAsia"/>
          <w:color w:val="auto"/>
          <w:sz w:val="32"/>
          <w:szCs w:val="32"/>
        </w:rPr>
        <w:t>12301</w:t>
      </w:r>
      <w:r w:rsidR="00593EE1">
        <w:rPr>
          <w:rFonts w:ascii="Times New Roman" w:eastAsia="仿宋_GB2312" w:hAnsi="Times New Roman" w:cs="宋体" w:hint="eastAsia"/>
          <w:color w:val="auto"/>
          <w:sz w:val="32"/>
          <w:szCs w:val="32"/>
        </w:rPr>
        <w:t>平台</w:t>
      </w:r>
      <w:r w:rsidR="00CF2A4A">
        <w:rPr>
          <w:rFonts w:ascii="Times New Roman" w:eastAsia="仿宋_GB2312" w:hAnsi="Times New Roman" w:cs="宋体" w:hint="eastAsia"/>
          <w:color w:val="auto"/>
          <w:sz w:val="32"/>
          <w:szCs w:val="32"/>
        </w:rPr>
        <w:t>、</w:t>
      </w:r>
      <w:r w:rsidR="00262B91">
        <w:rPr>
          <w:rFonts w:ascii="Times New Roman" w:eastAsia="仿宋_GB2312" w:hAnsi="Times New Roman" w:cs="宋体" w:hint="eastAsia"/>
          <w:color w:val="auto"/>
          <w:sz w:val="32"/>
          <w:szCs w:val="32"/>
        </w:rPr>
        <w:t>“智旅通”平台</w:t>
      </w:r>
      <w:r w:rsidR="00535B77">
        <w:rPr>
          <w:rFonts w:ascii="Times New Roman" w:eastAsia="仿宋_GB2312" w:hAnsi="Times New Roman" w:cs="宋体" w:hint="eastAsia"/>
          <w:color w:val="auto"/>
          <w:sz w:val="32"/>
          <w:szCs w:val="32"/>
        </w:rPr>
        <w:t>、</w:t>
      </w:r>
      <w:r w:rsidR="00CF2A4A">
        <w:rPr>
          <w:rFonts w:ascii="Times New Roman" w:eastAsia="仿宋_GB2312" w:hAnsi="Times New Roman" w:hint="eastAsia"/>
          <w:color w:val="auto"/>
          <w:sz w:val="32"/>
          <w:szCs w:val="32"/>
        </w:rPr>
        <w:t>数字旅游平台均</w:t>
      </w:r>
      <w:r>
        <w:rPr>
          <w:rFonts w:ascii="Times New Roman" w:eastAsia="仿宋_GB2312" w:hAnsi="Times New Roman" w:cs="宋体" w:hint="eastAsia"/>
          <w:color w:val="auto"/>
          <w:sz w:val="32"/>
          <w:szCs w:val="32"/>
        </w:rPr>
        <w:t>无涉旅投诉件；</w:t>
      </w:r>
      <w:r w:rsidR="00262B91">
        <w:rPr>
          <w:rFonts w:ascii="Times New Roman" w:eastAsia="仿宋_GB2312" w:hAnsi="Times New Roman" w:hint="eastAsia"/>
          <w:color w:val="auto"/>
          <w:sz w:val="32"/>
          <w:szCs w:val="32"/>
        </w:rPr>
        <w:t>96927</w:t>
      </w:r>
      <w:r w:rsidR="00262B91">
        <w:rPr>
          <w:rFonts w:ascii="Times New Roman" w:eastAsia="仿宋_GB2312" w:hAnsi="Times New Roman" w:cs="宋体" w:hint="eastAsia"/>
          <w:color w:val="auto"/>
          <w:sz w:val="32"/>
          <w:szCs w:val="32"/>
        </w:rPr>
        <w:t>平台</w:t>
      </w:r>
      <w:r>
        <w:rPr>
          <w:rFonts w:ascii="Times New Roman" w:eastAsia="仿宋_GB2312" w:hAnsi="Times New Roman" w:cs="宋体" w:hint="eastAsia"/>
          <w:color w:val="auto"/>
          <w:sz w:val="32"/>
          <w:szCs w:val="32"/>
        </w:rPr>
        <w:t>涉旅投诉件</w:t>
      </w:r>
      <w:r w:rsidR="00457171">
        <w:rPr>
          <w:rFonts w:ascii="Times New Roman" w:eastAsia="仿宋_GB2312" w:hAnsi="Times New Roman" w:cs="宋体" w:hint="eastAsia"/>
          <w:color w:val="auto"/>
          <w:sz w:val="32"/>
          <w:szCs w:val="32"/>
        </w:rPr>
        <w:t>2</w:t>
      </w:r>
      <w:r>
        <w:rPr>
          <w:rFonts w:ascii="Times New Roman" w:eastAsia="仿宋_GB2312" w:hAnsi="Times New Roman" w:cs="宋体" w:hint="eastAsia"/>
          <w:color w:val="auto"/>
          <w:sz w:val="32"/>
          <w:szCs w:val="32"/>
        </w:rPr>
        <w:t>件，</w:t>
      </w:r>
      <w:r w:rsidR="00593EE1">
        <w:rPr>
          <w:rFonts w:ascii="Times New Roman" w:eastAsia="仿宋_GB2312" w:hAnsi="Times New Roman" w:hint="eastAsia"/>
          <w:color w:val="auto"/>
          <w:sz w:val="32"/>
          <w:szCs w:val="32"/>
        </w:rPr>
        <w:t>正在按要求及时办理</w:t>
      </w:r>
      <w:r>
        <w:rPr>
          <w:rFonts w:ascii="Times New Roman" w:eastAsia="仿宋_GB2312" w:hAnsi="Times New Roman" w:cs="宋体" w:hint="eastAsia"/>
          <w:color w:val="auto"/>
          <w:sz w:val="32"/>
          <w:szCs w:val="32"/>
        </w:rPr>
        <w:t>；</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一机游</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游客投诉平台涉旅投诉件</w:t>
      </w:r>
      <w:r w:rsidR="00457171">
        <w:rPr>
          <w:rFonts w:ascii="Times New Roman" w:eastAsia="仿宋_GB2312" w:hAnsi="Times New Roman" w:hint="eastAsia"/>
          <w:color w:val="auto"/>
          <w:sz w:val="32"/>
          <w:szCs w:val="32"/>
        </w:rPr>
        <w:t>3</w:t>
      </w:r>
      <w:r>
        <w:rPr>
          <w:rFonts w:ascii="Times New Roman" w:eastAsia="仿宋_GB2312" w:hAnsi="Times New Roman" w:cs="宋体" w:hint="eastAsia"/>
          <w:color w:val="auto"/>
          <w:sz w:val="32"/>
          <w:szCs w:val="32"/>
        </w:rPr>
        <w:t>件，均已按要求及时办结。</w:t>
      </w:r>
    </w:p>
    <w:p w:rsidR="004E72F5" w:rsidRDefault="004E72F5">
      <w:pPr>
        <w:spacing w:line="560" w:lineRule="exact"/>
        <w:ind w:firstLineChars="200" w:firstLine="640"/>
        <w:rPr>
          <w:rFonts w:ascii="Times New Roman" w:eastAsia="仿宋_GB2312" w:hAnsi="Times New Roman" w:cs="宋体"/>
          <w:color w:val="auto"/>
          <w:sz w:val="32"/>
          <w:szCs w:val="32"/>
        </w:rPr>
      </w:pPr>
    </w:p>
    <w:p w:rsidR="004E72F5" w:rsidRDefault="004E72F5">
      <w:pPr>
        <w:spacing w:line="560" w:lineRule="exact"/>
        <w:ind w:firstLineChars="200" w:firstLine="640"/>
        <w:rPr>
          <w:rFonts w:ascii="Times New Roman" w:eastAsia="仿宋_GB2312" w:hAnsi="Times New Roman" w:cs="宋体"/>
          <w:color w:val="auto"/>
          <w:sz w:val="32"/>
          <w:szCs w:val="32"/>
        </w:rPr>
      </w:pPr>
    </w:p>
    <w:p w:rsidR="00DB5550" w:rsidRDefault="00DB5550">
      <w:pPr>
        <w:spacing w:line="560" w:lineRule="exact"/>
        <w:ind w:firstLineChars="200" w:firstLine="640"/>
        <w:rPr>
          <w:rFonts w:ascii="Times New Roman" w:eastAsia="仿宋_GB2312" w:hAnsi="Times New Roman" w:cs="宋体"/>
          <w:color w:val="auto"/>
          <w:sz w:val="32"/>
          <w:szCs w:val="32"/>
        </w:rPr>
      </w:pPr>
    </w:p>
    <w:p w:rsidR="007D36F4" w:rsidRDefault="00AF0519">
      <w:pPr>
        <w:spacing w:line="560" w:lineRule="exact"/>
        <w:ind w:firstLineChars="1000" w:firstLine="320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盘龙区旅游市场监管综合调度指挥中心</w:t>
      </w:r>
    </w:p>
    <w:p w:rsidR="007D36F4" w:rsidRDefault="00CF2A4A">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 xml:space="preserve">                        </w:t>
      </w:r>
      <w:r w:rsidR="00B961FC">
        <w:rPr>
          <w:rFonts w:ascii="Times New Roman" w:eastAsia="仿宋_GB2312" w:hAnsi="Times New Roman" w:hint="eastAsia"/>
          <w:color w:val="auto"/>
          <w:sz w:val="32"/>
          <w:szCs w:val="32"/>
        </w:rPr>
        <w:t xml:space="preserve"> </w:t>
      </w:r>
      <w:r w:rsidR="00D96D25">
        <w:rPr>
          <w:rFonts w:ascii="Times New Roman" w:eastAsia="仿宋_GB2312" w:hAnsi="Times New Roman" w:hint="eastAsia"/>
          <w:color w:val="auto"/>
          <w:sz w:val="32"/>
          <w:szCs w:val="32"/>
        </w:rPr>
        <w:t xml:space="preserve"> </w:t>
      </w:r>
      <w:r w:rsidR="00AF0519">
        <w:rPr>
          <w:rFonts w:ascii="Times New Roman" w:eastAsia="仿宋_GB2312" w:hAnsi="Times New Roman" w:hint="eastAsia"/>
          <w:color w:val="auto"/>
          <w:sz w:val="32"/>
          <w:szCs w:val="32"/>
        </w:rPr>
        <w:t>201</w:t>
      </w:r>
      <w:r w:rsidR="00B961FC">
        <w:rPr>
          <w:rFonts w:ascii="Times New Roman" w:eastAsia="仿宋_GB2312" w:hAnsi="Times New Roman" w:hint="eastAsia"/>
          <w:color w:val="auto"/>
          <w:sz w:val="32"/>
          <w:szCs w:val="32"/>
        </w:rPr>
        <w:t>9</w:t>
      </w:r>
      <w:r w:rsidR="00AF0519">
        <w:rPr>
          <w:rFonts w:ascii="Times New Roman" w:eastAsia="仿宋_GB2312" w:hAnsi="Times New Roman" w:cs="宋体" w:hint="eastAsia"/>
          <w:color w:val="auto"/>
          <w:sz w:val="32"/>
          <w:szCs w:val="32"/>
        </w:rPr>
        <w:t>年</w:t>
      </w:r>
      <w:r w:rsidR="00AF0519">
        <w:rPr>
          <w:rFonts w:ascii="Times New Roman" w:eastAsia="仿宋_GB2312" w:hAnsi="Times New Roman" w:hint="eastAsia"/>
          <w:color w:val="auto"/>
          <w:sz w:val="32"/>
          <w:szCs w:val="32"/>
        </w:rPr>
        <w:t>1</w:t>
      </w:r>
      <w:r w:rsidR="00AF0519">
        <w:rPr>
          <w:rFonts w:ascii="Times New Roman" w:eastAsia="仿宋_GB2312" w:hAnsi="Times New Roman" w:cs="宋体" w:hint="eastAsia"/>
          <w:color w:val="auto"/>
          <w:sz w:val="32"/>
          <w:szCs w:val="32"/>
        </w:rPr>
        <w:t>月</w:t>
      </w:r>
      <w:r w:rsidR="00BA6128">
        <w:rPr>
          <w:rFonts w:ascii="Times New Roman" w:eastAsia="仿宋_GB2312" w:hAnsi="Times New Roman" w:hint="eastAsia"/>
          <w:color w:val="auto"/>
          <w:sz w:val="32"/>
          <w:szCs w:val="32"/>
        </w:rPr>
        <w:t>1</w:t>
      </w:r>
      <w:r w:rsidR="001B750D">
        <w:rPr>
          <w:rFonts w:ascii="Times New Roman" w:eastAsia="仿宋_GB2312" w:hAnsi="Times New Roman" w:hint="eastAsia"/>
          <w:color w:val="auto"/>
          <w:sz w:val="32"/>
          <w:szCs w:val="32"/>
        </w:rPr>
        <w:t>8</w:t>
      </w:r>
      <w:r w:rsidR="00AF0519">
        <w:rPr>
          <w:rFonts w:ascii="Times New Roman" w:eastAsia="仿宋_GB2312" w:hAnsi="Times New Roman" w:cs="宋体" w:hint="eastAsia"/>
          <w:color w:val="auto"/>
          <w:sz w:val="32"/>
          <w:szCs w:val="32"/>
        </w:rPr>
        <w:t>日</w:t>
      </w:r>
    </w:p>
    <w:sectPr w:rsidR="007D36F4" w:rsidSect="007D36F4">
      <w:footerReference w:type="default" r:id="rId7"/>
      <w:pgSz w:w="11906" w:h="16838"/>
      <w:pgMar w:top="2098" w:right="1418" w:bottom="1984" w:left="1418" w:header="720" w:footer="720" w:gutter="0"/>
      <w:pgNumType w:fmt="numberInDash"/>
      <w:cols w:space="720"/>
      <w:docGrid w:type="lines"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00A" w:rsidRDefault="0009000A" w:rsidP="007D36F4">
      <w:r>
        <w:separator/>
      </w:r>
    </w:p>
  </w:endnote>
  <w:endnote w:type="continuationSeparator" w:id="1">
    <w:p w:rsidR="0009000A" w:rsidRDefault="0009000A" w:rsidP="007D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F4" w:rsidRDefault="00B87C01">
    <w:pPr>
      <w:pStyle w:val="a5"/>
      <w:jc w:val="left"/>
    </w:pPr>
    <w:r w:rsidRPr="00B87C01">
      <w:rPr>
        <w:sz w:val="20"/>
      </w:rPr>
      <w:pict>
        <v:rect id="Text Box 2" o:spid="_x0000_s2050" style="position:absolute;margin-left:0;margin-top:0;width:50pt;height:50pt;z-index:251658240;visibility:hidden" o:preferrelative="t">
          <v:stroke miterlimit="2"/>
        </v:rect>
      </w:pict>
    </w:r>
    <w:r w:rsidRPr="00B87C01">
      <w:rPr>
        <w:sz w:val="20"/>
      </w:rPr>
      <w:pict>
        <v:rect id="Text Box 1" o:spid="_x0000_s2049" style="position:absolute;margin-left:-306pt;margin-top:0;width:22pt;height:17.1pt;z-index:251659264;mso-wrap-style:none;mso-position-horizontal:outside;mso-position-horizontal-relative:margin" o:preferrelative="t" filled="f" stroked="f">
          <v:textbox style="mso-next-textbox:#Text Box 1;mso-fit-shape-to-text:t" inset="0,0,0,0">
            <w:txbxContent>
              <w:p w:rsidR="007D36F4" w:rsidRDefault="00B87C01">
                <w:pPr>
                  <w:snapToGrid w:val="0"/>
                  <w:rPr>
                    <w:sz w:val="28"/>
                    <w:szCs w:val="28"/>
                  </w:rPr>
                </w:pPr>
                <w:r w:rsidRPr="00B87C01">
                  <w:fldChar w:fldCharType="begin"/>
                </w:r>
                <w:r w:rsidR="00AF0519">
                  <w:instrText>PAGE  \* MERGEFORMAT</w:instrText>
                </w:r>
                <w:r w:rsidRPr="00B87C01">
                  <w:fldChar w:fldCharType="separate"/>
                </w:r>
                <w:r w:rsidR="00310315" w:rsidRPr="00310315">
                  <w:rPr>
                    <w:noProof/>
                    <w:sz w:val="28"/>
                    <w:szCs w:val="28"/>
                  </w:rPr>
                  <w:t>- 1 -</w:t>
                </w:r>
                <w:r>
                  <w:rPr>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00A" w:rsidRDefault="0009000A" w:rsidP="007D36F4">
      <w:r>
        <w:separator/>
      </w:r>
    </w:p>
  </w:footnote>
  <w:footnote w:type="continuationSeparator" w:id="1">
    <w:p w:rsidR="0009000A" w:rsidRDefault="0009000A" w:rsidP="007D3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isplayHorizontalDrawingGridEvery w:val="0"/>
  <w:displayVerticalDrawingGridEvery w:val="2"/>
  <w:noPunctuationKerning/>
  <w:characterSpacingControl w:val="doNotCompress"/>
  <w:hdrShapeDefaults>
    <o:shapedefaults v:ext="edit" spidmax="3584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1484B"/>
    <w:rsid w:val="000023FC"/>
    <w:rsid w:val="00003CD4"/>
    <w:rsid w:val="00027C63"/>
    <w:rsid w:val="00027FC1"/>
    <w:rsid w:val="000422C6"/>
    <w:rsid w:val="000446E0"/>
    <w:rsid w:val="000458F4"/>
    <w:rsid w:val="0005150B"/>
    <w:rsid w:val="000516FF"/>
    <w:rsid w:val="00056424"/>
    <w:rsid w:val="00071308"/>
    <w:rsid w:val="00076C94"/>
    <w:rsid w:val="0009000A"/>
    <w:rsid w:val="000958DA"/>
    <w:rsid w:val="000A2083"/>
    <w:rsid w:val="000B2E87"/>
    <w:rsid w:val="000D36D8"/>
    <w:rsid w:val="000E1C5C"/>
    <w:rsid w:val="000F0D93"/>
    <w:rsid w:val="000F6898"/>
    <w:rsid w:val="00115A81"/>
    <w:rsid w:val="00121145"/>
    <w:rsid w:val="00152341"/>
    <w:rsid w:val="00156CD2"/>
    <w:rsid w:val="0017684B"/>
    <w:rsid w:val="00180F8D"/>
    <w:rsid w:val="0018206A"/>
    <w:rsid w:val="00183A59"/>
    <w:rsid w:val="00186EFC"/>
    <w:rsid w:val="00187FE1"/>
    <w:rsid w:val="00190898"/>
    <w:rsid w:val="00196B9E"/>
    <w:rsid w:val="001A5801"/>
    <w:rsid w:val="001B60FE"/>
    <w:rsid w:val="001B750D"/>
    <w:rsid w:val="001C2117"/>
    <w:rsid w:val="001D0908"/>
    <w:rsid w:val="001D78C8"/>
    <w:rsid w:val="001E6AEA"/>
    <w:rsid w:val="001E757E"/>
    <w:rsid w:val="001F08E0"/>
    <w:rsid w:val="001F45FE"/>
    <w:rsid w:val="00222A69"/>
    <w:rsid w:val="00226A36"/>
    <w:rsid w:val="002273CA"/>
    <w:rsid w:val="00227555"/>
    <w:rsid w:val="00244098"/>
    <w:rsid w:val="00247873"/>
    <w:rsid w:val="0025092F"/>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4C4"/>
    <w:rsid w:val="002C4B5E"/>
    <w:rsid w:val="002C641B"/>
    <w:rsid w:val="002D40F6"/>
    <w:rsid w:val="002D6FEA"/>
    <w:rsid w:val="002E1D2C"/>
    <w:rsid w:val="002F5A9E"/>
    <w:rsid w:val="00302685"/>
    <w:rsid w:val="00310315"/>
    <w:rsid w:val="00310B1F"/>
    <w:rsid w:val="00310E45"/>
    <w:rsid w:val="0031272B"/>
    <w:rsid w:val="00347FBE"/>
    <w:rsid w:val="003643D2"/>
    <w:rsid w:val="0036595C"/>
    <w:rsid w:val="003742C8"/>
    <w:rsid w:val="00376AD8"/>
    <w:rsid w:val="00386A2A"/>
    <w:rsid w:val="00390502"/>
    <w:rsid w:val="003A7935"/>
    <w:rsid w:val="003B312A"/>
    <w:rsid w:val="003B4E67"/>
    <w:rsid w:val="003C0E68"/>
    <w:rsid w:val="003C31A8"/>
    <w:rsid w:val="003C734C"/>
    <w:rsid w:val="003D41CE"/>
    <w:rsid w:val="003E0D55"/>
    <w:rsid w:val="0041300A"/>
    <w:rsid w:val="00425DF1"/>
    <w:rsid w:val="00440A78"/>
    <w:rsid w:val="0044117B"/>
    <w:rsid w:val="00445584"/>
    <w:rsid w:val="00446F87"/>
    <w:rsid w:val="00450262"/>
    <w:rsid w:val="00456E3A"/>
    <w:rsid w:val="00457171"/>
    <w:rsid w:val="0046325E"/>
    <w:rsid w:val="0046735B"/>
    <w:rsid w:val="00470152"/>
    <w:rsid w:val="00471EA2"/>
    <w:rsid w:val="00471EFD"/>
    <w:rsid w:val="00473102"/>
    <w:rsid w:val="004778A4"/>
    <w:rsid w:val="00491787"/>
    <w:rsid w:val="004A116B"/>
    <w:rsid w:val="004B2A81"/>
    <w:rsid w:val="004C1B07"/>
    <w:rsid w:val="004C7467"/>
    <w:rsid w:val="004E6033"/>
    <w:rsid w:val="004E72F5"/>
    <w:rsid w:val="004F45DF"/>
    <w:rsid w:val="005006FA"/>
    <w:rsid w:val="00502A82"/>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9438E"/>
    <w:rsid w:val="005A5B11"/>
    <w:rsid w:val="005E5FB5"/>
    <w:rsid w:val="005E6D95"/>
    <w:rsid w:val="00601F1C"/>
    <w:rsid w:val="00616DFD"/>
    <w:rsid w:val="0062261E"/>
    <w:rsid w:val="00625B06"/>
    <w:rsid w:val="00626740"/>
    <w:rsid w:val="006462AF"/>
    <w:rsid w:val="00651D47"/>
    <w:rsid w:val="00651EFE"/>
    <w:rsid w:val="006577CA"/>
    <w:rsid w:val="00664024"/>
    <w:rsid w:val="00671024"/>
    <w:rsid w:val="006774AE"/>
    <w:rsid w:val="0067796F"/>
    <w:rsid w:val="0068271E"/>
    <w:rsid w:val="006906B5"/>
    <w:rsid w:val="00692A4D"/>
    <w:rsid w:val="006962FB"/>
    <w:rsid w:val="006A2419"/>
    <w:rsid w:val="006A2556"/>
    <w:rsid w:val="006A363C"/>
    <w:rsid w:val="006A72B0"/>
    <w:rsid w:val="006B3880"/>
    <w:rsid w:val="006C374D"/>
    <w:rsid w:val="006D7027"/>
    <w:rsid w:val="006E6DBD"/>
    <w:rsid w:val="00705696"/>
    <w:rsid w:val="00721A6D"/>
    <w:rsid w:val="00761C36"/>
    <w:rsid w:val="007629CF"/>
    <w:rsid w:val="00763627"/>
    <w:rsid w:val="00786B3B"/>
    <w:rsid w:val="00797811"/>
    <w:rsid w:val="007A7328"/>
    <w:rsid w:val="007B0CBA"/>
    <w:rsid w:val="007B0FF4"/>
    <w:rsid w:val="007B5DA4"/>
    <w:rsid w:val="007B7AF7"/>
    <w:rsid w:val="007C25E1"/>
    <w:rsid w:val="007D36F4"/>
    <w:rsid w:val="007D42BB"/>
    <w:rsid w:val="007E7FA2"/>
    <w:rsid w:val="007F78CD"/>
    <w:rsid w:val="00810C56"/>
    <w:rsid w:val="00815DDF"/>
    <w:rsid w:val="00816CD4"/>
    <w:rsid w:val="00816CD9"/>
    <w:rsid w:val="00824810"/>
    <w:rsid w:val="00827ADA"/>
    <w:rsid w:val="00832ABA"/>
    <w:rsid w:val="008330D1"/>
    <w:rsid w:val="00836FD1"/>
    <w:rsid w:val="0084411A"/>
    <w:rsid w:val="008529BE"/>
    <w:rsid w:val="00852A57"/>
    <w:rsid w:val="00854E74"/>
    <w:rsid w:val="00860628"/>
    <w:rsid w:val="00875258"/>
    <w:rsid w:val="008812C5"/>
    <w:rsid w:val="008A21B8"/>
    <w:rsid w:val="008A54BA"/>
    <w:rsid w:val="008A79C5"/>
    <w:rsid w:val="008C278D"/>
    <w:rsid w:val="008C47F1"/>
    <w:rsid w:val="008E5819"/>
    <w:rsid w:val="008E5AF4"/>
    <w:rsid w:val="008F587D"/>
    <w:rsid w:val="008F6228"/>
    <w:rsid w:val="00913772"/>
    <w:rsid w:val="0092064F"/>
    <w:rsid w:val="00925104"/>
    <w:rsid w:val="0092612B"/>
    <w:rsid w:val="00931A7C"/>
    <w:rsid w:val="00937932"/>
    <w:rsid w:val="009408A6"/>
    <w:rsid w:val="009472AF"/>
    <w:rsid w:val="00953DAF"/>
    <w:rsid w:val="00954321"/>
    <w:rsid w:val="009571D1"/>
    <w:rsid w:val="00977350"/>
    <w:rsid w:val="009871A6"/>
    <w:rsid w:val="00992775"/>
    <w:rsid w:val="009B32C4"/>
    <w:rsid w:val="009B7D29"/>
    <w:rsid w:val="009C6A6B"/>
    <w:rsid w:val="009C761F"/>
    <w:rsid w:val="009C7EBC"/>
    <w:rsid w:val="009D40E4"/>
    <w:rsid w:val="009E2458"/>
    <w:rsid w:val="009E5257"/>
    <w:rsid w:val="009F5AFD"/>
    <w:rsid w:val="00A07B07"/>
    <w:rsid w:val="00A224C2"/>
    <w:rsid w:val="00A33234"/>
    <w:rsid w:val="00A44276"/>
    <w:rsid w:val="00A443DB"/>
    <w:rsid w:val="00A55219"/>
    <w:rsid w:val="00A561B7"/>
    <w:rsid w:val="00A64C45"/>
    <w:rsid w:val="00A718FC"/>
    <w:rsid w:val="00A7192E"/>
    <w:rsid w:val="00A7471D"/>
    <w:rsid w:val="00AA10C2"/>
    <w:rsid w:val="00AA1808"/>
    <w:rsid w:val="00AA2ACD"/>
    <w:rsid w:val="00AB3E5C"/>
    <w:rsid w:val="00AB4A4B"/>
    <w:rsid w:val="00AB552A"/>
    <w:rsid w:val="00AB72CC"/>
    <w:rsid w:val="00AC0F08"/>
    <w:rsid w:val="00AD547C"/>
    <w:rsid w:val="00AF0519"/>
    <w:rsid w:val="00AF2F05"/>
    <w:rsid w:val="00B0254A"/>
    <w:rsid w:val="00B03120"/>
    <w:rsid w:val="00B05756"/>
    <w:rsid w:val="00B1571E"/>
    <w:rsid w:val="00B165EB"/>
    <w:rsid w:val="00B266FB"/>
    <w:rsid w:val="00B34289"/>
    <w:rsid w:val="00B44201"/>
    <w:rsid w:val="00B44BA3"/>
    <w:rsid w:val="00B60CC1"/>
    <w:rsid w:val="00B6304E"/>
    <w:rsid w:val="00B82911"/>
    <w:rsid w:val="00B84F11"/>
    <w:rsid w:val="00B86B01"/>
    <w:rsid w:val="00B87C01"/>
    <w:rsid w:val="00B95237"/>
    <w:rsid w:val="00B961FC"/>
    <w:rsid w:val="00BA6128"/>
    <w:rsid w:val="00BB103E"/>
    <w:rsid w:val="00BB1718"/>
    <w:rsid w:val="00BB38FE"/>
    <w:rsid w:val="00BB4715"/>
    <w:rsid w:val="00BB48B9"/>
    <w:rsid w:val="00BB5B36"/>
    <w:rsid w:val="00BB5BB5"/>
    <w:rsid w:val="00BB667B"/>
    <w:rsid w:val="00BD491A"/>
    <w:rsid w:val="00BE539B"/>
    <w:rsid w:val="00BF5E73"/>
    <w:rsid w:val="00C00B99"/>
    <w:rsid w:val="00C15F9E"/>
    <w:rsid w:val="00C17830"/>
    <w:rsid w:val="00C30C5C"/>
    <w:rsid w:val="00C34590"/>
    <w:rsid w:val="00C360E6"/>
    <w:rsid w:val="00C448C9"/>
    <w:rsid w:val="00C45288"/>
    <w:rsid w:val="00C56E44"/>
    <w:rsid w:val="00C61900"/>
    <w:rsid w:val="00C620FB"/>
    <w:rsid w:val="00C64AD5"/>
    <w:rsid w:val="00C661D7"/>
    <w:rsid w:val="00C77117"/>
    <w:rsid w:val="00C82B09"/>
    <w:rsid w:val="00C853D4"/>
    <w:rsid w:val="00C87A53"/>
    <w:rsid w:val="00C905FD"/>
    <w:rsid w:val="00CC2BDB"/>
    <w:rsid w:val="00CC690F"/>
    <w:rsid w:val="00CE6187"/>
    <w:rsid w:val="00CF2A4A"/>
    <w:rsid w:val="00CF40AD"/>
    <w:rsid w:val="00D01029"/>
    <w:rsid w:val="00D03A22"/>
    <w:rsid w:val="00D04DEF"/>
    <w:rsid w:val="00D1484B"/>
    <w:rsid w:val="00D155CA"/>
    <w:rsid w:val="00D3177F"/>
    <w:rsid w:val="00D5005F"/>
    <w:rsid w:val="00D53325"/>
    <w:rsid w:val="00D544CD"/>
    <w:rsid w:val="00D57231"/>
    <w:rsid w:val="00D62A02"/>
    <w:rsid w:val="00D63D33"/>
    <w:rsid w:val="00D72F13"/>
    <w:rsid w:val="00D87B37"/>
    <w:rsid w:val="00D96D25"/>
    <w:rsid w:val="00D9781D"/>
    <w:rsid w:val="00DA7974"/>
    <w:rsid w:val="00DB1F7F"/>
    <w:rsid w:val="00DB5550"/>
    <w:rsid w:val="00DB7872"/>
    <w:rsid w:val="00DC134B"/>
    <w:rsid w:val="00DC5136"/>
    <w:rsid w:val="00DE183B"/>
    <w:rsid w:val="00DF39E7"/>
    <w:rsid w:val="00E01290"/>
    <w:rsid w:val="00E039F1"/>
    <w:rsid w:val="00E111B4"/>
    <w:rsid w:val="00E158B1"/>
    <w:rsid w:val="00E22D6D"/>
    <w:rsid w:val="00E27473"/>
    <w:rsid w:val="00E36836"/>
    <w:rsid w:val="00E40C0B"/>
    <w:rsid w:val="00E450E6"/>
    <w:rsid w:val="00E528AE"/>
    <w:rsid w:val="00E675F4"/>
    <w:rsid w:val="00E72FFF"/>
    <w:rsid w:val="00E73790"/>
    <w:rsid w:val="00E855F5"/>
    <w:rsid w:val="00E862FB"/>
    <w:rsid w:val="00E90EEC"/>
    <w:rsid w:val="00E92DB0"/>
    <w:rsid w:val="00EB1D12"/>
    <w:rsid w:val="00EB3001"/>
    <w:rsid w:val="00EB3002"/>
    <w:rsid w:val="00EB41F4"/>
    <w:rsid w:val="00EC0A0B"/>
    <w:rsid w:val="00EC3D86"/>
    <w:rsid w:val="00EC43D7"/>
    <w:rsid w:val="00EC5A43"/>
    <w:rsid w:val="00ED17B8"/>
    <w:rsid w:val="00EF3F8E"/>
    <w:rsid w:val="00F072CF"/>
    <w:rsid w:val="00F1595C"/>
    <w:rsid w:val="00F20A22"/>
    <w:rsid w:val="00F41344"/>
    <w:rsid w:val="00F43053"/>
    <w:rsid w:val="00F45748"/>
    <w:rsid w:val="00F4631D"/>
    <w:rsid w:val="00F50672"/>
    <w:rsid w:val="00F60C4B"/>
    <w:rsid w:val="00F67ED5"/>
    <w:rsid w:val="00F82DD4"/>
    <w:rsid w:val="00F8643F"/>
    <w:rsid w:val="00F94242"/>
    <w:rsid w:val="00F9530B"/>
    <w:rsid w:val="00FA6869"/>
    <w:rsid w:val="00FA769C"/>
    <w:rsid w:val="00FA7AD3"/>
    <w:rsid w:val="00FB5D4E"/>
    <w:rsid w:val="00FC2638"/>
    <w:rsid w:val="00FC485F"/>
    <w:rsid w:val="00FE73CE"/>
    <w:rsid w:val="156003D4"/>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7D36F4"/>
    <w:pPr>
      <w:jc w:val="both"/>
    </w:pPr>
    <w:rPr>
      <w:rFonts w:ascii="Calibri" w:eastAsia="Calibri" w:hAnsi="Calibri"/>
      <w:color w:val="000000"/>
      <w:sz w:val="21"/>
      <w:szCs w:val="21"/>
    </w:rPr>
  </w:style>
  <w:style w:type="paragraph" w:styleId="1">
    <w:name w:val="heading 1"/>
    <w:uiPriority w:val="7"/>
    <w:qFormat/>
    <w:rsid w:val="007D36F4"/>
    <w:pPr>
      <w:jc w:val="both"/>
      <w:outlineLvl w:val="0"/>
    </w:pPr>
    <w:rPr>
      <w:sz w:val="28"/>
      <w:szCs w:val="28"/>
    </w:rPr>
  </w:style>
  <w:style w:type="paragraph" w:styleId="2">
    <w:name w:val="heading 2"/>
    <w:uiPriority w:val="8"/>
    <w:qFormat/>
    <w:rsid w:val="007D36F4"/>
    <w:pPr>
      <w:jc w:val="both"/>
      <w:outlineLvl w:val="1"/>
    </w:pPr>
    <w:rPr>
      <w:sz w:val="21"/>
      <w:szCs w:val="21"/>
    </w:rPr>
  </w:style>
  <w:style w:type="paragraph" w:styleId="3">
    <w:name w:val="heading 3"/>
    <w:uiPriority w:val="9"/>
    <w:qFormat/>
    <w:rsid w:val="007D36F4"/>
    <w:pPr>
      <w:ind w:left="1000" w:hanging="400"/>
      <w:jc w:val="both"/>
      <w:outlineLvl w:val="2"/>
    </w:pPr>
    <w:rPr>
      <w:sz w:val="21"/>
      <w:szCs w:val="21"/>
    </w:rPr>
  </w:style>
  <w:style w:type="paragraph" w:styleId="4">
    <w:name w:val="heading 4"/>
    <w:uiPriority w:val="10"/>
    <w:qFormat/>
    <w:rsid w:val="007D36F4"/>
    <w:pPr>
      <w:ind w:left="1200" w:hanging="400"/>
      <w:jc w:val="both"/>
      <w:outlineLvl w:val="3"/>
    </w:pPr>
    <w:rPr>
      <w:b/>
      <w:sz w:val="21"/>
      <w:szCs w:val="21"/>
    </w:rPr>
  </w:style>
  <w:style w:type="paragraph" w:styleId="5">
    <w:name w:val="heading 5"/>
    <w:uiPriority w:val="11"/>
    <w:qFormat/>
    <w:rsid w:val="007D36F4"/>
    <w:pPr>
      <w:ind w:left="1400" w:hanging="400"/>
      <w:jc w:val="both"/>
      <w:outlineLvl w:val="4"/>
    </w:pPr>
    <w:rPr>
      <w:sz w:val="21"/>
      <w:szCs w:val="21"/>
    </w:rPr>
  </w:style>
  <w:style w:type="paragraph" w:styleId="6">
    <w:name w:val="heading 6"/>
    <w:uiPriority w:val="12"/>
    <w:qFormat/>
    <w:rsid w:val="007D36F4"/>
    <w:pPr>
      <w:ind w:left="1600" w:hanging="400"/>
      <w:jc w:val="both"/>
      <w:outlineLvl w:val="5"/>
    </w:pPr>
    <w:rPr>
      <w:b/>
      <w:sz w:val="21"/>
      <w:szCs w:val="21"/>
    </w:rPr>
  </w:style>
  <w:style w:type="paragraph" w:styleId="7">
    <w:name w:val="heading 7"/>
    <w:uiPriority w:val="13"/>
    <w:qFormat/>
    <w:rsid w:val="007D36F4"/>
    <w:pPr>
      <w:ind w:left="1800" w:hanging="400"/>
      <w:jc w:val="both"/>
      <w:outlineLvl w:val="6"/>
    </w:pPr>
    <w:rPr>
      <w:sz w:val="21"/>
      <w:szCs w:val="21"/>
    </w:rPr>
  </w:style>
  <w:style w:type="paragraph" w:styleId="8">
    <w:name w:val="heading 8"/>
    <w:uiPriority w:val="14"/>
    <w:qFormat/>
    <w:rsid w:val="007D36F4"/>
    <w:pPr>
      <w:ind w:left="2000" w:hanging="400"/>
      <w:jc w:val="both"/>
      <w:outlineLvl w:val="7"/>
    </w:pPr>
    <w:rPr>
      <w:sz w:val="21"/>
      <w:szCs w:val="21"/>
    </w:rPr>
  </w:style>
  <w:style w:type="paragraph" w:styleId="9">
    <w:name w:val="heading 9"/>
    <w:uiPriority w:val="15"/>
    <w:qFormat/>
    <w:rsid w:val="007D36F4"/>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7D36F4"/>
    <w:pPr>
      <w:ind w:left="2550"/>
      <w:jc w:val="both"/>
    </w:pPr>
    <w:rPr>
      <w:sz w:val="21"/>
      <w:szCs w:val="21"/>
    </w:rPr>
  </w:style>
  <w:style w:type="paragraph" w:styleId="50">
    <w:name w:val="toc 5"/>
    <w:uiPriority w:val="32"/>
    <w:unhideWhenUsed/>
    <w:qFormat/>
    <w:rsid w:val="007D36F4"/>
    <w:pPr>
      <w:ind w:left="1700"/>
      <w:jc w:val="both"/>
    </w:pPr>
    <w:rPr>
      <w:sz w:val="21"/>
      <w:szCs w:val="21"/>
    </w:rPr>
  </w:style>
  <w:style w:type="paragraph" w:styleId="30">
    <w:name w:val="toc 3"/>
    <w:uiPriority w:val="30"/>
    <w:unhideWhenUsed/>
    <w:qFormat/>
    <w:rsid w:val="007D36F4"/>
    <w:pPr>
      <w:ind w:left="850"/>
      <w:jc w:val="both"/>
    </w:pPr>
    <w:rPr>
      <w:sz w:val="21"/>
      <w:szCs w:val="21"/>
    </w:rPr>
  </w:style>
  <w:style w:type="paragraph" w:styleId="80">
    <w:name w:val="toc 8"/>
    <w:uiPriority w:val="35"/>
    <w:unhideWhenUsed/>
    <w:qFormat/>
    <w:rsid w:val="007D36F4"/>
    <w:pPr>
      <w:ind w:left="2975"/>
      <w:jc w:val="both"/>
    </w:pPr>
    <w:rPr>
      <w:sz w:val="21"/>
      <w:szCs w:val="21"/>
    </w:rPr>
  </w:style>
  <w:style w:type="paragraph" w:styleId="a3">
    <w:name w:val="Date"/>
    <w:basedOn w:val="a"/>
    <w:next w:val="a"/>
    <w:link w:val="Char"/>
    <w:rsid w:val="007D36F4"/>
    <w:pPr>
      <w:ind w:left="100"/>
    </w:pPr>
  </w:style>
  <w:style w:type="paragraph" w:styleId="a4">
    <w:name w:val="Balloon Text"/>
    <w:basedOn w:val="a"/>
    <w:link w:val="Char0"/>
    <w:rsid w:val="007D36F4"/>
    <w:rPr>
      <w:sz w:val="18"/>
      <w:szCs w:val="18"/>
    </w:rPr>
  </w:style>
  <w:style w:type="paragraph" w:styleId="a5">
    <w:name w:val="footer"/>
    <w:basedOn w:val="a"/>
    <w:rsid w:val="007D36F4"/>
    <w:pPr>
      <w:tabs>
        <w:tab w:val="center" w:pos="4153"/>
        <w:tab w:val="right" w:pos="8305"/>
      </w:tabs>
    </w:pPr>
    <w:rPr>
      <w:rFonts w:ascii="Times New Roman" w:eastAsia="Times New Roman" w:hAnsi="Times New Roman"/>
      <w:sz w:val="18"/>
      <w:szCs w:val="18"/>
    </w:rPr>
  </w:style>
  <w:style w:type="paragraph" w:styleId="a6">
    <w:name w:val="header"/>
    <w:basedOn w:val="a"/>
    <w:rsid w:val="007D36F4"/>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7D36F4"/>
    <w:pPr>
      <w:jc w:val="both"/>
    </w:pPr>
    <w:rPr>
      <w:sz w:val="21"/>
      <w:szCs w:val="21"/>
    </w:rPr>
  </w:style>
  <w:style w:type="paragraph" w:styleId="40">
    <w:name w:val="toc 4"/>
    <w:uiPriority w:val="31"/>
    <w:unhideWhenUsed/>
    <w:qFormat/>
    <w:rsid w:val="007D36F4"/>
    <w:pPr>
      <w:ind w:left="1275"/>
      <w:jc w:val="both"/>
    </w:pPr>
    <w:rPr>
      <w:sz w:val="21"/>
      <w:szCs w:val="21"/>
    </w:rPr>
  </w:style>
  <w:style w:type="paragraph" w:styleId="a7">
    <w:name w:val="Subtitle"/>
    <w:uiPriority w:val="16"/>
    <w:qFormat/>
    <w:rsid w:val="007D36F4"/>
    <w:pPr>
      <w:jc w:val="center"/>
    </w:pPr>
    <w:rPr>
      <w:sz w:val="24"/>
      <w:szCs w:val="24"/>
    </w:rPr>
  </w:style>
  <w:style w:type="paragraph" w:styleId="60">
    <w:name w:val="toc 6"/>
    <w:uiPriority w:val="33"/>
    <w:unhideWhenUsed/>
    <w:qFormat/>
    <w:rsid w:val="007D36F4"/>
    <w:pPr>
      <w:ind w:left="2125"/>
      <w:jc w:val="both"/>
    </w:pPr>
    <w:rPr>
      <w:sz w:val="21"/>
      <w:szCs w:val="21"/>
    </w:rPr>
  </w:style>
  <w:style w:type="paragraph" w:styleId="20">
    <w:name w:val="toc 2"/>
    <w:uiPriority w:val="29"/>
    <w:unhideWhenUsed/>
    <w:qFormat/>
    <w:rsid w:val="007D36F4"/>
    <w:pPr>
      <w:ind w:left="425"/>
      <w:jc w:val="both"/>
    </w:pPr>
    <w:rPr>
      <w:sz w:val="21"/>
      <w:szCs w:val="21"/>
    </w:rPr>
  </w:style>
  <w:style w:type="paragraph" w:styleId="90">
    <w:name w:val="toc 9"/>
    <w:uiPriority w:val="36"/>
    <w:unhideWhenUsed/>
    <w:qFormat/>
    <w:rsid w:val="007D36F4"/>
    <w:pPr>
      <w:ind w:left="3400"/>
      <w:jc w:val="both"/>
    </w:pPr>
    <w:rPr>
      <w:sz w:val="21"/>
      <w:szCs w:val="21"/>
    </w:rPr>
  </w:style>
  <w:style w:type="paragraph" w:styleId="a8">
    <w:name w:val="Normal (Web)"/>
    <w:basedOn w:val="a"/>
    <w:unhideWhenUsed/>
    <w:qFormat/>
    <w:rsid w:val="007D36F4"/>
    <w:rPr>
      <w:rFonts w:ascii="宋体" w:eastAsia="宋体" w:hAnsi="宋体"/>
      <w:sz w:val="24"/>
      <w:szCs w:val="24"/>
    </w:rPr>
  </w:style>
  <w:style w:type="paragraph" w:styleId="a9">
    <w:name w:val="Title"/>
    <w:uiPriority w:val="6"/>
    <w:qFormat/>
    <w:rsid w:val="007D36F4"/>
    <w:pPr>
      <w:jc w:val="center"/>
    </w:pPr>
    <w:rPr>
      <w:b/>
      <w:sz w:val="32"/>
      <w:szCs w:val="32"/>
    </w:rPr>
  </w:style>
  <w:style w:type="character" w:styleId="aa">
    <w:name w:val="Strong"/>
    <w:uiPriority w:val="20"/>
    <w:qFormat/>
    <w:rsid w:val="007D36F4"/>
    <w:rPr>
      <w:b/>
      <w:w w:val="100"/>
      <w:sz w:val="21"/>
      <w:szCs w:val="21"/>
      <w:shd w:val="clear" w:color="auto" w:fill="auto"/>
    </w:rPr>
  </w:style>
  <w:style w:type="character" w:styleId="ab">
    <w:name w:val="FollowedHyperlink"/>
    <w:basedOn w:val="a0"/>
    <w:rsid w:val="007D36F4"/>
    <w:rPr>
      <w:color w:val="1C6078"/>
      <w:w w:val="100"/>
      <w:sz w:val="20"/>
      <w:szCs w:val="20"/>
      <w:u w:val="single"/>
      <w:shd w:val="clear" w:color="auto" w:fill="auto"/>
    </w:rPr>
  </w:style>
  <w:style w:type="character" w:styleId="ac">
    <w:name w:val="Emphasis"/>
    <w:uiPriority w:val="18"/>
    <w:qFormat/>
    <w:rsid w:val="007D36F4"/>
    <w:rPr>
      <w:i/>
      <w:w w:val="100"/>
      <w:sz w:val="21"/>
      <w:szCs w:val="21"/>
      <w:shd w:val="clear" w:color="auto" w:fill="auto"/>
    </w:rPr>
  </w:style>
  <w:style w:type="character" w:styleId="ad">
    <w:name w:val="Hyperlink"/>
    <w:basedOn w:val="a0"/>
    <w:qFormat/>
    <w:rsid w:val="007D36F4"/>
    <w:rPr>
      <w:color w:val="1C6078"/>
      <w:w w:val="100"/>
      <w:sz w:val="20"/>
      <w:szCs w:val="20"/>
      <w:u w:val="single"/>
      <w:shd w:val="clear" w:color="auto" w:fill="auto"/>
    </w:rPr>
  </w:style>
  <w:style w:type="paragraph" w:customStyle="1" w:styleId="11">
    <w:name w:val="无间隔1"/>
    <w:uiPriority w:val="5"/>
    <w:qFormat/>
    <w:rsid w:val="007D36F4"/>
    <w:pPr>
      <w:jc w:val="both"/>
    </w:pPr>
    <w:rPr>
      <w:sz w:val="21"/>
      <w:szCs w:val="21"/>
    </w:rPr>
  </w:style>
  <w:style w:type="paragraph" w:customStyle="1" w:styleId="12">
    <w:name w:val="引用1"/>
    <w:uiPriority w:val="21"/>
    <w:qFormat/>
    <w:rsid w:val="007D36F4"/>
    <w:pPr>
      <w:ind w:left="864" w:right="864"/>
      <w:jc w:val="center"/>
    </w:pPr>
    <w:rPr>
      <w:i/>
      <w:color w:val="404040"/>
      <w:sz w:val="21"/>
      <w:szCs w:val="21"/>
    </w:rPr>
  </w:style>
  <w:style w:type="paragraph" w:customStyle="1" w:styleId="13">
    <w:name w:val="明显引用1"/>
    <w:uiPriority w:val="22"/>
    <w:qFormat/>
    <w:rsid w:val="007D36F4"/>
    <w:pPr>
      <w:ind w:left="950" w:right="950"/>
      <w:jc w:val="center"/>
    </w:pPr>
    <w:rPr>
      <w:i/>
      <w:color w:val="5B9BD5"/>
      <w:sz w:val="21"/>
      <w:szCs w:val="21"/>
    </w:rPr>
  </w:style>
  <w:style w:type="paragraph" w:customStyle="1" w:styleId="14">
    <w:name w:val="列出段落1"/>
    <w:uiPriority w:val="26"/>
    <w:qFormat/>
    <w:rsid w:val="007D36F4"/>
    <w:pPr>
      <w:ind w:left="850"/>
      <w:jc w:val="both"/>
    </w:pPr>
    <w:rPr>
      <w:sz w:val="21"/>
      <w:szCs w:val="21"/>
    </w:rPr>
  </w:style>
  <w:style w:type="paragraph" w:customStyle="1" w:styleId="TOC1">
    <w:name w:val="TOC 标题1"/>
    <w:uiPriority w:val="27"/>
    <w:unhideWhenUsed/>
    <w:qFormat/>
    <w:rsid w:val="007D36F4"/>
    <w:rPr>
      <w:color w:val="2E74B5"/>
      <w:sz w:val="32"/>
      <w:szCs w:val="32"/>
    </w:rPr>
  </w:style>
  <w:style w:type="paragraph" w:customStyle="1" w:styleId="Char2CharCharCharCharCharCharCharChar1Char">
    <w:name w:val="Char2 Char Char Char Char Char Char Char Char1 Char"/>
    <w:basedOn w:val="a"/>
    <w:qFormat/>
    <w:rsid w:val="007D36F4"/>
    <w:pPr>
      <w:ind w:firstLine="200"/>
    </w:pPr>
    <w:rPr>
      <w:rFonts w:ascii="Times New Roman" w:eastAsia="Times New Roman" w:hAnsi="Times New Roman"/>
      <w:sz w:val="20"/>
      <w:szCs w:val="20"/>
    </w:rPr>
  </w:style>
  <w:style w:type="paragraph" w:customStyle="1" w:styleId="110">
    <w:name w:val="列出段落11"/>
    <w:basedOn w:val="a"/>
    <w:qFormat/>
    <w:rsid w:val="007D36F4"/>
    <w:pPr>
      <w:ind w:firstLine="420"/>
    </w:pPr>
    <w:rPr>
      <w:rFonts w:ascii="Times New Roman" w:eastAsia="Times New Roman" w:hAnsi="Times New Roman"/>
      <w:sz w:val="20"/>
      <w:szCs w:val="20"/>
    </w:rPr>
  </w:style>
  <w:style w:type="paragraph" w:customStyle="1" w:styleId="NewNew">
    <w:name w:val="普通(网站) New New"/>
    <w:basedOn w:val="a"/>
    <w:qFormat/>
    <w:rsid w:val="007D36F4"/>
    <w:rPr>
      <w:rFonts w:ascii="宋体" w:eastAsia="宋体" w:hAnsi="宋体"/>
      <w:sz w:val="24"/>
      <w:szCs w:val="24"/>
    </w:rPr>
  </w:style>
  <w:style w:type="paragraph" w:customStyle="1" w:styleId="NewNewNewNewNewNewNewNewNewNewNewNewNewNew">
    <w:name w:val="正文 New New New New New New New New New New New New New New"/>
    <w:qFormat/>
    <w:rsid w:val="007D36F4"/>
    <w:pPr>
      <w:jc w:val="both"/>
    </w:pPr>
    <w:rPr>
      <w:sz w:val="21"/>
      <w:szCs w:val="21"/>
    </w:rPr>
  </w:style>
  <w:style w:type="paragraph" w:customStyle="1" w:styleId="NormalNewNew">
    <w:name w:val="Normal New New"/>
    <w:qFormat/>
    <w:rsid w:val="007D36F4"/>
    <w:pPr>
      <w:jc w:val="both"/>
    </w:pPr>
    <w:rPr>
      <w:rFonts w:ascii="Calibri" w:hAnsi="Calibri"/>
      <w:sz w:val="21"/>
      <w:szCs w:val="21"/>
    </w:rPr>
  </w:style>
  <w:style w:type="paragraph" w:customStyle="1" w:styleId="NewNew0">
    <w:name w:val="&quot;普通(网站) New New&quot;"/>
    <w:basedOn w:val="a"/>
    <w:qFormat/>
    <w:rsid w:val="007D36F4"/>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D36F4"/>
    <w:rPr>
      <w:rFonts w:ascii="Verdana" w:eastAsia="Verdana" w:hAnsi="Verdana"/>
      <w:sz w:val="24"/>
      <w:szCs w:val="24"/>
    </w:rPr>
  </w:style>
  <w:style w:type="paragraph" w:customStyle="1" w:styleId="21">
    <w:name w:val="列出段落2"/>
    <w:basedOn w:val="a"/>
    <w:unhideWhenUsed/>
    <w:qFormat/>
    <w:rsid w:val="007D36F4"/>
    <w:pPr>
      <w:ind w:firstLine="420"/>
    </w:pPr>
  </w:style>
  <w:style w:type="paragraph" w:customStyle="1" w:styleId="NewNewNewNewNewNewNew">
    <w:name w:val="正文 New New New New New New New"/>
    <w:rsid w:val="007D36F4"/>
    <w:pPr>
      <w:widowControl w:val="0"/>
      <w:jc w:val="both"/>
    </w:pPr>
    <w:rPr>
      <w:kern w:val="2"/>
      <w:sz w:val="21"/>
      <w:szCs w:val="24"/>
    </w:rPr>
  </w:style>
  <w:style w:type="character" w:customStyle="1" w:styleId="15">
    <w:name w:val="不明显强调1"/>
    <w:uiPriority w:val="17"/>
    <w:qFormat/>
    <w:rsid w:val="007D36F4"/>
    <w:rPr>
      <w:i/>
      <w:color w:val="404040"/>
      <w:w w:val="100"/>
      <w:sz w:val="21"/>
      <w:szCs w:val="21"/>
      <w:shd w:val="clear" w:color="auto" w:fill="auto"/>
    </w:rPr>
  </w:style>
  <w:style w:type="character" w:customStyle="1" w:styleId="16">
    <w:name w:val="明显强调1"/>
    <w:uiPriority w:val="19"/>
    <w:qFormat/>
    <w:rsid w:val="007D36F4"/>
    <w:rPr>
      <w:i/>
      <w:color w:val="5B9BD5"/>
      <w:w w:val="100"/>
      <w:sz w:val="21"/>
      <w:szCs w:val="21"/>
      <w:shd w:val="clear" w:color="auto" w:fill="auto"/>
    </w:rPr>
  </w:style>
  <w:style w:type="character" w:customStyle="1" w:styleId="17">
    <w:name w:val="不明显参考1"/>
    <w:uiPriority w:val="23"/>
    <w:qFormat/>
    <w:rsid w:val="007D36F4"/>
    <w:rPr>
      <w:smallCaps/>
      <w:color w:val="5A5A5A"/>
      <w:w w:val="100"/>
      <w:sz w:val="21"/>
      <w:szCs w:val="21"/>
      <w:shd w:val="clear" w:color="auto" w:fill="auto"/>
    </w:rPr>
  </w:style>
  <w:style w:type="character" w:customStyle="1" w:styleId="18">
    <w:name w:val="明显参考1"/>
    <w:uiPriority w:val="24"/>
    <w:qFormat/>
    <w:rsid w:val="007D36F4"/>
    <w:rPr>
      <w:b/>
      <w:smallCaps/>
      <w:color w:val="5B9BD5"/>
      <w:w w:val="100"/>
      <w:sz w:val="21"/>
      <w:szCs w:val="21"/>
      <w:shd w:val="clear" w:color="auto" w:fill="auto"/>
    </w:rPr>
  </w:style>
  <w:style w:type="character" w:customStyle="1" w:styleId="19">
    <w:name w:val="书籍标题1"/>
    <w:uiPriority w:val="25"/>
    <w:qFormat/>
    <w:rsid w:val="007D36F4"/>
    <w:rPr>
      <w:b/>
      <w:i/>
      <w:w w:val="100"/>
      <w:sz w:val="21"/>
      <w:szCs w:val="21"/>
      <w:shd w:val="clear" w:color="auto" w:fill="auto"/>
    </w:rPr>
  </w:style>
  <w:style w:type="character" w:customStyle="1" w:styleId="Char1">
    <w:name w:val="页眉 Char"/>
    <w:basedOn w:val="a0"/>
    <w:qFormat/>
    <w:rsid w:val="007D36F4"/>
    <w:rPr>
      <w:rFonts w:ascii="Times New Roman" w:eastAsia="Times New Roman" w:hAnsi="Times New Roman"/>
      <w:w w:val="100"/>
      <w:sz w:val="18"/>
      <w:szCs w:val="18"/>
      <w:shd w:val="clear" w:color="auto" w:fill="auto"/>
    </w:rPr>
  </w:style>
  <w:style w:type="character" w:customStyle="1" w:styleId="Char2">
    <w:name w:val="页脚 Char"/>
    <w:basedOn w:val="a0"/>
    <w:qFormat/>
    <w:rsid w:val="007D36F4"/>
    <w:rPr>
      <w:rFonts w:ascii="Times New Roman" w:eastAsia="Times New Roman" w:hAnsi="Times New Roman"/>
      <w:w w:val="100"/>
      <w:sz w:val="18"/>
      <w:szCs w:val="18"/>
      <w:shd w:val="clear" w:color="auto" w:fill="auto"/>
    </w:rPr>
  </w:style>
  <w:style w:type="character" w:customStyle="1" w:styleId="sync">
    <w:name w:val="sync"/>
    <w:basedOn w:val="a0"/>
    <w:qFormat/>
    <w:rsid w:val="007D36F4"/>
  </w:style>
  <w:style w:type="character" w:customStyle="1" w:styleId="update">
    <w:name w:val="update"/>
    <w:basedOn w:val="a0"/>
    <w:qFormat/>
    <w:rsid w:val="007D36F4"/>
  </w:style>
  <w:style w:type="character" w:customStyle="1" w:styleId="export">
    <w:name w:val="export"/>
    <w:basedOn w:val="a0"/>
    <w:qFormat/>
    <w:rsid w:val="007D36F4"/>
  </w:style>
  <w:style w:type="character" w:customStyle="1" w:styleId="search">
    <w:name w:val="search"/>
    <w:basedOn w:val="a0"/>
    <w:qFormat/>
    <w:rsid w:val="007D36F4"/>
  </w:style>
  <w:style w:type="character" w:customStyle="1" w:styleId="reply">
    <w:name w:val="reply"/>
    <w:basedOn w:val="a0"/>
    <w:qFormat/>
    <w:rsid w:val="007D36F4"/>
  </w:style>
  <w:style w:type="character" w:customStyle="1" w:styleId="receive">
    <w:name w:val="receive"/>
    <w:basedOn w:val="a0"/>
    <w:qFormat/>
    <w:rsid w:val="007D36F4"/>
  </w:style>
  <w:style w:type="character" w:customStyle="1" w:styleId="print">
    <w:name w:val="print"/>
    <w:basedOn w:val="a0"/>
    <w:rsid w:val="007D36F4"/>
  </w:style>
  <w:style w:type="character" w:customStyle="1" w:styleId="gfile">
    <w:name w:val="gfile"/>
    <w:basedOn w:val="a0"/>
    <w:qFormat/>
    <w:rsid w:val="007D36F4"/>
  </w:style>
  <w:style w:type="character" w:customStyle="1" w:styleId="cdropright">
    <w:name w:val="cdropright"/>
    <w:basedOn w:val="a0"/>
    <w:qFormat/>
    <w:rsid w:val="007D36F4"/>
  </w:style>
  <w:style w:type="character" w:customStyle="1" w:styleId="waitfile">
    <w:name w:val="waitfile"/>
    <w:basedOn w:val="a0"/>
    <w:qFormat/>
    <w:rsid w:val="007D36F4"/>
  </w:style>
  <w:style w:type="character" w:customStyle="1" w:styleId="cdropleft">
    <w:name w:val="cdropleft"/>
    <w:basedOn w:val="a0"/>
    <w:qFormat/>
    <w:rsid w:val="007D36F4"/>
  </w:style>
  <w:style w:type="character" w:customStyle="1" w:styleId="retry">
    <w:name w:val="retry"/>
    <w:basedOn w:val="a0"/>
    <w:qFormat/>
    <w:rsid w:val="007D36F4"/>
  </w:style>
  <w:style w:type="character" w:customStyle="1" w:styleId="sended">
    <w:name w:val="sended"/>
    <w:basedOn w:val="a0"/>
    <w:qFormat/>
    <w:rsid w:val="007D36F4"/>
  </w:style>
  <w:style w:type="character" w:customStyle="1" w:styleId="waitfiles">
    <w:name w:val="waitfiles"/>
    <w:basedOn w:val="a0"/>
    <w:qFormat/>
    <w:rsid w:val="007D36F4"/>
    <w:rPr>
      <w:w w:val="100"/>
      <w:sz w:val="20"/>
      <w:szCs w:val="20"/>
      <w:bdr w:val="single" w:sz="12" w:space="0" w:color="9CDDB3"/>
      <w:shd w:val="clear" w:color="000000" w:fill="CBF2DE"/>
    </w:rPr>
  </w:style>
  <w:style w:type="character" w:customStyle="1" w:styleId="sfile">
    <w:name w:val="sfile"/>
    <w:basedOn w:val="a0"/>
    <w:qFormat/>
    <w:rsid w:val="007D36F4"/>
  </w:style>
  <w:style w:type="character" w:customStyle="1" w:styleId="sendback">
    <w:name w:val="sendback"/>
    <w:basedOn w:val="a0"/>
    <w:qFormat/>
    <w:rsid w:val="007D36F4"/>
  </w:style>
  <w:style w:type="character" w:customStyle="1" w:styleId="beinfile">
    <w:name w:val="beinfile"/>
    <w:basedOn w:val="a0"/>
    <w:qFormat/>
    <w:rsid w:val="007D36F4"/>
  </w:style>
  <w:style w:type="character" w:customStyle="1" w:styleId="hadfile">
    <w:name w:val="hadfile"/>
    <w:basedOn w:val="a0"/>
    <w:rsid w:val="007D36F4"/>
  </w:style>
  <w:style w:type="character" w:customStyle="1" w:styleId="chart">
    <w:name w:val="chart"/>
    <w:basedOn w:val="a0"/>
    <w:qFormat/>
    <w:rsid w:val="007D36F4"/>
  </w:style>
  <w:style w:type="character" w:customStyle="1" w:styleId="unsended">
    <w:name w:val="unsended"/>
    <w:basedOn w:val="a0"/>
    <w:qFormat/>
    <w:rsid w:val="007D36F4"/>
  </w:style>
  <w:style w:type="character" w:customStyle="1" w:styleId="delete">
    <w:name w:val="delete"/>
    <w:basedOn w:val="a0"/>
    <w:qFormat/>
    <w:rsid w:val="007D36F4"/>
  </w:style>
  <w:style w:type="character" w:customStyle="1" w:styleId="hadfiles">
    <w:name w:val="hadfiles"/>
    <w:basedOn w:val="a0"/>
    <w:qFormat/>
    <w:rsid w:val="007D36F4"/>
    <w:rPr>
      <w:w w:val="100"/>
      <w:sz w:val="20"/>
      <w:szCs w:val="20"/>
      <w:bdr w:val="single" w:sz="12" w:space="0" w:color="9CDDB3"/>
      <w:shd w:val="clear" w:color="000000" w:fill="CBF2DE"/>
    </w:rPr>
  </w:style>
  <w:style w:type="character" w:customStyle="1" w:styleId="refresh">
    <w:name w:val="refresh"/>
    <w:basedOn w:val="a0"/>
    <w:qFormat/>
    <w:rsid w:val="007D36F4"/>
  </w:style>
  <w:style w:type="character" w:customStyle="1" w:styleId="add">
    <w:name w:val="add"/>
    <w:basedOn w:val="a0"/>
    <w:qFormat/>
    <w:rsid w:val="007D36F4"/>
  </w:style>
  <w:style w:type="character" w:customStyle="1" w:styleId="Char0">
    <w:name w:val="批注框文本 Char"/>
    <w:basedOn w:val="a0"/>
    <w:link w:val="a4"/>
    <w:rsid w:val="007D36F4"/>
    <w:rPr>
      <w:rFonts w:ascii="Calibri" w:eastAsia="Calibri" w:hAnsi="Calibri"/>
      <w:color w:val="000000"/>
      <w:w w:val="100"/>
      <w:sz w:val="18"/>
      <w:szCs w:val="18"/>
      <w:shd w:val="clear" w:color="auto" w:fill="auto"/>
    </w:rPr>
  </w:style>
  <w:style w:type="character" w:customStyle="1" w:styleId="Char">
    <w:name w:val="日期 Char"/>
    <w:basedOn w:val="a0"/>
    <w:link w:val="a3"/>
    <w:rsid w:val="007D36F4"/>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User</cp:lastModifiedBy>
  <cp:revision>12</cp:revision>
  <dcterms:created xsi:type="dcterms:W3CDTF">2019-01-18T02:24:00Z</dcterms:created>
  <dcterms:modified xsi:type="dcterms:W3CDTF">2019-01-21T05:53:00Z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