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B7" w:rsidRDefault="00D242F1">
      <w:pPr>
        <w:autoSpaceDE w:val="0"/>
        <w:autoSpaceDN w:val="0"/>
        <w:adjustRightInd w:val="0"/>
        <w:jc w:val="distribute"/>
        <w:rPr>
          <w:rFonts w:ascii="Times New Roman" w:eastAsia="仿宋_GB2312" w:hAnsi="Times New Roman"/>
          <w:snapToGrid w:val="0"/>
          <w:spacing w:val="-6"/>
          <w:w w:val="200"/>
          <w:sz w:val="24"/>
          <w:szCs w:val="24"/>
        </w:rPr>
      </w:pPr>
      <w:r>
        <w:rPr>
          <w:rFonts w:ascii="Times New Roman" w:eastAsia="方正小标宋简体" w:hAnsi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 w:rsidR="00DC42B7" w:rsidRPr="00B05DFF" w:rsidRDefault="00B05DFF" w:rsidP="00B05DFF">
      <w:pPr>
        <w:autoSpaceDE w:val="0"/>
        <w:autoSpaceDN w:val="0"/>
        <w:spacing w:line="800" w:lineRule="exact"/>
        <w:rPr>
          <w:rFonts w:ascii="Times New Roman" w:eastAsia="仿宋_GB2312" w:hAnsi="Times New Roman"/>
          <w:kern w:val="28"/>
          <w:sz w:val="32"/>
          <w:szCs w:val="32"/>
          <w:u w:val="thick" w:color="FF0000"/>
          <w:lang w:val="zh-CN"/>
        </w:rPr>
      </w:pPr>
      <w:r>
        <w:rPr>
          <w:rFonts w:ascii="Times New Roman" w:eastAsia="仿宋_GB2312" w:hAnsi="Times New Roman" w:hint="eastAsia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 w:rsidR="00DC42B7" w:rsidRDefault="00D242F1">
      <w:pPr>
        <w:spacing w:line="540" w:lineRule="exact"/>
        <w:jc w:val="center"/>
        <w:rPr>
          <w:rFonts w:ascii="Times New Roman" w:eastAsia="Arial" w:hAnsi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/>
          <w:color w:val="auto"/>
          <w:sz w:val="44"/>
          <w:szCs w:val="44"/>
        </w:rPr>
        <w:t>盘龙区旅游市场秩序整治工作周报</w:t>
      </w:r>
    </w:p>
    <w:p w:rsidR="00DC42B7" w:rsidRDefault="00D242F1">
      <w:pPr>
        <w:spacing w:line="540" w:lineRule="exact"/>
        <w:jc w:val="center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（</w:t>
      </w:r>
      <w:r>
        <w:rPr>
          <w:rFonts w:ascii="Times New Roman" w:eastAsia="仿宋_GB2312" w:hAnsi="Times New Roman"/>
          <w:color w:val="auto"/>
          <w:sz w:val="32"/>
          <w:szCs w:val="32"/>
        </w:rPr>
        <w:t>2019</w:t>
      </w:r>
      <w:r>
        <w:rPr>
          <w:rFonts w:ascii="Times New Roman" w:eastAsia="仿宋_GB2312" w:hAnsi="Times New Roman"/>
          <w:color w:val="auto"/>
          <w:sz w:val="32"/>
          <w:szCs w:val="32"/>
        </w:rPr>
        <w:t>年第</w:t>
      </w:r>
      <w:r>
        <w:rPr>
          <w:rFonts w:ascii="Times New Roman" w:eastAsia="仿宋_GB2312" w:hAnsi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auto"/>
          <w:sz w:val="32"/>
          <w:szCs w:val="32"/>
        </w:rPr>
        <w:t>9</w:t>
      </w:r>
      <w:r>
        <w:rPr>
          <w:rFonts w:ascii="Times New Roman" w:eastAsia="仿宋_GB2312" w:hAnsi="Times New Roman"/>
          <w:color w:val="auto"/>
          <w:sz w:val="32"/>
          <w:szCs w:val="32"/>
        </w:rPr>
        <w:t>期）</w:t>
      </w:r>
    </w:p>
    <w:p w:rsidR="00DC42B7" w:rsidRDefault="00DC42B7">
      <w:pPr>
        <w:spacing w:line="540" w:lineRule="exact"/>
        <w:rPr>
          <w:rFonts w:ascii="Times New Roman" w:hAnsi="Times New Roman"/>
        </w:rPr>
      </w:pPr>
    </w:p>
    <w:p w:rsidR="00DC42B7" w:rsidRDefault="00D242F1" w:rsidP="00B05DFF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昆明市旅游市场监管综合调度指挥</w:t>
      </w:r>
      <w:r>
        <w:rPr>
          <w:rFonts w:ascii="Times New Roman" w:eastAsia="楷体_GB2312" w:hAnsi="Times New Roman"/>
          <w:sz w:val="32"/>
          <w:szCs w:val="32"/>
        </w:rPr>
        <w:t>中心</w:t>
      </w:r>
      <w:r>
        <w:rPr>
          <w:rFonts w:ascii="Times New Roman" w:eastAsia="楷体_GB2312" w:hAnsi="Times New Roman"/>
          <w:sz w:val="32"/>
          <w:szCs w:val="32"/>
        </w:rPr>
        <w:t>：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本周，盘龙区旅游市场监管综合调度指挥中心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按照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区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委、政府统一安排和部署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sz w:val="32"/>
          <w:szCs w:val="32"/>
        </w:rPr>
        <w:t>紧紧围绕旅行社整治</w:t>
      </w:r>
      <w:r>
        <w:rPr>
          <w:rFonts w:ascii="Times New Roman" w:eastAsia="仿宋_GB2312" w:hAnsi="Times New Roman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一周一整治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工作及</w:t>
      </w:r>
      <w:r>
        <w:rPr>
          <w:rFonts w:ascii="Times New Roman" w:eastAsia="仿宋_GB2312" w:hAnsi="Times New Roman"/>
          <w:sz w:val="32"/>
          <w:szCs w:val="32"/>
        </w:rPr>
        <w:t>游客投诉处置及涉旅案件查办为重点，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共出动各相关职能部门执法人员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/>
          <w:sz w:val="32"/>
          <w:szCs w:val="32"/>
        </w:rPr>
        <w:t>余</w:t>
      </w:r>
      <w:r>
        <w:rPr>
          <w:rFonts w:ascii="Times New Roman" w:eastAsia="仿宋_GB2312" w:hAnsi="Times New Roman"/>
          <w:sz w:val="32"/>
          <w:szCs w:val="32"/>
        </w:rPr>
        <w:t>人（次），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对景区景点、旅行社、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涉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旅购物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店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等涉旅经营单位检查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余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家次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现将本周（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201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26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—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一、指挥中心</w:t>
      </w:r>
      <w:r>
        <w:rPr>
          <w:rFonts w:ascii="Times New Roman" w:eastAsia="黑体" w:hAnsi="Times New Roman"/>
          <w:sz w:val="32"/>
          <w:szCs w:val="32"/>
        </w:rPr>
        <w:t>工作</w:t>
      </w:r>
      <w:r>
        <w:rPr>
          <w:rFonts w:ascii="Times New Roman" w:eastAsia="黑体" w:hAnsi="Times New Roman"/>
          <w:sz w:val="32"/>
          <w:szCs w:val="32"/>
        </w:rPr>
        <w:t>情况</w:t>
      </w:r>
    </w:p>
    <w:p w:rsidR="00DC42B7" w:rsidRDefault="00D242F1" w:rsidP="00B05DFF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，根据市指挥中心的紧急通知，出动执法人员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人，联合市指挥中心、市文化和旅游局、市旅游警察支队、区公安分局、区市场监管局对万宏国际臻万旅行社进行突击检查。查获涉案物品</w:t>
      </w:r>
      <w:r>
        <w:rPr>
          <w:rFonts w:ascii="Times New Roman" w:eastAsia="仿宋_GB2312" w:hAnsi="Times New Roman" w:hint="eastAsia"/>
          <w:sz w:val="32"/>
          <w:szCs w:val="32"/>
        </w:rPr>
        <w:t>笔记本电脑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台、</w:t>
      </w:r>
      <w:r>
        <w:rPr>
          <w:rFonts w:ascii="Times New Roman" w:eastAsia="仿宋_GB2312" w:hAnsi="Times New Roman" w:hint="eastAsia"/>
          <w:sz w:val="32"/>
          <w:szCs w:val="32"/>
        </w:rPr>
        <w:t>主机</w:t>
      </w: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台、</w:t>
      </w:r>
      <w:r>
        <w:rPr>
          <w:rFonts w:ascii="Times New Roman" w:eastAsia="仿宋_GB2312" w:hAnsi="Times New Roman"/>
          <w:sz w:val="32"/>
          <w:szCs w:val="32"/>
        </w:rPr>
        <w:t>旅行社台账资料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箱子</w:t>
      </w:r>
      <w:r>
        <w:rPr>
          <w:rFonts w:ascii="Times New Roman" w:eastAsia="仿宋_GB2312" w:hAnsi="Times New Roman"/>
          <w:sz w:val="32"/>
          <w:szCs w:val="32"/>
        </w:rPr>
        <w:t>，</w:t>
      </w:r>
      <w:r w:rsidR="00B05DFF">
        <w:rPr>
          <w:rFonts w:ascii="Times New Roman" w:eastAsia="仿宋_GB2312" w:hAnsi="Times New Roman" w:hint="eastAsia"/>
          <w:sz w:val="32"/>
          <w:szCs w:val="32"/>
        </w:rPr>
        <w:t>并配合市旅游监察支队进行询问调查。该旅行社涉嫌无证经营旅行社业务，</w:t>
      </w:r>
      <w:r>
        <w:rPr>
          <w:rFonts w:ascii="Times New Roman" w:eastAsia="仿宋_GB2312" w:hAnsi="Times New Roman" w:hint="eastAsia"/>
          <w:sz w:val="32"/>
          <w:szCs w:val="32"/>
        </w:rPr>
        <w:t>目前该</w:t>
      </w:r>
      <w:r>
        <w:rPr>
          <w:rFonts w:ascii="Times New Roman" w:eastAsia="仿宋_GB2312" w:hAnsi="Times New Roman"/>
          <w:sz w:val="32"/>
          <w:szCs w:val="32"/>
        </w:rPr>
        <w:t>案件</w:t>
      </w:r>
      <w:r>
        <w:rPr>
          <w:rFonts w:ascii="Times New Roman" w:eastAsia="仿宋_GB2312" w:hAnsi="Times New Roman" w:hint="eastAsia"/>
          <w:sz w:val="32"/>
          <w:szCs w:val="32"/>
        </w:rPr>
        <w:t>已</w:t>
      </w:r>
      <w:r>
        <w:rPr>
          <w:rFonts w:ascii="Times New Roman" w:eastAsia="仿宋_GB2312" w:hAnsi="Times New Roman"/>
          <w:sz w:val="32"/>
          <w:szCs w:val="32"/>
        </w:rPr>
        <w:t>移交市旅游监察支队</w:t>
      </w:r>
      <w:r>
        <w:rPr>
          <w:rFonts w:ascii="Times New Roman" w:eastAsia="仿宋_GB2312" w:hAnsi="Times New Roman" w:hint="eastAsia"/>
          <w:sz w:val="32"/>
          <w:szCs w:val="32"/>
        </w:rPr>
        <w:t>进行立案处罚；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日收《关于印发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昆明市涉旅企业诚信评价工作实施方案（试行）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的通知》及《领导批示》，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区指挥中心按批示要求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对照市级方案，牵头统筹我区各相关成员单位，进一步细化拟定我区工作方案，明确工作职责、范围和相关要求并按程序组织实施；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日收《关于上报贯彻落实“八不准”规定情况和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年上半年旅游市场整治工作情况的通知》及《</w:t>
      </w:r>
      <w:r>
        <w:rPr>
          <w:rFonts w:ascii="Times New Roman" w:eastAsia="仿宋_GB2312" w:hAnsi="Times New Roman"/>
          <w:sz w:val="32"/>
          <w:szCs w:val="32"/>
        </w:rPr>
        <w:t>领导批示》，区指挥中心已</w:t>
      </w:r>
      <w:r>
        <w:rPr>
          <w:rFonts w:ascii="Times New Roman" w:eastAsia="仿宋_GB2312" w:hAnsi="Times New Roman"/>
          <w:sz w:val="32"/>
          <w:szCs w:val="32"/>
        </w:rPr>
        <w:t>按照市级要求及时梳理并按程序上报相关材料；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日收《关于印发昆明市导游服务质量专项整治工作实施方案的通知》，区指挥中心将结合当前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旅游革命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推进情况和旅游市场秩序整治工作，认真贯彻落实；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日收《</w:t>
      </w:r>
      <w:r>
        <w:rPr>
          <w:rFonts w:ascii="Times New Roman" w:eastAsia="仿宋_GB2312" w:hAnsi="Times New Roman"/>
          <w:sz w:val="32"/>
          <w:szCs w:val="32"/>
        </w:rPr>
        <w:t>96927</w:t>
      </w:r>
      <w:r>
        <w:rPr>
          <w:rFonts w:ascii="Times New Roman" w:eastAsia="仿宋_GB2312" w:hAnsi="Times New Roman"/>
          <w:sz w:val="32"/>
          <w:szCs w:val="32"/>
        </w:rPr>
        <w:t>办件》（受理编号：</w:t>
      </w:r>
      <w:r>
        <w:rPr>
          <w:rFonts w:ascii="Times New Roman" w:eastAsia="仿宋_GB2312" w:hAnsi="Times New Roman"/>
          <w:sz w:val="32"/>
          <w:szCs w:val="32"/>
        </w:rPr>
        <w:t>YNKM2019071215363523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，已督促企业按要求及时办理。</w:t>
      </w:r>
    </w:p>
    <w:p w:rsidR="00DC42B7" w:rsidRDefault="00D242F1" w:rsidP="00B05DFF">
      <w:pPr>
        <w:widowControl w:val="0"/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投诉处理情况</w:t>
      </w:r>
    </w:p>
    <w:p w:rsidR="00DC42B7" w:rsidRDefault="00D242F1" w:rsidP="00B05DFF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201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26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—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智旅通平台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12301</w:t>
      </w:r>
      <w:r>
        <w:rPr>
          <w:rFonts w:ascii="Times New Roman" w:eastAsia="仿宋_GB2312" w:hAnsi="Times New Roman"/>
          <w:sz w:val="32"/>
          <w:szCs w:val="32"/>
        </w:rPr>
        <w:t>平台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数字旅游平台</w:t>
      </w:r>
      <w:r>
        <w:rPr>
          <w:rFonts w:ascii="Times New Roman" w:eastAsia="仿宋_GB2312" w:hAnsi="Times New Roman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无涉旅投诉件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96927</w:t>
      </w:r>
      <w:r>
        <w:rPr>
          <w:rFonts w:ascii="Times New Roman" w:eastAsia="仿宋_GB2312" w:hAnsi="Times New Roman"/>
          <w:sz w:val="32"/>
          <w:szCs w:val="32"/>
        </w:rPr>
        <w:t>平台</w:t>
      </w:r>
      <w:r>
        <w:rPr>
          <w:rFonts w:ascii="Times New Roman" w:eastAsia="仿宋_GB2312" w:hAnsi="Times New Roman" w:hint="eastAsia"/>
          <w:sz w:val="32"/>
          <w:szCs w:val="32"/>
        </w:rPr>
        <w:t>涉旅投诉件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件，投诉花之城豪生大酒店，已督促企业按要求及时办理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一机游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游客投诉平台涉旅投诉件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件，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>
        <w:rPr>
          <w:rFonts w:ascii="Times New Roman" w:eastAsia="仿宋_GB2312" w:hAnsi="Times New Roman" w:hint="eastAsia"/>
          <w:sz w:val="32"/>
          <w:szCs w:val="32"/>
        </w:rPr>
        <w:t>新概念旅行社</w:t>
      </w:r>
      <w:r>
        <w:rPr>
          <w:rFonts w:ascii="Times New Roman" w:eastAsia="仿宋_GB2312" w:hAnsi="Times New Roman"/>
          <w:sz w:val="32"/>
          <w:szCs w:val="32"/>
        </w:rPr>
        <w:t>，处理单位：</w:t>
      </w:r>
      <w:r>
        <w:rPr>
          <w:rFonts w:ascii="Times New Roman" w:eastAsia="仿宋_GB2312" w:hAnsi="Times New Roman"/>
          <w:color w:val="222222"/>
          <w:sz w:val="32"/>
          <w:szCs w:val="32"/>
        </w:rPr>
        <w:t>区</w:t>
      </w:r>
      <w:r>
        <w:rPr>
          <w:rFonts w:ascii="Times New Roman" w:eastAsia="仿宋_GB2312" w:hAnsi="Times New Roman" w:hint="eastAsia"/>
          <w:color w:val="222222"/>
          <w:sz w:val="32"/>
          <w:szCs w:val="32"/>
        </w:rPr>
        <w:t>指挥中心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52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>
        <w:rPr>
          <w:rFonts w:ascii="Times New Roman" w:eastAsia="仿宋_GB2312" w:hAnsi="Times New Roman" w:hint="eastAsia"/>
          <w:sz w:val="32"/>
          <w:szCs w:val="32"/>
        </w:rPr>
        <w:t>深圳海外国际旅行社宝安分公司</w:t>
      </w:r>
      <w:r>
        <w:rPr>
          <w:rFonts w:ascii="Times New Roman" w:eastAsia="仿宋_GB2312" w:hAnsi="Times New Roman"/>
          <w:sz w:val="32"/>
          <w:szCs w:val="32"/>
        </w:rPr>
        <w:t>，处理单位：</w:t>
      </w:r>
      <w:r>
        <w:rPr>
          <w:rFonts w:ascii="Times New Roman" w:eastAsia="仿宋_GB2312" w:hAnsi="Times New Roman"/>
          <w:color w:val="222222"/>
          <w:sz w:val="32"/>
          <w:szCs w:val="32"/>
        </w:rPr>
        <w:t>区</w:t>
      </w:r>
      <w:r>
        <w:rPr>
          <w:rFonts w:ascii="Times New Roman" w:eastAsia="仿宋_GB2312" w:hAnsi="Times New Roman" w:hint="eastAsia"/>
          <w:color w:val="222222"/>
          <w:sz w:val="32"/>
          <w:szCs w:val="32"/>
        </w:rPr>
        <w:t>指挥中心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>
        <w:rPr>
          <w:rFonts w:ascii="Times New Roman" w:eastAsia="仿宋_GB2312" w:hAnsi="Times New Roman" w:hint="eastAsia"/>
          <w:sz w:val="32"/>
          <w:szCs w:val="32"/>
        </w:rPr>
        <w:t>世博园购物店</w:t>
      </w:r>
      <w:r>
        <w:rPr>
          <w:rFonts w:ascii="Times New Roman" w:eastAsia="仿宋_GB2312" w:hAnsi="Times New Roman"/>
          <w:sz w:val="32"/>
          <w:szCs w:val="32"/>
        </w:rPr>
        <w:t>，处理单位：</w:t>
      </w:r>
      <w:r>
        <w:rPr>
          <w:rFonts w:ascii="Times New Roman" w:eastAsia="仿宋_GB2312" w:hAnsi="Times New Roman"/>
          <w:color w:val="222222"/>
          <w:sz w:val="32"/>
          <w:szCs w:val="32"/>
        </w:rPr>
        <w:t>区</w:t>
      </w:r>
      <w:r>
        <w:rPr>
          <w:rFonts w:ascii="Times New Roman" w:eastAsia="仿宋_GB2312" w:hAnsi="Times New Roman" w:hint="eastAsia"/>
          <w:color w:val="222222"/>
          <w:sz w:val="32"/>
          <w:szCs w:val="32"/>
        </w:rPr>
        <w:t>市场监管局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件</w:t>
      </w:r>
      <w:r>
        <w:rPr>
          <w:rFonts w:ascii="Times New Roman" w:eastAsia="仿宋_GB2312" w:hAnsi="Times New Roman" w:hint="eastAsia"/>
          <w:sz w:val="32"/>
          <w:szCs w:val="32"/>
        </w:rPr>
        <w:t>投诉云南野生动物园</w:t>
      </w:r>
      <w:r>
        <w:rPr>
          <w:rFonts w:ascii="Times New Roman" w:eastAsia="仿宋_GB2312" w:hAnsi="Times New Roman"/>
          <w:sz w:val="32"/>
          <w:szCs w:val="32"/>
        </w:rPr>
        <w:t>，处理单位：区</w:t>
      </w:r>
      <w:r>
        <w:rPr>
          <w:rFonts w:ascii="Times New Roman" w:eastAsia="仿宋_GB2312" w:hAnsi="Times New Roman" w:hint="eastAsia"/>
          <w:sz w:val="32"/>
          <w:szCs w:val="32"/>
        </w:rPr>
        <w:t>文化和旅游局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>
        <w:rPr>
          <w:rFonts w:ascii="Times New Roman" w:eastAsia="仿宋_GB2312" w:hAnsi="Times New Roman" w:hint="eastAsia"/>
          <w:sz w:val="32"/>
          <w:szCs w:val="32"/>
        </w:rPr>
        <w:t>分别是</w:t>
      </w:r>
      <w:r>
        <w:rPr>
          <w:rFonts w:ascii="Times New Roman" w:eastAsia="仿宋_GB2312" w:hAnsi="Times New Roman" w:hint="eastAsia"/>
          <w:sz w:val="32"/>
          <w:szCs w:val="32"/>
        </w:rPr>
        <w:t>46</w:t>
      </w:r>
      <w:r>
        <w:rPr>
          <w:rFonts w:ascii="Times New Roman" w:eastAsia="仿宋_GB2312" w:hAnsi="Times New Roman"/>
          <w:sz w:val="32"/>
          <w:szCs w:val="32"/>
        </w:rPr>
        <w:t>分钟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分钟、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分钟、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分钟、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分钟、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分钟、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分钟、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分钟、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分钟</w:t>
      </w:r>
      <w:r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>
        <w:rPr>
          <w:rFonts w:ascii="Times New Roman" w:eastAsia="仿宋_GB2312" w:hAnsi="Times New Roman" w:hint="eastAsia"/>
          <w:sz w:val="32"/>
          <w:szCs w:val="32"/>
        </w:rPr>
        <w:t>导游，</w:t>
      </w:r>
      <w:r>
        <w:rPr>
          <w:rFonts w:ascii="Times New Roman" w:eastAsia="仿宋_GB2312" w:hAnsi="Times New Roman"/>
          <w:sz w:val="32"/>
          <w:szCs w:val="32"/>
        </w:rPr>
        <w:t>处理单位：区</w:t>
      </w:r>
      <w:r>
        <w:rPr>
          <w:rFonts w:ascii="Times New Roman" w:eastAsia="仿宋_GB2312" w:hAnsi="Times New Roman" w:hint="eastAsia"/>
          <w:sz w:val="32"/>
          <w:szCs w:val="32"/>
        </w:rPr>
        <w:t>指挥中心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hint="eastAsia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钟；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件投诉</w:t>
      </w:r>
      <w:r>
        <w:rPr>
          <w:rFonts w:ascii="Times New Roman" w:eastAsia="仿宋_GB2312" w:hAnsi="Times New Roman" w:hint="eastAsia"/>
          <w:sz w:val="32"/>
          <w:szCs w:val="32"/>
        </w:rPr>
        <w:t>云南顺景国际旅行社</w:t>
      </w:r>
      <w:r>
        <w:rPr>
          <w:rFonts w:ascii="Times New Roman" w:eastAsia="仿宋_GB2312" w:hAnsi="Times New Roman"/>
          <w:sz w:val="32"/>
          <w:szCs w:val="32"/>
        </w:rPr>
        <w:t>，处理单位：区</w:t>
      </w:r>
      <w:r>
        <w:rPr>
          <w:rFonts w:ascii="Times New Roman" w:eastAsia="仿宋_GB2312" w:hAnsi="Times New Roman" w:hint="eastAsia"/>
          <w:sz w:val="32"/>
          <w:szCs w:val="32"/>
        </w:rPr>
        <w:t>文化和旅游局</w:t>
      </w:r>
      <w:r>
        <w:rPr>
          <w:rFonts w:ascii="Times New Roman" w:eastAsia="仿宋_GB2312" w:hAnsi="Times New Roman"/>
          <w:sz w:val="32"/>
          <w:szCs w:val="32"/>
        </w:rPr>
        <w:t>，办结时长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小时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分钟；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件投诉金棕榈旅行社，处理单位：区指挥中心，办结时长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分钟；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件投诉昆明北收费站，处理单位：区指挥中心，办结时长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分钟；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件投诉张衍军，处理单位：区指挥中心，办结时长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53</w:t>
      </w:r>
      <w:r>
        <w:rPr>
          <w:rFonts w:ascii="Times New Roman" w:eastAsia="仿宋_GB2312" w:hAnsi="Times New Roman" w:hint="eastAsia"/>
          <w:sz w:val="32"/>
          <w:szCs w:val="32"/>
        </w:rPr>
        <w:t>分钟。</w:t>
      </w:r>
      <w:r>
        <w:rPr>
          <w:rFonts w:ascii="Times New Roman" w:eastAsia="仿宋_GB2312" w:hAnsi="Times New Roman"/>
          <w:sz w:val="32"/>
          <w:szCs w:val="32"/>
        </w:rPr>
        <w:t>其余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件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件不属于盘龙辖区，已上报市指挥中心处理，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件已撤诉。有效投诉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件，总的办</w:t>
      </w:r>
      <w:r>
        <w:rPr>
          <w:rFonts w:ascii="Times New Roman" w:eastAsia="仿宋_GB2312" w:hAnsi="Times New Roman"/>
          <w:sz w:val="32"/>
          <w:szCs w:val="32"/>
        </w:rPr>
        <w:t>结时长</w:t>
      </w:r>
      <w:r>
        <w:rPr>
          <w:rFonts w:ascii="Times New Roman" w:eastAsia="仿宋_GB2312" w:hAnsi="Times New Roman" w:hint="eastAsia"/>
          <w:sz w:val="32"/>
          <w:szCs w:val="32"/>
        </w:rPr>
        <w:t>43</w:t>
      </w:r>
      <w:r>
        <w:rPr>
          <w:rFonts w:ascii="Times New Roman" w:eastAsia="仿宋_GB2312" w:hAnsi="Times New Roman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分钟，平均办结时长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t>52</w:t>
      </w:r>
      <w:r>
        <w:rPr>
          <w:rFonts w:ascii="Times New Roman" w:eastAsia="仿宋_GB2312" w:hAnsi="Times New Roman"/>
          <w:sz w:val="32"/>
          <w:szCs w:val="32"/>
        </w:rPr>
        <w:t>分钟。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201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—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auto"/>
          <w:sz w:val="32"/>
          <w:szCs w:val="32"/>
          <w:shd w:val="clear" w:color="auto" w:fill="FFFFFF"/>
        </w:rPr>
        <w:t>25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sz w:val="32"/>
          <w:szCs w:val="32"/>
        </w:rPr>
        <w:t>花之城旅游投诉受理点接受咨询</w:t>
      </w:r>
      <w:r>
        <w:rPr>
          <w:rFonts w:ascii="Times New Roman" w:eastAsia="仿宋_GB2312" w:hAnsi="Times New Roman" w:hint="eastAsia"/>
          <w:sz w:val="32"/>
          <w:szCs w:val="32"/>
        </w:rPr>
        <w:t>47</w:t>
      </w:r>
      <w:r>
        <w:rPr>
          <w:rFonts w:ascii="Times New Roman" w:eastAsia="仿宋_GB2312" w:hAnsi="Times New Roman"/>
          <w:sz w:val="32"/>
          <w:szCs w:val="32"/>
        </w:rPr>
        <w:t>人次，巡查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次，均未接到相关投诉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C42B7" w:rsidRDefault="00D242F1" w:rsidP="00B05DFF">
      <w:pPr>
        <w:widowControl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、信息报送情况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（一）上报市指挥中心、区政府材料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完成</w:t>
      </w:r>
      <w:r>
        <w:rPr>
          <w:rFonts w:ascii="Times New Roman" w:eastAsia="仿宋_GB2312" w:hAnsi="Times New Roman"/>
          <w:sz w:val="32"/>
          <w:szCs w:val="32"/>
        </w:rPr>
        <w:t>《每周案件办理情况统计表、诉转案办理情况统计表》（市旅游监察支队）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《立项督办工作任务专报》（区政府目督办）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《涉嫌接待旅游团队购物场所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零申报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表》（市指挥中心）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《盘龙区旅游市场秩序整治工作情况周报》（市指挥中心）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《盘龙区旅游市场秩序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一周一整治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工作周报》（市指挥中心）</w:t>
      </w:r>
      <w:r>
        <w:rPr>
          <w:rFonts w:ascii="Times New Roman" w:eastAsia="仿宋_GB2312" w:hAnsi="Times New Roman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份上报文件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（二）本周收到各成员单位上报文件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《每周案件情况办理统计表》、《诉转案件办理情况统计表》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）；</w:t>
      </w:r>
      <w:r>
        <w:rPr>
          <w:rFonts w:ascii="Times New Roman" w:eastAsia="仿宋_GB2312" w:hAnsi="Times New Roman"/>
          <w:sz w:val="32"/>
          <w:szCs w:val="32"/>
        </w:rPr>
        <w:t>《旅游市场秩序整治周报》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28</w:t>
      </w:r>
      <w:r>
        <w:rPr>
          <w:rFonts w:ascii="Times New Roman" w:eastAsia="仿宋_GB2312" w:hAnsi="Times New Roman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），未收到区农林局、区信访局、区民宗局的周报；</w:t>
      </w:r>
      <w:r>
        <w:rPr>
          <w:rFonts w:ascii="Times New Roman" w:eastAsia="仿宋_GB2312" w:hAnsi="Times New Roman"/>
          <w:sz w:val="32"/>
          <w:szCs w:val="32"/>
        </w:rPr>
        <w:t>区文</w:t>
      </w:r>
      <w:r>
        <w:rPr>
          <w:rFonts w:ascii="Times New Roman" w:eastAsia="仿宋_GB2312" w:hAnsi="Times New Roman"/>
          <w:sz w:val="32"/>
          <w:szCs w:val="32"/>
        </w:rPr>
        <w:t>化和</w:t>
      </w:r>
      <w:r>
        <w:rPr>
          <w:rFonts w:ascii="Times New Roman" w:eastAsia="仿宋_GB2312" w:hAnsi="Times New Roman"/>
          <w:sz w:val="32"/>
          <w:szCs w:val="32"/>
        </w:rPr>
        <w:t>旅游局、区市场监管局《旅游市场秩序政治工作及一机游周报》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）；区</w:t>
      </w:r>
      <w:r>
        <w:rPr>
          <w:rFonts w:ascii="Times New Roman" w:eastAsia="仿宋_GB2312" w:hAnsi="Times New Roman"/>
          <w:sz w:val="32"/>
          <w:szCs w:val="32"/>
        </w:rPr>
        <w:t>市场监管局、盘龙公安分局、区</w:t>
      </w:r>
      <w:r>
        <w:rPr>
          <w:rFonts w:ascii="Times New Roman" w:eastAsia="仿宋_GB2312" w:hAnsi="Times New Roman"/>
          <w:sz w:val="32"/>
          <w:szCs w:val="32"/>
        </w:rPr>
        <w:t>文化和</w:t>
      </w:r>
      <w:r>
        <w:rPr>
          <w:rFonts w:ascii="Times New Roman" w:eastAsia="仿宋_GB2312" w:hAnsi="Times New Roman"/>
          <w:sz w:val="32"/>
          <w:szCs w:val="32"/>
        </w:rPr>
        <w:t>旅游局、青云街道办</w:t>
      </w:r>
      <w:r>
        <w:rPr>
          <w:rFonts w:ascii="Times New Roman" w:eastAsia="仿宋_GB2312" w:hAnsi="Times New Roman"/>
          <w:sz w:val="32"/>
          <w:szCs w:val="32"/>
        </w:rPr>
        <w:lastRenderedPageBreak/>
        <w:t>事处《盘龙区涉旅购物场所实施领导包保责任制度的开展情况周报》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黑体" w:hAnsi="Times New Roman"/>
          <w:color w:val="auto"/>
          <w:sz w:val="32"/>
          <w:szCs w:val="32"/>
        </w:rPr>
      </w:pPr>
      <w:r>
        <w:rPr>
          <w:rFonts w:ascii="Times New Roman" w:eastAsia="黑体" w:hAnsi="Times New Roman"/>
          <w:color w:val="auto"/>
          <w:sz w:val="32"/>
          <w:szCs w:val="32"/>
        </w:rPr>
        <w:t>四、</w:t>
      </w:r>
      <w:r>
        <w:rPr>
          <w:rFonts w:ascii="Times New Roman" w:eastAsia="黑体" w:hAnsi="Times New Roman"/>
          <w:color w:val="auto"/>
          <w:sz w:val="32"/>
          <w:szCs w:val="32"/>
        </w:rPr>
        <w:t>“</w:t>
      </w:r>
      <w:r>
        <w:rPr>
          <w:rFonts w:ascii="Times New Roman" w:eastAsia="黑体" w:hAnsi="Times New Roman"/>
          <w:color w:val="auto"/>
          <w:sz w:val="32"/>
          <w:szCs w:val="32"/>
        </w:rPr>
        <w:t>一周一整治</w:t>
      </w:r>
      <w:r>
        <w:rPr>
          <w:rFonts w:ascii="Times New Roman" w:eastAsia="黑体" w:hAnsi="Times New Roman"/>
          <w:color w:val="auto"/>
          <w:sz w:val="32"/>
          <w:szCs w:val="32"/>
        </w:rPr>
        <w:t>”</w:t>
      </w:r>
      <w:r>
        <w:rPr>
          <w:rFonts w:ascii="Times New Roman" w:eastAsia="黑体" w:hAnsi="Times New Roman"/>
          <w:color w:val="auto"/>
          <w:sz w:val="32"/>
          <w:szCs w:val="32"/>
        </w:rPr>
        <w:t>工作开展情况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为认真贯彻落实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年第四季度工作调度会和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年第</w:t>
      </w:r>
      <w:r>
        <w:rPr>
          <w:rFonts w:ascii="Times New Roman" w:eastAsia="仿宋_GB2312" w:hAnsi="Times New Roman"/>
          <w:color w:val="auto"/>
          <w:sz w:val="32"/>
          <w:szCs w:val="32"/>
        </w:rPr>
        <w:t>一次联席会会议精神，进一步规范我区旅游市场秩序，树立盘龙旅游良好形象，</w:t>
      </w:r>
      <w:r>
        <w:rPr>
          <w:rFonts w:ascii="Times New Roman" w:eastAsia="仿宋_GB2312" w:hAnsi="Times New Roman"/>
          <w:sz w:val="32"/>
          <w:szCs w:val="32"/>
        </w:rPr>
        <w:t>本周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一周一整治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安排</w:t>
      </w:r>
      <w:r>
        <w:rPr>
          <w:rFonts w:ascii="Times New Roman" w:eastAsia="仿宋_GB2312" w:hAnsi="Times New Roman"/>
          <w:sz w:val="32"/>
          <w:szCs w:val="32"/>
        </w:rPr>
        <w:t>区</w:t>
      </w:r>
      <w:r>
        <w:rPr>
          <w:rFonts w:ascii="Times New Roman" w:eastAsia="仿宋_GB2312" w:hAnsi="Times New Roman"/>
          <w:sz w:val="32"/>
          <w:szCs w:val="32"/>
        </w:rPr>
        <w:t>城管局开展</w:t>
      </w:r>
      <w:r>
        <w:rPr>
          <w:rFonts w:ascii="Times New Roman" w:eastAsia="仿宋_GB2312" w:hAnsi="Times New Roman"/>
          <w:sz w:val="32"/>
          <w:szCs w:val="32"/>
        </w:rPr>
        <w:t>，对辖区内各旅游景区景点周边环境进行整治，重点检查景区景点周边道路及设施存在的安全隐患，确保各景区景点周边环境整洁、安全，整治辖区主要街道、酒店、商场等涉旅场所周边环境，杜绝乱摆摊点、占道经营、乱停乱放、乱发旅游小广告等违法、违规行为，</w:t>
      </w:r>
      <w:r>
        <w:rPr>
          <w:rFonts w:ascii="Times New Roman" w:eastAsia="仿宋_GB2312" w:hAnsi="Times New Roman"/>
          <w:color w:val="auto"/>
          <w:sz w:val="32"/>
          <w:szCs w:val="32"/>
        </w:rPr>
        <w:t>工作开展情况如下：</w:t>
      </w:r>
    </w:p>
    <w:p w:rsidR="00DC42B7" w:rsidRDefault="00D242F1" w:rsidP="00B05DF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日，共出动车辆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台，人员</w:t>
      </w:r>
      <w:r>
        <w:rPr>
          <w:rFonts w:ascii="Times New Roman" w:eastAsia="仿宋_GB2312" w:hAnsi="Times New Roman"/>
          <w:sz w:val="32"/>
          <w:szCs w:val="32"/>
        </w:rPr>
        <w:t>260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主要针对占道经营、乱停乱放、散发小广告、流动摊点等问题进行整治。对金殿公园</w:t>
      </w:r>
      <w:r>
        <w:rPr>
          <w:rFonts w:ascii="Times New Roman" w:eastAsia="仿宋_GB2312" w:hAnsi="Times New Roman"/>
          <w:sz w:val="32"/>
          <w:szCs w:val="32"/>
        </w:rPr>
        <w:t>、植物园、黑龙潭公园、世博园、野生动物园等各景点周边，及穿金路、金浑路、青松路、茨坝正街、茨坝北路、</w:t>
      </w:r>
      <w:r>
        <w:rPr>
          <w:rFonts w:ascii="Times New Roman" w:eastAsia="仿宋_GB2312" w:hAnsi="Times New Roman"/>
          <w:sz w:val="32"/>
          <w:szCs w:val="32"/>
        </w:rPr>
        <w:t>7204</w:t>
      </w:r>
      <w:r>
        <w:rPr>
          <w:rFonts w:ascii="Times New Roman" w:eastAsia="仿宋_GB2312" w:hAnsi="Times New Roman"/>
          <w:sz w:val="32"/>
          <w:szCs w:val="32"/>
        </w:rPr>
        <w:t>公路、蓝按路、世博路、白龙路、彩虹路等主要街道，和世博耀星温泉度假酒店，安排人员开展整治工作。共规范共享单车</w:t>
      </w:r>
      <w:r>
        <w:rPr>
          <w:rFonts w:ascii="Times New Roman" w:eastAsia="仿宋_GB2312" w:hAnsi="Times New Roman"/>
          <w:sz w:val="32"/>
          <w:szCs w:val="32"/>
        </w:rPr>
        <w:t>600</w:t>
      </w:r>
      <w:r>
        <w:rPr>
          <w:rFonts w:ascii="Times New Roman" w:eastAsia="仿宋_GB2312" w:hAnsi="Times New Roman"/>
          <w:sz w:val="32"/>
          <w:szCs w:val="32"/>
        </w:rPr>
        <w:t>余辆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劝离非机动车载客等不文明行为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余起。查处和规范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门前三包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不落实行为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起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清理占道经营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起，取缔流动摊贩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起。</w:t>
      </w:r>
    </w:p>
    <w:p w:rsidR="00DC42B7" w:rsidRDefault="00D242F1" w:rsidP="00B05DFF">
      <w:pPr>
        <w:spacing w:line="560" w:lineRule="exact"/>
        <w:ind w:firstLineChars="200" w:firstLine="70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下一步，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盘龙区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将逐步</w:t>
      </w:r>
      <w:r>
        <w:rPr>
          <w:rFonts w:ascii="Times New Roman" w:eastAsia="仿宋_GB2312" w:hAnsi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lastRenderedPageBreak/>
        <w:t>旅游市场秩序整治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加快大案要案起诉、审理，全力推进旅游革命的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盘龙</w:t>
      </w:r>
      <w:r>
        <w:rPr>
          <w:rFonts w:ascii="Times New Roman" w:eastAsia="仿宋_GB2312" w:hAnsi="Times New Roman"/>
          <w:color w:val="auto"/>
          <w:spacing w:val="15"/>
          <w:sz w:val="32"/>
          <w:szCs w:val="32"/>
          <w:shd w:val="clear" w:color="auto" w:fill="FFFFFF"/>
        </w:rPr>
        <w:t>实践，提升昆明旅游品牌形象的影响力，努力实现旅游市场秩序根本好转。</w:t>
      </w:r>
    </w:p>
    <w:p w:rsidR="00DC42B7" w:rsidRDefault="00DC42B7" w:rsidP="00B05DFF">
      <w:pPr>
        <w:spacing w:line="560" w:lineRule="exact"/>
        <w:ind w:firstLineChars="1000" w:firstLine="3200"/>
        <w:rPr>
          <w:rFonts w:ascii="Times New Roman" w:eastAsia="仿宋_GB2312" w:hAnsi="Times New Roman"/>
          <w:color w:val="auto"/>
          <w:sz w:val="32"/>
          <w:szCs w:val="32"/>
        </w:rPr>
      </w:pPr>
    </w:p>
    <w:p w:rsidR="00DC42B7" w:rsidRDefault="00DC42B7" w:rsidP="00B05DFF">
      <w:pPr>
        <w:spacing w:line="560" w:lineRule="exact"/>
        <w:ind w:firstLineChars="1000" w:firstLine="3200"/>
        <w:rPr>
          <w:rFonts w:ascii="Times New Roman" w:eastAsia="仿宋_GB2312" w:hAnsi="Times New Roman"/>
          <w:color w:val="auto"/>
          <w:sz w:val="32"/>
          <w:szCs w:val="32"/>
        </w:rPr>
      </w:pPr>
    </w:p>
    <w:p w:rsidR="00B05DFF" w:rsidRDefault="00D242F1" w:rsidP="00B05DFF">
      <w:pPr>
        <w:spacing w:line="560" w:lineRule="exact"/>
        <w:ind w:firstLineChars="1000" w:firstLine="3200"/>
        <w:rPr>
          <w:rFonts w:ascii="Times New Roman" w:eastAsia="仿宋_GB2312" w:hAnsi="Times New Roman" w:hint="eastAsia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>盘龙区旅游市场监管综合调度指挥中心</w:t>
      </w:r>
    </w:p>
    <w:p w:rsidR="00DC42B7" w:rsidRDefault="00B05DFF" w:rsidP="00B05DFF">
      <w:pPr>
        <w:spacing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/>
          <w:color w:val="auto"/>
          <w:sz w:val="32"/>
          <w:szCs w:val="32"/>
        </w:rPr>
        <w:t xml:space="preserve">                       </w:t>
      </w:r>
      <w:r w:rsidR="00D242F1">
        <w:rPr>
          <w:rFonts w:ascii="Times New Roman" w:eastAsia="仿宋_GB2312" w:hAnsi="Times New Roman"/>
          <w:color w:val="auto"/>
          <w:sz w:val="32"/>
          <w:szCs w:val="32"/>
        </w:rPr>
        <w:t xml:space="preserve">  2019</w:t>
      </w:r>
      <w:r w:rsidR="00D242F1">
        <w:rPr>
          <w:rFonts w:ascii="Times New Roman" w:eastAsia="仿宋_GB2312" w:hAnsi="Times New Roman"/>
          <w:color w:val="auto"/>
          <w:sz w:val="32"/>
          <w:szCs w:val="32"/>
        </w:rPr>
        <w:t>年</w:t>
      </w:r>
      <w:r w:rsidR="00D242F1">
        <w:rPr>
          <w:rFonts w:ascii="Times New Roman" w:eastAsia="仿宋_GB2312" w:hAnsi="Times New Roman" w:hint="eastAsia"/>
          <w:color w:val="auto"/>
          <w:sz w:val="32"/>
          <w:szCs w:val="32"/>
        </w:rPr>
        <w:t>8</w:t>
      </w:r>
      <w:r w:rsidR="00D242F1">
        <w:rPr>
          <w:rFonts w:ascii="Times New Roman" w:eastAsia="仿宋_GB2312" w:hAnsi="Times New Roman"/>
          <w:color w:val="auto"/>
          <w:sz w:val="32"/>
          <w:szCs w:val="32"/>
        </w:rPr>
        <w:t>月</w:t>
      </w:r>
      <w:r w:rsidR="00D242F1">
        <w:rPr>
          <w:rFonts w:ascii="Times New Roman" w:eastAsia="仿宋_GB2312" w:hAnsi="Times New Roman" w:hint="eastAsia"/>
          <w:color w:val="auto"/>
          <w:sz w:val="32"/>
          <w:szCs w:val="32"/>
        </w:rPr>
        <w:t>2</w:t>
      </w:r>
      <w:r w:rsidR="00D242F1">
        <w:rPr>
          <w:rFonts w:ascii="Times New Roman" w:eastAsia="仿宋_GB2312" w:hAnsi="Times New Roman"/>
          <w:color w:val="auto"/>
          <w:sz w:val="32"/>
          <w:szCs w:val="32"/>
        </w:rPr>
        <w:t>日</w:t>
      </w: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B05DFF" w:rsidRDefault="00B05DFF" w:rsidP="00B05DFF">
      <w:pPr>
        <w:spacing w:line="560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p w:rsidR="00DC42B7" w:rsidRDefault="00B05DFF" w:rsidP="00B05DFF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             </w:t>
      </w:r>
    </w:p>
    <w:p w:rsidR="00DC42B7" w:rsidRDefault="00D242F1" w:rsidP="00B05DF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抄报：区政府副区长成钢、赫诗锦同志，区政府办</w:t>
      </w:r>
    </w:p>
    <w:p w:rsidR="00DC42B7" w:rsidRDefault="00D242F1" w:rsidP="00B05DFF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>盘龙区旅游市场监管综合调度指挥中心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2019</w:t>
      </w:r>
      <w:r>
        <w:rPr>
          <w:rFonts w:ascii="Times New Roman" w:eastAsia="仿宋_GB2312" w:hAnsi="Times New Roman"/>
          <w:sz w:val="32"/>
          <w:szCs w:val="32"/>
          <w:u w:val="single"/>
        </w:rPr>
        <w:t>年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8</w:t>
      </w:r>
      <w:r>
        <w:rPr>
          <w:rFonts w:ascii="Times New Roman" w:eastAsia="仿宋_GB2312" w:hAnsi="Times New Roman"/>
          <w:sz w:val="32"/>
          <w:szCs w:val="32"/>
          <w:u w:val="single"/>
        </w:rPr>
        <w:t>月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2</w:t>
      </w:r>
      <w:r>
        <w:rPr>
          <w:rFonts w:ascii="Times New Roman" w:eastAsia="仿宋_GB2312" w:hAnsi="Times New Roman"/>
          <w:sz w:val="32"/>
          <w:szCs w:val="32"/>
          <w:u w:val="single"/>
        </w:rPr>
        <w:t>日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sectPr w:rsidR="00DC42B7" w:rsidSect="00DC42B7"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F1" w:rsidRDefault="00D242F1" w:rsidP="00DC42B7">
      <w:r>
        <w:separator/>
      </w:r>
    </w:p>
  </w:endnote>
  <w:endnote w:type="continuationSeparator" w:id="1">
    <w:p w:rsidR="00D242F1" w:rsidRDefault="00D242F1" w:rsidP="00DC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B7" w:rsidRDefault="00DC42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.2pt;margin-top:-13.8pt;width:50.2pt;height:24.95pt;z-index:251658240;mso-position-horizontal:outside;mso-position-horizontal-relative:margin" o:preferrelative="t" filled="f" stroked="f">
          <v:textbox inset="0,0,0,0">
            <w:txbxContent>
              <w:p w:rsidR="00DC42B7" w:rsidRDefault="00DC42B7">
                <w:pPr>
                  <w:snapToGrid w:val="0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 w:rsidR="00D242F1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B05DFF" w:rsidRPr="00B05DFF">
                  <w:rPr>
                    <w:noProof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F1" w:rsidRDefault="00D242F1" w:rsidP="00DC42B7">
      <w:r>
        <w:separator/>
      </w:r>
    </w:p>
  </w:footnote>
  <w:footnote w:type="continuationSeparator" w:id="1">
    <w:p w:rsidR="00D242F1" w:rsidRDefault="00D242F1" w:rsidP="00DC4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3C0A"/>
    <w:multiLevelType w:val="singleLevel"/>
    <w:tmpl w:val="5D2D3C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0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42B7"/>
    <w:rsid w:val="00B05DFF"/>
    <w:rsid w:val="00D242F1"/>
    <w:rsid w:val="00DC42B7"/>
    <w:rsid w:val="036066BC"/>
    <w:rsid w:val="04D77152"/>
    <w:rsid w:val="04F2372E"/>
    <w:rsid w:val="061740F9"/>
    <w:rsid w:val="064268D3"/>
    <w:rsid w:val="08547F6D"/>
    <w:rsid w:val="0DBF4FB4"/>
    <w:rsid w:val="0DDB2B6B"/>
    <w:rsid w:val="0E1E25B6"/>
    <w:rsid w:val="11134B92"/>
    <w:rsid w:val="12336B07"/>
    <w:rsid w:val="13384369"/>
    <w:rsid w:val="158775E0"/>
    <w:rsid w:val="16DA7BA1"/>
    <w:rsid w:val="17333484"/>
    <w:rsid w:val="179D360C"/>
    <w:rsid w:val="19E44606"/>
    <w:rsid w:val="1A4C494B"/>
    <w:rsid w:val="1A915A23"/>
    <w:rsid w:val="1B1F2081"/>
    <w:rsid w:val="1EA1074C"/>
    <w:rsid w:val="20147F7F"/>
    <w:rsid w:val="20DC38FA"/>
    <w:rsid w:val="21551873"/>
    <w:rsid w:val="2245656E"/>
    <w:rsid w:val="22A407B8"/>
    <w:rsid w:val="23792559"/>
    <w:rsid w:val="249C779D"/>
    <w:rsid w:val="24AB4534"/>
    <w:rsid w:val="26DE0FD1"/>
    <w:rsid w:val="276A1EBA"/>
    <w:rsid w:val="28084BBF"/>
    <w:rsid w:val="29E56D4B"/>
    <w:rsid w:val="2BDC5B80"/>
    <w:rsid w:val="2E421B72"/>
    <w:rsid w:val="2E5A4F0C"/>
    <w:rsid w:val="2F4E2FA9"/>
    <w:rsid w:val="30332322"/>
    <w:rsid w:val="306E362B"/>
    <w:rsid w:val="3249748F"/>
    <w:rsid w:val="326B60E3"/>
    <w:rsid w:val="338D070F"/>
    <w:rsid w:val="356F0F35"/>
    <w:rsid w:val="36293BE7"/>
    <w:rsid w:val="368B3C8B"/>
    <w:rsid w:val="37343ABD"/>
    <w:rsid w:val="38197CA7"/>
    <w:rsid w:val="38E11BE1"/>
    <w:rsid w:val="39751F26"/>
    <w:rsid w:val="3A9B3E1F"/>
    <w:rsid w:val="3AA54D45"/>
    <w:rsid w:val="3C871767"/>
    <w:rsid w:val="3CC06339"/>
    <w:rsid w:val="3CC911C7"/>
    <w:rsid w:val="3CF5550F"/>
    <w:rsid w:val="3DCA7B2D"/>
    <w:rsid w:val="3E134771"/>
    <w:rsid w:val="40AC7BA9"/>
    <w:rsid w:val="40AD562A"/>
    <w:rsid w:val="422E4822"/>
    <w:rsid w:val="424D1593"/>
    <w:rsid w:val="442873AE"/>
    <w:rsid w:val="4604196F"/>
    <w:rsid w:val="462353DB"/>
    <w:rsid w:val="4A53151D"/>
    <w:rsid w:val="4AF95C0F"/>
    <w:rsid w:val="4B491FE7"/>
    <w:rsid w:val="4D314AFA"/>
    <w:rsid w:val="4DC302A1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338795D"/>
    <w:rsid w:val="536211E3"/>
    <w:rsid w:val="55AB141B"/>
    <w:rsid w:val="5703744E"/>
    <w:rsid w:val="57E84249"/>
    <w:rsid w:val="57F347D8"/>
    <w:rsid w:val="583F3DB9"/>
    <w:rsid w:val="5AE90FB3"/>
    <w:rsid w:val="5D2466DF"/>
    <w:rsid w:val="5E856EBF"/>
    <w:rsid w:val="5F0842F6"/>
    <w:rsid w:val="612B657A"/>
    <w:rsid w:val="622A638E"/>
    <w:rsid w:val="62F24331"/>
    <w:rsid w:val="63275A70"/>
    <w:rsid w:val="64B66ACB"/>
    <w:rsid w:val="64E44D50"/>
    <w:rsid w:val="65254A22"/>
    <w:rsid w:val="667E4DB2"/>
    <w:rsid w:val="67DA73E1"/>
    <w:rsid w:val="67F60330"/>
    <w:rsid w:val="687938F3"/>
    <w:rsid w:val="690C6B2D"/>
    <w:rsid w:val="691D2203"/>
    <w:rsid w:val="69B94A98"/>
    <w:rsid w:val="6D4D191C"/>
    <w:rsid w:val="6F785B49"/>
    <w:rsid w:val="703071D2"/>
    <w:rsid w:val="72756578"/>
    <w:rsid w:val="731A4165"/>
    <w:rsid w:val="77376CA5"/>
    <w:rsid w:val="77E25BC8"/>
    <w:rsid w:val="789F33F5"/>
    <w:rsid w:val="78D479CB"/>
    <w:rsid w:val="793C29E7"/>
    <w:rsid w:val="7AD13F8D"/>
    <w:rsid w:val="7AE255BA"/>
    <w:rsid w:val="7C7A0AC6"/>
    <w:rsid w:val="7D072A08"/>
    <w:rsid w:val="7ED8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2B7"/>
    <w:pPr>
      <w:jc w:val="both"/>
    </w:pPr>
    <w:rPr>
      <w:rFonts w:ascii="Calibri" w:eastAsia="Calibri" w:hAnsi="Calibri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DC42B7"/>
    <w:pPr>
      <w:tabs>
        <w:tab w:val="center" w:pos="4153"/>
        <w:tab w:val="right" w:pos="8305"/>
      </w:tabs>
    </w:pPr>
    <w:rPr>
      <w:rFonts w:ascii="Times New Roman" w:eastAsia="Times New Roman" w:hAnsi="Times New Roman"/>
      <w:sz w:val="18"/>
      <w:szCs w:val="18"/>
    </w:rPr>
  </w:style>
  <w:style w:type="paragraph" w:styleId="a4">
    <w:name w:val="header"/>
    <w:basedOn w:val="a"/>
    <w:unhideWhenUsed/>
    <w:rsid w:val="00DC42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rsid w:val="00DC42B7"/>
    <w:pPr>
      <w:spacing w:beforeAutospacing="1" w:afterAutospacing="1"/>
      <w:jc w:val="left"/>
    </w:pPr>
    <w:rPr>
      <w:sz w:val="24"/>
    </w:rPr>
  </w:style>
  <w:style w:type="character" w:styleId="a6">
    <w:name w:val="page number"/>
    <w:basedOn w:val="a0"/>
    <w:uiPriority w:val="99"/>
    <w:unhideWhenUsed/>
    <w:rsid w:val="00DC42B7"/>
  </w:style>
  <w:style w:type="paragraph" w:customStyle="1" w:styleId="NewNewNewNewNewNewNew">
    <w:name w:val="正文 New New New New New New New"/>
    <w:rsid w:val="00DC42B7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无间隔1"/>
    <w:uiPriority w:val="1"/>
    <w:qFormat/>
    <w:rsid w:val="00DC42B7"/>
    <w:pPr>
      <w:adjustRightInd w:val="0"/>
      <w:snapToGrid w:val="0"/>
    </w:pPr>
    <w:rPr>
      <w:rFonts w:ascii="Tahoma" w:eastAsia="微软雅黑" w:hAnsi="Tahoma" w:cs="黑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盘龙区旅游市场监管综合调度指挥中心</dc:title>
  <dc:creator>Administrator</dc:creator>
  <cp:lastModifiedBy>Administrator</cp:lastModifiedBy>
  <cp:revision>2</cp:revision>
  <cp:lastPrinted>2019-07-19T03:12:00Z</cp:lastPrinted>
  <dcterms:created xsi:type="dcterms:W3CDTF">2019-08-02T06:23:00Z</dcterms:created>
  <dcterms:modified xsi:type="dcterms:W3CDTF">2019-08-02T06:23:00Z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