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BD" w:rsidRPr="005422BD" w:rsidRDefault="005422BD" w:rsidP="005422BD">
      <w:pPr>
        <w:pStyle w:val="a6"/>
        <w:spacing w:before="0" w:after="0" w:line="580" w:lineRule="exact"/>
        <w:jc w:val="right"/>
        <w:rPr>
          <w:rFonts w:ascii="方正小标宋简体" w:eastAsia="方正小标宋简体" w:hAnsi="黑体" w:cs="Times New Roman"/>
          <w:b w:val="0"/>
          <w:bCs w:val="0"/>
          <w:sz w:val="36"/>
          <w:szCs w:val="36"/>
        </w:rPr>
      </w:pPr>
      <w:r w:rsidRPr="00B92AAB">
        <w:rPr>
          <w:rFonts w:ascii="方正小标宋简体" w:eastAsia="方正小标宋简体" w:hAnsi="黑体" w:cs="Times New Roman" w:hint="eastAsia"/>
          <w:b w:val="0"/>
          <w:bCs w:val="0"/>
          <w:sz w:val="36"/>
          <w:szCs w:val="36"/>
        </w:rPr>
        <w:t>A类</w:t>
      </w:r>
    </w:p>
    <w:p w:rsidR="005422BD" w:rsidRPr="00BA6909" w:rsidRDefault="005422BD" w:rsidP="005422BD">
      <w:pPr>
        <w:spacing w:line="1000" w:lineRule="exact"/>
        <w:jc w:val="distribute"/>
        <w:rPr>
          <w:rFonts w:eastAsia="方正小标宋简体"/>
          <w:color w:val="FF0000"/>
          <w:spacing w:val="-20"/>
          <w:w w:val="66"/>
          <w:sz w:val="96"/>
          <w:szCs w:val="96"/>
        </w:rPr>
      </w:pPr>
      <w:r w:rsidRPr="00BA6909">
        <w:rPr>
          <w:rFonts w:eastAsia="方正小标宋简体"/>
          <w:color w:val="FF0000"/>
          <w:spacing w:val="-20"/>
          <w:w w:val="66"/>
          <w:sz w:val="96"/>
          <w:szCs w:val="96"/>
        </w:rPr>
        <w:t>昆明市盘龙区城市管理局</w:t>
      </w:r>
      <w:r>
        <w:rPr>
          <w:rFonts w:eastAsia="方正小标宋简体" w:hint="eastAsia"/>
          <w:color w:val="FF0000"/>
          <w:spacing w:val="-20"/>
          <w:w w:val="66"/>
          <w:sz w:val="96"/>
          <w:szCs w:val="96"/>
        </w:rPr>
        <w:t>文件</w:t>
      </w:r>
    </w:p>
    <w:p w:rsidR="005422BD" w:rsidRPr="00631A8A" w:rsidRDefault="005422BD" w:rsidP="005422BD">
      <w:pPr>
        <w:pStyle w:val="a6"/>
        <w:spacing w:before="0" w:after="0" w:line="580" w:lineRule="exact"/>
        <w:ind w:firstLineChars="100" w:firstLine="320"/>
        <w:rPr>
          <w:rFonts w:ascii="Times New Roman" w:eastAsia="仿宋_GB2312" w:hAnsi="Times New Roman" w:cs="Times New Roman"/>
          <w:b w:val="0"/>
          <w:bCs w:val="0"/>
        </w:rPr>
      </w:pPr>
    </w:p>
    <w:p w:rsidR="005422BD" w:rsidRDefault="005422BD" w:rsidP="005422BD">
      <w:pPr>
        <w:spacing w:line="400" w:lineRule="exact"/>
        <w:ind w:rightChars="37" w:right="118"/>
        <w:rPr>
          <w:rFonts w:ascii="楷体_GB2312" w:eastAsia="楷体_GB2312"/>
          <w:szCs w:val="32"/>
        </w:rPr>
      </w:pPr>
    </w:p>
    <w:p w:rsidR="005422BD" w:rsidRDefault="005422BD" w:rsidP="005422BD">
      <w:pPr>
        <w:spacing w:line="400" w:lineRule="exact"/>
        <w:ind w:rightChars="37" w:right="118"/>
        <w:rPr>
          <w:rFonts w:ascii="楷体_GB2312" w:eastAsia="楷体_GB2312"/>
          <w:szCs w:val="32"/>
        </w:rPr>
      </w:pPr>
    </w:p>
    <w:p w:rsidR="005422BD" w:rsidRPr="004F4D29" w:rsidRDefault="005422BD" w:rsidP="005422BD">
      <w:pPr>
        <w:spacing w:line="400" w:lineRule="exact"/>
        <w:ind w:rightChars="37" w:right="118"/>
        <w:rPr>
          <w:szCs w:val="32"/>
        </w:rPr>
      </w:pPr>
      <w:r w:rsidRPr="00C26AB6">
        <w:rPr>
          <w:rFonts w:ascii="楷体_GB2312" w:eastAsia="楷体_GB2312" w:hint="eastAsia"/>
          <w:szCs w:val="32"/>
        </w:rPr>
        <w:t>盘城建复〔2019〕</w:t>
      </w:r>
      <w:r w:rsidR="00044C87">
        <w:rPr>
          <w:rFonts w:ascii="楷体_GB2312" w:eastAsia="楷体_GB2312" w:hint="eastAsia"/>
          <w:szCs w:val="32"/>
        </w:rPr>
        <w:t>1</w:t>
      </w:r>
      <w:r w:rsidR="00046667">
        <w:rPr>
          <w:rFonts w:ascii="楷体_GB2312" w:eastAsia="楷体_GB2312" w:hint="eastAsia"/>
          <w:szCs w:val="32"/>
        </w:rPr>
        <w:t>5</w:t>
      </w:r>
      <w:r w:rsidRPr="00C26AB6">
        <w:rPr>
          <w:rFonts w:ascii="楷体_GB2312" w:eastAsia="楷体_GB2312" w:hint="eastAsia"/>
          <w:szCs w:val="32"/>
        </w:rPr>
        <w:t>号</w:t>
      </w:r>
      <w:r>
        <w:rPr>
          <w:rFonts w:ascii="楷体_GB2312" w:eastAsia="楷体_GB2312" w:hint="eastAsia"/>
          <w:szCs w:val="32"/>
        </w:rPr>
        <w:t xml:space="preserve">                    </w:t>
      </w:r>
      <w:r w:rsidRPr="00C26AB6">
        <w:rPr>
          <w:rFonts w:ascii="楷体_GB2312" w:eastAsia="楷体_GB2312" w:hint="eastAsia"/>
          <w:szCs w:val="32"/>
        </w:rPr>
        <w:t>签发人：毛 力</w:t>
      </w:r>
    </w:p>
    <w:p w:rsidR="005422BD" w:rsidRPr="00A24D2F" w:rsidRDefault="00085FD1" w:rsidP="005422BD">
      <w:pPr>
        <w:spacing w:line="560" w:lineRule="exact"/>
        <w:rPr>
          <w:sz w:val="96"/>
          <w:szCs w:val="96"/>
        </w:rPr>
      </w:pPr>
      <w:r>
        <w:rPr>
          <w:noProof/>
          <w:sz w:val="96"/>
          <w:szCs w:val="96"/>
        </w:rPr>
        <w:pict>
          <v:line id="_x0000_s2053" style="position:absolute;left:0;text-align:left;flip:y;z-index:251660288" from="-20.4pt,15.1pt" to="446.1pt,15.25pt" strokecolor="red" strokeweight="1.5pt"/>
        </w:pict>
      </w:r>
    </w:p>
    <w:p w:rsidR="005422BD" w:rsidRPr="0033538A" w:rsidRDefault="005422BD" w:rsidP="00417058">
      <w:pPr>
        <w:spacing w:line="560" w:lineRule="exact"/>
        <w:jc w:val="center"/>
        <w:rPr>
          <w:rFonts w:ascii="方正小标宋简体" w:eastAsia="方正小标宋简体" w:hAnsi="黑体"/>
          <w:sz w:val="44"/>
          <w:szCs w:val="44"/>
        </w:rPr>
      </w:pPr>
      <w:r w:rsidRPr="0033538A">
        <w:rPr>
          <w:rFonts w:ascii="方正小标宋简体" w:eastAsia="方正小标宋简体" w:hAnsi="黑体" w:hint="eastAsia"/>
          <w:sz w:val="44"/>
          <w:szCs w:val="44"/>
        </w:rPr>
        <w:t>关于对昆明市盘龙区第十六届人大第三次会议第</w:t>
      </w:r>
      <w:r>
        <w:rPr>
          <w:rFonts w:ascii="方正小标宋简体" w:eastAsia="方正小标宋简体" w:hAnsi="黑体" w:hint="eastAsia"/>
          <w:sz w:val="44"/>
          <w:szCs w:val="44"/>
        </w:rPr>
        <w:t>49</w:t>
      </w:r>
      <w:r w:rsidRPr="0033538A">
        <w:rPr>
          <w:rFonts w:ascii="方正小标宋简体" w:eastAsia="方正小标宋简体" w:hAnsi="黑体" w:hint="eastAsia"/>
          <w:sz w:val="44"/>
          <w:szCs w:val="44"/>
        </w:rPr>
        <w:t>号建议的答复</w:t>
      </w:r>
    </w:p>
    <w:p w:rsidR="005A54D9" w:rsidRPr="005422BD" w:rsidRDefault="005A54D9" w:rsidP="00417058">
      <w:pPr>
        <w:spacing w:line="560" w:lineRule="exact"/>
        <w:rPr>
          <w:rFonts w:ascii="仿宋" w:eastAsia="仿宋" w:hAnsi="仿宋"/>
        </w:rPr>
      </w:pPr>
    </w:p>
    <w:p w:rsidR="005A54D9" w:rsidRPr="00C27824" w:rsidRDefault="005561D1" w:rsidP="00417058">
      <w:pPr>
        <w:spacing w:line="560" w:lineRule="exact"/>
        <w:rPr>
          <w:rFonts w:ascii="仿宋" w:eastAsia="仿宋" w:hAnsi="仿宋"/>
        </w:rPr>
      </w:pPr>
      <w:r>
        <w:rPr>
          <w:rFonts w:ascii="仿宋_GB2312" w:hint="eastAsia"/>
          <w:szCs w:val="32"/>
        </w:rPr>
        <w:t>唐云英</w:t>
      </w:r>
      <w:r w:rsidR="005A54D9" w:rsidRPr="008B1419">
        <w:rPr>
          <w:rFonts w:ascii="仿宋" w:eastAsia="仿宋" w:hAnsi="仿宋" w:hint="eastAsia"/>
        </w:rPr>
        <w:t>代</w:t>
      </w:r>
      <w:r w:rsidR="005A54D9">
        <w:rPr>
          <w:rFonts w:ascii="仿宋" w:eastAsia="仿宋" w:hAnsi="仿宋" w:hint="eastAsia"/>
        </w:rPr>
        <w:t>表</w:t>
      </w:r>
      <w:r w:rsidR="005A54D9" w:rsidRPr="00C27824">
        <w:rPr>
          <w:rFonts w:ascii="仿宋" w:eastAsia="仿宋" w:hAnsi="仿宋" w:hint="eastAsia"/>
        </w:rPr>
        <w:t>：</w:t>
      </w:r>
    </w:p>
    <w:p w:rsidR="005561D1" w:rsidRPr="00565CDE" w:rsidRDefault="005561D1" w:rsidP="00417058">
      <w:pPr>
        <w:spacing w:line="560" w:lineRule="exact"/>
        <w:ind w:firstLineChars="200" w:firstLine="640"/>
        <w:rPr>
          <w:rFonts w:ascii="仿宋_GB2312"/>
          <w:szCs w:val="32"/>
        </w:rPr>
      </w:pPr>
      <w:r>
        <w:rPr>
          <w:rFonts w:ascii="仿宋_GB2312" w:hint="eastAsia"/>
          <w:szCs w:val="32"/>
        </w:rPr>
        <w:t>您</w:t>
      </w:r>
      <w:r w:rsidRPr="00565CDE">
        <w:rPr>
          <w:rFonts w:ascii="仿宋_GB2312" w:hint="eastAsia"/>
          <w:szCs w:val="32"/>
        </w:rPr>
        <w:t>提出的“关于要求解决盘江东路东江路（昆十中至龙江雅苑段）路灯长期不亮无人维护检问题的建议”,已交我局办理，现答复如下：</w:t>
      </w:r>
    </w:p>
    <w:p w:rsidR="005561D1" w:rsidRPr="00565CDE" w:rsidRDefault="005561D1" w:rsidP="00417058">
      <w:pPr>
        <w:spacing w:line="560" w:lineRule="exact"/>
        <w:rPr>
          <w:rFonts w:ascii="仿宋_GB2312"/>
          <w:szCs w:val="32"/>
        </w:rPr>
      </w:pPr>
      <w:r w:rsidRPr="00565CDE">
        <w:rPr>
          <w:rFonts w:ascii="仿宋_GB2312" w:hint="eastAsia"/>
          <w:szCs w:val="32"/>
        </w:rPr>
        <w:t xml:space="preserve">    经查，盘江东路（</w:t>
      </w:r>
      <w:proofErr w:type="gramStart"/>
      <w:r w:rsidRPr="00565CDE">
        <w:rPr>
          <w:rFonts w:ascii="仿宋_GB2312" w:hint="eastAsia"/>
          <w:szCs w:val="32"/>
        </w:rPr>
        <w:t>昆十中</w:t>
      </w:r>
      <w:proofErr w:type="gramEnd"/>
      <w:r w:rsidRPr="00565CDE">
        <w:rPr>
          <w:rFonts w:ascii="仿宋_GB2312" w:hint="eastAsia"/>
          <w:szCs w:val="32"/>
        </w:rPr>
        <w:t>至龙江雅苑段）路灯不亮情况属实，共计3个路段，求实街、盘江东路（求实街至</w:t>
      </w:r>
      <w:proofErr w:type="gramStart"/>
      <w:r w:rsidRPr="00565CDE">
        <w:rPr>
          <w:rFonts w:ascii="仿宋_GB2312" w:hint="eastAsia"/>
          <w:szCs w:val="32"/>
        </w:rPr>
        <w:t>沣</w:t>
      </w:r>
      <w:proofErr w:type="gramEnd"/>
      <w:r w:rsidRPr="00565CDE">
        <w:rPr>
          <w:rFonts w:ascii="仿宋_GB2312" w:hint="eastAsia"/>
          <w:szCs w:val="32"/>
        </w:rPr>
        <w:t>源路）、东江路，经</w:t>
      </w:r>
      <w:proofErr w:type="gramStart"/>
      <w:r w:rsidRPr="00565CDE">
        <w:rPr>
          <w:rFonts w:ascii="仿宋_GB2312" w:hint="eastAsia"/>
          <w:szCs w:val="32"/>
        </w:rPr>
        <w:t>对接市</w:t>
      </w:r>
      <w:proofErr w:type="gramEnd"/>
      <w:r w:rsidRPr="00565CDE">
        <w:rPr>
          <w:rFonts w:ascii="仿宋_GB2312" w:hint="eastAsia"/>
          <w:szCs w:val="32"/>
        </w:rPr>
        <w:t>城管局照明控制中心，上述路段尚未移交市级管理维护。</w:t>
      </w:r>
    </w:p>
    <w:p w:rsidR="005561D1" w:rsidRPr="00565CDE" w:rsidRDefault="005561D1" w:rsidP="00417058">
      <w:pPr>
        <w:spacing w:line="560" w:lineRule="exact"/>
        <w:rPr>
          <w:rFonts w:ascii="仿宋_GB2312"/>
          <w:szCs w:val="32"/>
        </w:rPr>
      </w:pPr>
      <w:r w:rsidRPr="00565CDE">
        <w:rPr>
          <w:rFonts w:ascii="仿宋_GB2312" w:hint="eastAsia"/>
          <w:szCs w:val="32"/>
        </w:rPr>
        <w:t xml:space="preserve">   由于上述路段为路灯代建路段，7月8日我局发《关于协助办理2019年区人大代表意见的函》到区住建局对接相关情况并收到回复，该路段路灯建设单位均与住建局签订过代建协议，但建成后未能移交维护管理，2019年3月区政府下发《昆明市盘龙区人民政府办公室关于改造完善盘龙区市政路灯照明系统工作实施方</w:t>
      </w:r>
      <w:r w:rsidRPr="00565CDE">
        <w:rPr>
          <w:rFonts w:ascii="仿宋_GB2312" w:hint="eastAsia"/>
          <w:szCs w:val="32"/>
        </w:rPr>
        <w:lastRenderedPageBreak/>
        <w:t>案》，由区住建局组织对代建项目进行梳理并解决涉及路灯的问题，所涉情况区住建局向区政府报送了《关于修复小坝路、万宏路路灯系统的请示》，其中就</w:t>
      </w:r>
      <w:proofErr w:type="gramStart"/>
      <w:r w:rsidRPr="00565CDE">
        <w:rPr>
          <w:rFonts w:ascii="仿宋_GB2312" w:hint="eastAsia"/>
          <w:szCs w:val="32"/>
        </w:rPr>
        <w:t>包括盘江东路及昆十</w:t>
      </w:r>
      <w:proofErr w:type="gramEnd"/>
      <w:r w:rsidRPr="00565CDE">
        <w:rPr>
          <w:rFonts w:ascii="仿宋_GB2312" w:hint="eastAsia"/>
          <w:szCs w:val="32"/>
        </w:rPr>
        <w:t>中路段，但由于此类问题涉及到多条道路，涉及资金较大，区政府要求我局全面梳理存在问题后便于集中处理，目前我局已将相关请示报区政府，待常务会通过后，区住建局将组织进行修缮工作。</w:t>
      </w:r>
    </w:p>
    <w:p w:rsidR="005561D1" w:rsidRPr="00565CDE" w:rsidRDefault="005561D1" w:rsidP="00417058">
      <w:pPr>
        <w:spacing w:line="560" w:lineRule="exact"/>
        <w:rPr>
          <w:rFonts w:ascii="仿宋_GB2312"/>
          <w:szCs w:val="32"/>
        </w:rPr>
      </w:pPr>
      <w:r w:rsidRPr="00565CDE">
        <w:rPr>
          <w:rFonts w:ascii="仿宋_GB2312" w:hint="eastAsia"/>
          <w:szCs w:val="32"/>
        </w:rPr>
        <w:t xml:space="preserve">   下一步，我局和街道将积极配合区住建局抓好落实，协助做好上述路段路灯的后续移交工作，同时街道加大对盘龙江沿岸路灯的巡查力度，做到发现问题及时处理，确保过往通行车辆及市民的夜间出行安全，为创文工作的开展，创造良好的城市灯光环境。</w:t>
      </w:r>
    </w:p>
    <w:p w:rsidR="005561D1" w:rsidRDefault="005561D1" w:rsidP="00417058">
      <w:pPr>
        <w:spacing w:line="560" w:lineRule="exact"/>
        <w:rPr>
          <w:rFonts w:ascii="仿宋_GB2312"/>
          <w:szCs w:val="32"/>
        </w:rPr>
      </w:pPr>
      <w:r w:rsidRPr="00565CDE">
        <w:rPr>
          <w:rFonts w:ascii="仿宋_GB2312" w:hint="eastAsia"/>
          <w:szCs w:val="32"/>
        </w:rPr>
        <w:t xml:space="preserve">  </w:t>
      </w:r>
    </w:p>
    <w:p w:rsidR="00044C87" w:rsidRDefault="00044C87" w:rsidP="00417058">
      <w:pPr>
        <w:spacing w:line="560" w:lineRule="exact"/>
        <w:rPr>
          <w:rFonts w:ascii="仿宋_GB2312"/>
          <w:szCs w:val="32"/>
        </w:rPr>
      </w:pPr>
      <w:r>
        <w:rPr>
          <w:rFonts w:ascii="仿宋_GB2312"/>
          <w:noProof/>
          <w:szCs w:val="32"/>
        </w:rPr>
        <w:drawing>
          <wp:anchor distT="0" distB="0" distL="114300" distR="114300" simplePos="0" relativeHeight="251661312" behindDoc="1" locked="0" layoutInCell="1" allowOverlap="1">
            <wp:simplePos x="0" y="0"/>
            <wp:positionH relativeFrom="column">
              <wp:posOffset>3246120</wp:posOffset>
            </wp:positionH>
            <wp:positionV relativeFrom="paragraph">
              <wp:posOffset>1270</wp:posOffset>
            </wp:positionV>
            <wp:extent cx="1657350" cy="1651000"/>
            <wp:effectExtent l="19050" t="0" r="0" b="0"/>
            <wp:wrapNone/>
            <wp:docPr id="1" name="图片 1" descr="C:\Users\Administrator\Desktop\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章.jpg"/>
                    <pic:cNvPicPr>
                      <a:picLocks noChangeAspect="1" noChangeArrowheads="1"/>
                    </pic:cNvPicPr>
                  </pic:nvPicPr>
                  <pic:blipFill>
                    <a:blip r:embed="rId6" cstate="print"/>
                    <a:srcRect/>
                    <a:stretch>
                      <a:fillRect/>
                    </a:stretch>
                  </pic:blipFill>
                  <pic:spPr bwMode="auto">
                    <a:xfrm>
                      <a:off x="0" y="0"/>
                      <a:ext cx="1657350" cy="1651000"/>
                    </a:xfrm>
                    <a:prstGeom prst="rect">
                      <a:avLst/>
                    </a:prstGeom>
                    <a:noFill/>
                    <a:ln w="9525">
                      <a:noFill/>
                      <a:miter lim="800000"/>
                      <a:headEnd/>
                      <a:tailEnd/>
                    </a:ln>
                  </pic:spPr>
                </pic:pic>
              </a:graphicData>
            </a:graphic>
          </wp:anchor>
        </w:drawing>
      </w:r>
    </w:p>
    <w:p w:rsidR="005561D1" w:rsidRDefault="00044C87" w:rsidP="007F7581">
      <w:pPr>
        <w:spacing w:line="560" w:lineRule="exact"/>
        <w:ind w:firstLineChars="1450" w:firstLine="4640"/>
        <w:rPr>
          <w:rFonts w:ascii="仿宋_GB2312"/>
          <w:szCs w:val="32"/>
        </w:rPr>
      </w:pPr>
      <w:r>
        <w:rPr>
          <w:rFonts w:ascii="仿宋_GB2312" w:hint="eastAsia"/>
          <w:szCs w:val="32"/>
        </w:rPr>
        <w:t>昆明市盘龙区城市管理局</w:t>
      </w:r>
    </w:p>
    <w:p w:rsidR="00044C87" w:rsidRPr="00044C87" w:rsidRDefault="00044C87" w:rsidP="007F7581">
      <w:pPr>
        <w:spacing w:line="560" w:lineRule="exact"/>
        <w:ind w:firstLineChars="1600" w:firstLine="5120"/>
        <w:rPr>
          <w:rFonts w:ascii="仿宋_GB2312"/>
          <w:szCs w:val="32"/>
        </w:rPr>
      </w:pPr>
      <w:r>
        <w:rPr>
          <w:rFonts w:ascii="仿宋_GB2312" w:hint="eastAsia"/>
          <w:szCs w:val="32"/>
        </w:rPr>
        <w:t>2019年11月26日</w:t>
      </w:r>
    </w:p>
    <w:p w:rsidR="005561D1" w:rsidRDefault="005561D1" w:rsidP="00417058">
      <w:pPr>
        <w:spacing w:line="560" w:lineRule="exact"/>
        <w:rPr>
          <w:rFonts w:ascii="仿宋_GB2312"/>
          <w:szCs w:val="32"/>
        </w:rPr>
      </w:pPr>
    </w:p>
    <w:p w:rsidR="005561D1" w:rsidRDefault="005561D1" w:rsidP="00417058">
      <w:pPr>
        <w:spacing w:line="560" w:lineRule="exact"/>
        <w:rPr>
          <w:rFonts w:ascii="仿宋_GB2312"/>
          <w:szCs w:val="32"/>
        </w:rPr>
      </w:pPr>
    </w:p>
    <w:p w:rsidR="00417058" w:rsidRDefault="00417058" w:rsidP="00417058">
      <w:pPr>
        <w:spacing w:line="560" w:lineRule="exact"/>
        <w:rPr>
          <w:rFonts w:ascii="仿宋_GB2312"/>
          <w:szCs w:val="32"/>
        </w:rPr>
      </w:pPr>
    </w:p>
    <w:p w:rsidR="00417058" w:rsidRDefault="00417058" w:rsidP="00417058">
      <w:pPr>
        <w:spacing w:line="560" w:lineRule="exact"/>
        <w:rPr>
          <w:rFonts w:ascii="仿宋_GB2312"/>
          <w:szCs w:val="32"/>
        </w:rPr>
      </w:pPr>
    </w:p>
    <w:p w:rsidR="00417058" w:rsidRDefault="00417058" w:rsidP="00417058">
      <w:pPr>
        <w:spacing w:line="560" w:lineRule="exact"/>
        <w:rPr>
          <w:rFonts w:ascii="仿宋_GB2312"/>
          <w:szCs w:val="32"/>
        </w:rPr>
      </w:pPr>
    </w:p>
    <w:p w:rsidR="005561D1" w:rsidRDefault="005561D1" w:rsidP="00417058">
      <w:pPr>
        <w:spacing w:line="560" w:lineRule="exact"/>
        <w:rPr>
          <w:rFonts w:ascii="仿宋_GB2312"/>
          <w:szCs w:val="32"/>
        </w:rPr>
      </w:pPr>
    </w:p>
    <w:p w:rsidR="005561D1" w:rsidRPr="004F4D29" w:rsidRDefault="005561D1" w:rsidP="00417058">
      <w:pPr>
        <w:spacing w:line="560" w:lineRule="exact"/>
        <w:rPr>
          <w:szCs w:val="32"/>
          <w:u w:val="single"/>
        </w:rPr>
      </w:pPr>
      <w:r w:rsidRPr="004F4D29">
        <w:rPr>
          <w:szCs w:val="32"/>
          <w:u w:val="single"/>
        </w:rPr>
        <w:t>抄送</w:t>
      </w:r>
      <w:r w:rsidRPr="004F4D29">
        <w:rPr>
          <w:szCs w:val="32"/>
          <w:u w:val="single"/>
        </w:rPr>
        <w:t>:</w:t>
      </w:r>
      <w:r w:rsidRPr="004F4D29">
        <w:rPr>
          <w:spacing w:val="-20"/>
          <w:szCs w:val="32"/>
          <w:u w:val="single"/>
        </w:rPr>
        <w:t>区政府目</w:t>
      </w:r>
      <w:r w:rsidRPr="004F4D29">
        <w:rPr>
          <w:color w:val="000000"/>
          <w:spacing w:val="-20"/>
          <w:szCs w:val="32"/>
          <w:u w:val="single"/>
        </w:rPr>
        <w:t>督办</w:t>
      </w:r>
      <w:r>
        <w:rPr>
          <w:rFonts w:hint="eastAsia"/>
          <w:color w:val="000000"/>
          <w:spacing w:val="-20"/>
          <w:szCs w:val="32"/>
          <w:u w:val="single"/>
        </w:rPr>
        <w:t>、区</w:t>
      </w:r>
      <w:r w:rsidR="00044C87">
        <w:rPr>
          <w:rFonts w:hint="eastAsia"/>
          <w:color w:val="000000"/>
          <w:spacing w:val="-20"/>
          <w:szCs w:val="32"/>
          <w:u w:val="single"/>
        </w:rPr>
        <w:t>人大办</w:t>
      </w:r>
      <w:r w:rsidRPr="004F4D29">
        <w:rPr>
          <w:szCs w:val="32"/>
          <w:u w:val="single"/>
        </w:rPr>
        <w:t xml:space="preserve">                                                     </w:t>
      </w:r>
    </w:p>
    <w:p w:rsidR="001818D9" w:rsidRPr="005561D1" w:rsidRDefault="005561D1" w:rsidP="00417058">
      <w:pPr>
        <w:spacing w:line="560" w:lineRule="exact"/>
        <w:rPr>
          <w:color w:val="000000"/>
          <w:szCs w:val="32"/>
        </w:rPr>
      </w:pPr>
      <w:r w:rsidRPr="004F4D29">
        <w:rPr>
          <w:spacing w:val="-20"/>
          <w:szCs w:val="32"/>
          <w:u w:val="single"/>
        </w:rPr>
        <w:t xml:space="preserve"> </w:t>
      </w:r>
      <w:r>
        <w:rPr>
          <w:rFonts w:hint="eastAsia"/>
          <w:spacing w:val="-20"/>
          <w:szCs w:val="32"/>
          <w:u w:val="single"/>
        </w:rPr>
        <w:t>昆明市</w:t>
      </w:r>
      <w:r w:rsidRPr="004F4D29">
        <w:rPr>
          <w:spacing w:val="-10"/>
          <w:kern w:val="0"/>
          <w:szCs w:val="32"/>
          <w:u w:val="single"/>
        </w:rPr>
        <w:t>盘龙区城市管理局</w:t>
      </w:r>
      <w:r>
        <w:rPr>
          <w:spacing w:val="-20"/>
          <w:kern w:val="0"/>
          <w:szCs w:val="32"/>
          <w:u w:val="single"/>
        </w:rPr>
        <w:t xml:space="preserve">       </w:t>
      </w:r>
      <w:r w:rsidRPr="004F4D29">
        <w:rPr>
          <w:spacing w:val="-20"/>
          <w:kern w:val="0"/>
          <w:szCs w:val="32"/>
          <w:u w:val="single"/>
        </w:rPr>
        <w:t xml:space="preserve"> </w:t>
      </w:r>
      <w:r>
        <w:rPr>
          <w:rFonts w:hint="eastAsia"/>
          <w:spacing w:val="-20"/>
          <w:kern w:val="0"/>
          <w:szCs w:val="32"/>
          <w:u w:val="single"/>
        </w:rPr>
        <w:t xml:space="preserve">       </w:t>
      </w:r>
      <w:r w:rsidR="00417058">
        <w:rPr>
          <w:rFonts w:hint="eastAsia"/>
          <w:spacing w:val="-20"/>
          <w:kern w:val="0"/>
          <w:szCs w:val="32"/>
          <w:u w:val="single"/>
        </w:rPr>
        <w:t xml:space="preserve">     </w:t>
      </w:r>
      <w:r>
        <w:rPr>
          <w:rFonts w:hint="eastAsia"/>
          <w:spacing w:val="-20"/>
          <w:kern w:val="0"/>
          <w:szCs w:val="32"/>
          <w:u w:val="single"/>
        </w:rPr>
        <w:t xml:space="preserve">   </w:t>
      </w:r>
      <w:r>
        <w:rPr>
          <w:spacing w:val="-20"/>
          <w:kern w:val="0"/>
          <w:szCs w:val="32"/>
          <w:u w:val="single"/>
        </w:rPr>
        <w:t xml:space="preserve"> </w:t>
      </w:r>
      <w:r w:rsidRPr="004F4D29">
        <w:rPr>
          <w:spacing w:val="-20"/>
          <w:kern w:val="0"/>
          <w:szCs w:val="32"/>
          <w:u w:val="single"/>
        </w:rPr>
        <w:t xml:space="preserve">  </w:t>
      </w:r>
      <w:r w:rsidRPr="004F4D29">
        <w:rPr>
          <w:spacing w:val="-24"/>
          <w:kern w:val="0"/>
          <w:szCs w:val="32"/>
          <w:u w:val="single"/>
        </w:rPr>
        <w:t>201</w:t>
      </w:r>
      <w:r>
        <w:rPr>
          <w:rFonts w:hint="eastAsia"/>
          <w:spacing w:val="-24"/>
          <w:kern w:val="0"/>
          <w:szCs w:val="32"/>
          <w:u w:val="single"/>
        </w:rPr>
        <w:t>9</w:t>
      </w:r>
      <w:r w:rsidRPr="004F4D29">
        <w:rPr>
          <w:spacing w:val="-24"/>
          <w:kern w:val="0"/>
          <w:szCs w:val="32"/>
          <w:u w:val="single"/>
        </w:rPr>
        <w:t>年</w:t>
      </w:r>
      <w:r w:rsidR="00044C87">
        <w:rPr>
          <w:rFonts w:hint="eastAsia"/>
          <w:spacing w:val="-24"/>
          <w:kern w:val="0"/>
          <w:szCs w:val="32"/>
          <w:u w:val="single"/>
        </w:rPr>
        <w:t>11</w:t>
      </w:r>
      <w:r w:rsidRPr="004F4D29">
        <w:rPr>
          <w:spacing w:val="-24"/>
          <w:kern w:val="0"/>
          <w:szCs w:val="32"/>
          <w:u w:val="single"/>
        </w:rPr>
        <w:t>月</w:t>
      </w:r>
      <w:r w:rsidR="00044C87">
        <w:rPr>
          <w:rFonts w:hint="eastAsia"/>
          <w:spacing w:val="-24"/>
          <w:kern w:val="0"/>
          <w:szCs w:val="32"/>
          <w:u w:val="single"/>
        </w:rPr>
        <w:t>26</w:t>
      </w:r>
      <w:r w:rsidRPr="004F4D29">
        <w:rPr>
          <w:spacing w:val="-24"/>
          <w:kern w:val="0"/>
          <w:szCs w:val="32"/>
          <w:u w:val="single"/>
        </w:rPr>
        <w:t>日印</w:t>
      </w:r>
      <w:r>
        <w:rPr>
          <w:rFonts w:hint="eastAsia"/>
          <w:spacing w:val="-24"/>
          <w:kern w:val="0"/>
          <w:szCs w:val="32"/>
          <w:u w:val="single"/>
        </w:rPr>
        <w:t xml:space="preserve"> </w:t>
      </w:r>
    </w:p>
    <w:sectPr w:rsidR="001818D9" w:rsidRPr="005561D1" w:rsidSect="00417058">
      <w:footerReference w:type="even" r:id="rId7"/>
      <w:footerReference w:type="default" r:id="rId8"/>
      <w:pgSz w:w="11906" w:h="16838"/>
      <w:pgMar w:top="2098" w:right="1418" w:bottom="1985" w:left="141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D3B" w:rsidRDefault="00464D3B" w:rsidP="005A54D9">
      <w:r>
        <w:separator/>
      </w:r>
    </w:p>
  </w:endnote>
  <w:endnote w:type="continuationSeparator" w:id="0">
    <w:p w:rsidR="00464D3B" w:rsidRDefault="00464D3B" w:rsidP="005A54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31487"/>
      <w:docPartObj>
        <w:docPartGallery w:val="Page Numbers (Bottom of Page)"/>
        <w:docPartUnique/>
      </w:docPartObj>
    </w:sdtPr>
    <w:sdtContent>
      <w:p w:rsidR="00417058" w:rsidRDefault="00085FD1">
        <w:pPr>
          <w:pStyle w:val="a4"/>
        </w:pPr>
        <w:r w:rsidRPr="00417058">
          <w:rPr>
            <w:sz w:val="24"/>
            <w:szCs w:val="24"/>
          </w:rPr>
          <w:fldChar w:fldCharType="begin"/>
        </w:r>
        <w:r w:rsidR="00417058" w:rsidRPr="00417058">
          <w:rPr>
            <w:sz w:val="24"/>
            <w:szCs w:val="24"/>
          </w:rPr>
          <w:instrText xml:space="preserve"> PAGE   \* MERGEFORMAT </w:instrText>
        </w:r>
        <w:r w:rsidRPr="00417058">
          <w:rPr>
            <w:sz w:val="24"/>
            <w:szCs w:val="24"/>
          </w:rPr>
          <w:fldChar w:fldCharType="separate"/>
        </w:r>
        <w:r w:rsidR="00046667" w:rsidRPr="00046667">
          <w:rPr>
            <w:noProof/>
            <w:sz w:val="24"/>
            <w:szCs w:val="24"/>
            <w:lang w:val="zh-CN"/>
          </w:rPr>
          <w:t>-</w:t>
        </w:r>
        <w:r w:rsidR="00046667">
          <w:rPr>
            <w:noProof/>
            <w:sz w:val="24"/>
            <w:szCs w:val="24"/>
          </w:rPr>
          <w:t xml:space="preserve"> 2 -</w:t>
        </w:r>
        <w:r w:rsidRPr="00417058">
          <w:rPr>
            <w:sz w:val="24"/>
            <w:szCs w:val="24"/>
          </w:rPr>
          <w:fldChar w:fldCharType="end"/>
        </w:r>
      </w:p>
    </w:sdtContent>
  </w:sdt>
  <w:p w:rsidR="00417058" w:rsidRDefault="0041705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31486"/>
      <w:docPartObj>
        <w:docPartGallery w:val="Page Numbers (Bottom of Page)"/>
        <w:docPartUnique/>
      </w:docPartObj>
    </w:sdtPr>
    <w:sdtEndPr>
      <w:rPr>
        <w:sz w:val="24"/>
        <w:szCs w:val="24"/>
      </w:rPr>
    </w:sdtEndPr>
    <w:sdtContent>
      <w:p w:rsidR="00417058" w:rsidRPr="00417058" w:rsidRDefault="00085FD1">
        <w:pPr>
          <w:pStyle w:val="a4"/>
          <w:jc w:val="right"/>
          <w:rPr>
            <w:sz w:val="24"/>
            <w:szCs w:val="24"/>
          </w:rPr>
        </w:pPr>
        <w:r w:rsidRPr="00417058">
          <w:rPr>
            <w:sz w:val="24"/>
            <w:szCs w:val="24"/>
          </w:rPr>
          <w:fldChar w:fldCharType="begin"/>
        </w:r>
        <w:r w:rsidR="00417058" w:rsidRPr="00417058">
          <w:rPr>
            <w:sz w:val="24"/>
            <w:szCs w:val="24"/>
          </w:rPr>
          <w:instrText xml:space="preserve"> PAGE   \* MERGEFORMAT </w:instrText>
        </w:r>
        <w:r w:rsidRPr="00417058">
          <w:rPr>
            <w:sz w:val="24"/>
            <w:szCs w:val="24"/>
          </w:rPr>
          <w:fldChar w:fldCharType="separate"/>
        </w:r>
        <w:r w:rsidR="00046667" w:rsidRPr="00046667">
          <w:rPr>
            <w:noProof/>
            <w:sz w:val="24"/>
            <w:szCs w:val="24"/>
            <w:lang w:val="zh-CN"/>
          </w:rPr>
          <w:t>-</w:t>
        </w:r>
        <w:r w:rsidR="00046667">
          <w:rPr>
            <w:noProof/>
            <w:sz w:val="24"/>
            <w:szCs w:val="24"/>
          </w:rPr>
          <w:t xml:space="preserve"> 1 -</w:t>
        </w:r>
        <w:r w:rsidRPr="00417058">
          <w:rPr>
            <w:sz w:val="24"/>
            <w:szCs w:val="24"/>
          </w:rPr>
          <w:fldChar w:fldCharType="end"/>
        </w:r>
      </w:p>
    </w:sdtContent>
  </w:sdt>
  <w:p w:rsidR="00417058" w:rsidRDefault="004170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D3B" w:rsidRDefault="00464D3B" w:rsidP="005A54D9">
      <w:r>
        <w:separator/>
      </w:r>
    </w:p>
  </w:footnote>
  <w:footnote w:type="continuationSeparator" w:id="0">
    <w:p w:rsidR="00464D3B" w:rsidRDefault="00464D3B" w:rsidP="005A54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NO8V4FvE6OUSHWMTGjSGgBABpjY=" w:salt="llVDQrnXddjwBXXBLYYBbQ=="/>
  <w:defaultTabStop w:val="420"/>
  <w:evenAndOddHeaders/>
  <w:drawingGridHorizontalSpacing w:val="160"/>
  <w:drawingGridVerticalSpacing w:val="435"/>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54D9"/>
    <w:rsid w:val="00044C87"/>
    <w:rsid w:val="00046667"/>
    <w:rsid w:val="00085FD1"/>
    <w:rsid w:val="000B3278"/>
    <w:rsid w:val="000C72A3"/>
    <w:rsid w:val="001818D9"/>
    <w:rsid w:val="00417058"/>
    <w:rsid w:val="00464D3B"/>
    <w:rsid w:val="0050061B"/>
    <w:rsid w:val="005422BD"/>
    <w:rsid w:val="005561D1"/>
    <w:rsid w:val="005A4135"/>
    <w:rsid w:val="005A54D9"/>
    <w:rsid w:val="007F7581"/>
    <w:rsid w:val="008500E5"/>
    <w:rsid w:val="00923765"/>
    <w:rsid w:val="00DA5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4D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54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A54D9"/>
    <w:rPr>
      <w:sz w:val="18"/>
      <w:szCs w:val="18"/>
    </w:rPr>
  </w:style>
  <w:style w:type="paragraph" w:styleId="a4">
    <w:name w:val="footer"/>
    <w:basedOn w:val="a"/>
    <w:link w:val="Char0"/>
    <w:uiPriority w:val="99"/>
    <w:unhideWhenUsed/>
    <w:rsid w:val="005A54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54D9"/>
    <w:rPr>
      <w:sz w:val="18"/>
      <w:szCs w:val="18"/>
    </w:rPr>
  </w:style>
  <w:style w:type="character" w:customStyle="1" w:styleId="a5">
    <w:name w:val="公文文种"/>
    <w:basedOn w:val="a0"/>
    <w:rsid w:val="005A54D9"/>
    <w:rPr>
      <w:rFonts w:eastAsia="宋体" w:cs="Times New Roman"/>
      <w:sz w:val="32"/>
      <w:szCs w:val="32"/>
    </w:rPr>
  </w:style>
  <w:style w:type="paragraph" w:styleId="a6">
    <w:name w:val="Title"/>
    <w:basedOn w:val="a"/>
    <w:link w:val="Char1"/>
    <w:qFormat/>
    <w:rsid w:val="005A54D9"/>
    <w:pPr>
      <w:adjustRightInd w:val="0"/>
      <w:spacing w:before="240" w:after="60" w:line="312" w:lineRule="atLeast"/>
      <w:jc w:val="center"/>
      <w:textAlignment w:val="baseline"/>
    </w:pPr>
    <w:rPr>
      <w:rFonts w:ascii="Arial" w:eastAsia="宋体" w:hAnsi="Arial" w:cs="Arial"/>
      <w:b/>
      <w:bCs/>
      <w:kern w:val="28"/>
      <w:szCs w:val="32"/>
    </w:rPr>
  </w:style>
  <w:style w:type="character" w:customStyle="1" w:styleId="Char1">
    <w:name w:val="标题 Char"/>
    <w:basedOn w:val="a0"/>
    <w:link w:val="a6"/>
    <w:rsid w:val="005A54D9"/>
    <w:rPr>
      <w:rFonts w:ascii="Arial" w:eastAsia="宋体" w:hAnsi="Arial" w:cs="Arial"/>
      <w:b/>
      <w:bCs/>
      <w:kern w:val="28"/>
      <w:sz w:val="32"/>
      <w:szCs w:val="32"/>
    </w:rPr>
  </w:style>
  <w:style w:type="paragraph" w:styleId="a7">
    <w:name w:val="Balloon Text"/>
    <w:basedOn w:val="a"/>
    <w:link w:val="Char2"/>
    <w:uiPriority w:val="99"/>
    <w:semiHidden/>
    <w:unhideWhenUsed/>
    <w:rsid w:val="00044C87"/>
    <w:rPr>
      <w:sz w:val="18"/>
      <w:szCs w:val="18"/>
    </w:rPr>
  </w:style>
  <w:style w:type="character" w:customStyle="1" w:styleId="Char2">
    <w:name w:val="批注框文本 Char"/>
    <w:basedOn w:val="a0"/>
    <w:link w:val="a7"/>
    <w:uiPriority w:val="99"/>
    <w:semiHidden/>
    <w:rsid w:val="00044C8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124</Words>
  <Characters>710</Characters>
  <Application>Microsoft Office Word</Application>
  <DocSecurity>8</DocSecurity>
  <Lines>5</Lines>
  <Paragraphs>1</Paragraphs>
  <ScaleCrop>false</ScaleCrop>
  <Company>Microsoft</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2019-11-26T06:09:00Z</dcterms:created>
  <dcterms:modified xsi:type="dcterms:W3CDTF">2019-12-12T10:54:00Z</dcterms:modified>
</cp:coreProperties>
</file>