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7D" w:rsidRPr="00EC007D" w:rsidRDefault="00F03835" w:rsidP="00F03835">
      <w:pPr>
        <w:spacing w:line="560" w:lineRule="exact"/>
        <w:ind w:firstLineChars="200" w:firstLine="780"/>
        <w:jc w:val="center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9"/>
          <w:szCs w:val="39"/>
          <w:shd w:val="clear" w:color="auto" w:fill="FFFFFF"/>
        </w:rPr>
        <w:t>昆明市盘龙区退役军人事务局2020年“三公”经费预算公开及编制说明</w:t>
      </w:r>
    </w:p>
    <w:p w:rsidR="006B75FB" w:rsidRPr="00EC007D" w:rsidRDefault="006B75FB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:rsidR="006B75FB" w:rsidRPr="00EC007D" w:rsidRDefault="00FA720C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昆明市盘龙区退役军人事务局</w:t>
      </w:r>
      <w:r w:rsidR="005469CE" w:rsidRPr="00EC007D">
        <w:rPr>
          <w:rFonts w:ascii="宋体" w:hAnsi="宋体" w:hint="eastAsia"/>
          <w:sz w:val="32"/>
          <w:szCs w:val="32"/>
        </w:rPr>
        <w:t>2020年</w:t>
      </w:r>
      <w:r w:rsidR="005469CE" w:rsidRPr="00EC007D">
        <w:rPr>
          <w:rFonts w:ascii="宋体" w:hAnsi="宋体"/>
          <w:sz w:val="32"/>
          <w:szCs w:val="32"/>
        </w:rPr>
        <w:t>一般公共预算财政拨款“三公”经费</w:t>
      </w:r>
      <w:r w:rsidR="005469CE" w:rsidRPr="00EC007D">
        <w:rPr>
          <w:rFonts w:ascii="宋体" w:hAnsi="宋体" w:hint="eastAsia"/>
          <w:sz w:val="32"/>
          <w:szCs w:val="32"/>
        </w:rPr>
        <w:t>预</w:t>
      </w:r>
      <w:r w:rsidR="005469CE" w:rsidRPr="00EC007D">
        <w:rPr>
          <w:rFonts w:ascii="宋体" w:hAnsi="宋体"/>
          <w:sz w:val="32"/>
          <w:szCs w:val="32"/>
        </w:rPr>
        <w:t>算</w:t>
      </w:r>
      <w:r w:rsidR="005469CE" w:rsidRPr="00EC007D">
        <w:rPr>
          <w:rFonts w:ascii="宋体" w:hAnsi="宋体" w:hint="eastAsia"/>
          <w:sz w:val="32"/>
          <w:szCs w:val="32"/>
        </w:rPr>
        <w:t>合计</w:t>
      </w:r>
      <w:r w:rsidR="00B7755F" w:rsidRPr="00EC007D">
        <w:rPr>
          <w:rFonts w:ascii="宋体" w:hAnsi="宋体"/>
          <w:sz w:val="32"/>
          <w:szCs w:val="32"/>
        </w:rPr>
        <w:t>5.4</w:t>
      </w:r>
      <w:r w:rsidR="005469CE" w:rsidRPr="00EC007D">
        <w:rPr>
          <w:rFonts w:ascii="宋体" w:hAnsi="宋体"/>
          <w:sz w:val="32"/>
          <w:szCs w:val="32"/>
        </w:rPr>
        <w:t>万元，较上年</w:t>
      </w:r>
      <w:r w:rsidR="005469CE" w:rsidRPr="00EC007D">
        <w:rPr>
          <w:rFonts w:ascii="宋体" w:hAnsi="宋体" w:hint="eastAsia"/>
          <w:sz w:val="32"/>
          <w:szCs w:val="32"/>
        </w:rPr>
        <w:t>增加</w:t>
      </w:r>
      <w:r w:rsidR="00B7755F" w:rsidRPr="00EC007D">
        <w:rPr>
          <w:rFonts w:ascii="宋体" w:hAnsi="宋体"/>
          <w:sz w:val="32"/>
          <w:szCs w:val="32"/>
        </w:rPr>
        <w:t>5.4</w:t>
      </w:r>
      <w:r w:rsidR="005469CE" w:rsidRPr="00EC007D">
        <w:rPr>
          <w:rFonts w:ascii="宋体" w:hAnsi="宋体"/>
          <w:sz w:val="32"/>
          <w:szCs w:val="32"/>
        </w:rPr>
        <w:t>万元，</w:t>
      </w:r>
      <w:r w:rsidR="005469CE" w:rsidRPr="00EC007D">
        <w:rPr>
          <w:rFonts w:ascii="宋体" w:hAnsi="宋体" w:hint="eastAsia"/>
          <w:sz w:val="32"/>
          <w:szCs w:val="32"/>
        </w:rPr>
        <w:t>增长</w:t>
      </w:r>
      <w:r w:rsidR="00B7755F" w:rsidRPr="00EC007D">
        <w:rPr>
          <w:rFonts w:ascii="宋体" w:hAnsi="宋体" w:hint="eastAsia"/>
          <w:sz w:val="32"/>
          <w:szCs w:val="32"/>
        </w:rPr>
        <w:t>1</w:t>
      </w:r>
      <w:r w:rsidR="00B7755F" w:rsidRPr="00EC007D">
        <w:rPr>
          <w:rFonts w:ascii="宋体" w:hAnsi="宋体"/>
          <w:sz w:val="32"/>
          <w:szCs w:val="32"/>
        </w:rPr>
        <w:t>00</w:t>
      </w:r>
      <w:r w:rsidR="005469CE" w:rsidRPr="00EC007D">
        <w:rPr>
          <w:rFonts w:ascii="宋体" w:hAnsi="宋体"/>
          <w:sz w:val="32"/>
          <w:szCs w:val="32"/>
        </w:rPr>
        <w:t>%</w:t>
      </w:r>
      <w:r w:rsidR="005469CE" w:rsidRPr="00EC007D">
        <w:rPr>
          <w:rFonts w:ascii="宋体" w:hAnsi="宋体" w:hint="eastAsia"/>
          <w:sz w:val="32"/>
          <w:szCs w:val="32"/>
        </w:rPr>
        <w:t>，具体变动情况如下：</w:t>
      </w:r>
    </w:p>
    <w:p w:rsidR="006B75FB" w:rsidRPr="00EC007D" w:rsidRDefault="005469CE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（一）</w:t>
      </w:r>
      <w:r w:rsidRPr="00EC007D">
        <w:rPr>
          <w:rFonts w:ascii="宋体" w:hAnsi="宋体"/>
          <w:sz w:val="32"/>
          <w:szCs w:val="32"/>
        </w:rPr>
        <w:t>因公出国（境）费</w:t>
      </w:r>
    </w:p>
    <w:p w:rsidR="006B75FB" w:rsidRPr="00EC007D" w:rsidRDefault="00B7755F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昆明市盘龙区退役军人事务局</w:t>
      </w:r>
      <w:r w:rsidR="005469CE" w:rsidRPr="00EC007D">
        <w:rPr>
          <w:rFonts w:ascii="宋体" w:hAnsi="宋体" w:hint="eastAsia"/>
          <w:sz w:val="32"/>
          <w:szCs w:val="32"/>
        </w:rPr>
        <w:t>2020年</w:t>
      </w:r>
      <w:r w:rsidR="005469CE" w:rsidRPr="00EC007D">
        <w:rPr>
          <w:rFonts w:ascii="宋体" w:hAnsi="宋体"/>
          <w:sz w:val="32"/>
          <w:szCs w:val="32"/>
        </w:rPr>
        <w:t>因公出国（境）费</w:t>
      </w:r>
      <w:r w:rsidR="005469CE" w:rsidRPr="00EC007D">
        <w:rPr>
          <w:rFonts w:ascii="宋体" w:hAnsi="宋体" w:hint="eastAsia"/>
          <w:sz w:val="32"/>
          <w:szCs w:val="32"/>
        </w:rPr>
        <w:t>预算为</w:t>
      </w:r>
      <w:r w:rsidRPr="00EC007D">
        <w:rPr>
          <w:rFonts w:ascii="宋体" w:hAnsi="宋体"/>
          <w:sz w:val="32"/>
          <w:szCs w:val="32"/>
        </w:rPr>
        <w:t>0</w:t>
      </w:r>
      <w:r w:rsidR="005469CE" w:rsidRPr="00EC007D">
        <w:rPr>
          <w:rFonts w:ascii="宋体" w:hAnsi="宋体"/>
          <w:sz w:val="32"/>
          <w:szCs w:val="32"/>
        </w:rPr>
        <w:t>元，</w:t>
      </w:r>
      <w:r w:rsidRPr="00EC007D">
        <w:rPr>
          <w:rFonts w:ascii="宋体" w:hAnsi="宋体" w:hint="eastAsia"/>
          <w:sz w:val="32"/>
          <w:szCs w:val="32"/>
        </w:rPr>
        <w:t>本年无因公出国（境）经费，与上年持平。</w:t>
      </w:r>
    </w:p>
    <w:p w:rsidR="006B75FB" w:rsidRPr="00EC007D" w:rsidRDefault="005469CE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（二）</w:t>
      </w:r>
      <w:r w:rsidRPr="00EC007D">
        <w:rPr>
          <w:rFonts w:ascii="宋体" w:hAnsi="宋体"/>
          <w:sz w:val="32"/>
          <w:szCs w:val="32"/>
        </w:rPr>
        <w:t>公务接待费</w:t>
      </w:r>
    </w:p>
    <w:p w:rsidR="006B75FB" w:rsidRPr="00EC007D" w:rsidRDefault="00B7755F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昆明市盘龙区退役军人事务局</w:t>
      </w:r>
      <w:r w:rsidR="005469CE" w:rsidRPr="00EC007D">
        <w:rPr>
          <w:rFonts w:ascii="宋体" w:hAnsi="宋体" w:hint="eastAsia"/>
          <w:sz w:val="32"/>
          <w:szCs w:val="32"/>
        </w:rPr>
        <w:t>2020年公务接待费预算</w:t>
      </w:r>
      <w:r w:rsidR="005469CE" w:rsidRPr="00EC007D">
        <w:rPr>
          <w:rFonts w:ascii="宋体" w:hAnsi="宋体"/>
          <w:sz w:val="32"/>
          <w:szCs w:val="32"/>
        </w:rPr>
        <w:t>为</w:t>
      </w:r>
      <w:r w:rsidRPr="00EC007D">
        <w:rPr>
          <w:rFonts w:ascii="宋体" w:hAnsi="宋体" w:hint="eastAsia"/>
          <w:sz w:val="32"/>
          <w:szCs w:val="32"/>
        </w:rPr>
        <w:t>3</w:t>
      </w:r>
      <w:r w:rsidR="005469CE" w:rsidRPr="00EC007D">
        <w:rPr>
          <w:rFonts w:ascii="宋体" w:hAnsi="宋体"/>
          <w:sz w:val="32"/>
          <w:szCs w:val="32"/>
        </w:rPr>
        <w:t>万元，较上年</w:t>
      </w:r>
      <w:r w:rsidR="005469CE" w:rsidRPr="00EC007D">
        <w:rPr>
          <w:rFonts w:ascii="宋体" w:hAnsi="宋体" w:hint="eastAsia"/>
          <w:sz w:val="32"/>
          <w:szCs w:val="32"/>
        </w:rPr>
        <w:t>增加</w:t>
      </w:r>
      <w:r w:rsidRPr="00EC007D">
        <w:rPr>
          <w:rFonts w:ascii="宋体" w:hAnsi="宋体" w:hint="eastAsia"/>
          <w:sz w:val="32"/>
          <w:szCs w:val="32"/>
        </w:rPr>
        <w:t>3</w:t>
      </w:r>
      <w:r w:rsidR="005469CE" w:rsidRPr="00EC007D">
        <w:rPr>
          <w:rFonts w:ascii="宋体" w:hAnsi="宋体"/>
          <w:sz w:val="32"/>
          <w:szCs w:val="32"/>
        </w:rPr>
        <w:t>万元，</w:t>
      </w:r>
      <w:r w:rsidR="005469CE" w:rsidRPr="00EC007D">
        <w:rPr>
          <w:rFonts w:ascii="宋体" w:hAnsi="宋体" w:hint="eastAsia"/>
          <w:sz w:val="32"/>
          <w:szCs w:val="32"/>
        </w:rPr>
        <w:t>增长</w:t>
      </w:r>
      <w:r w:rsidRPr="00EC007D">
        <w:rPr>
          <w:rFonts w:ascii="宋体" w:hAnsi="宋体" w:hint="eastAsia"/>
          <w:sz w:val="32"/>
          <w:szCs w:val="32"/>
        </w:rPr>
        <w:t>1</w:t>
      </w:r>
      <w:r w:rsidRPr="00EC007D">
        <w:rPr>
          <w:rFonts w:ascii="宋体" w:hAnsi="宋体"/>
          <w:sz w:val="32"/>
          <w:szCs w:val="32"/>
        </w:rPr>
        <w:t>00</w:t>
      </w:r>
      <w:r w:rsidR="005469CE" w:rsidRPr="00EC007D">
        <w:rPr>
          <w:rFonts w:ascii="宋体" w:hAnsi="宋体"/>
          <w:sz w:val="32"/>
          <w:szCs w:val="32"/>
        </w:rPr>
        <w:t>%</w:t>
      </w:r>
      <w:r w:rsidR="005469CE" w:rsidRPr="00EC007D">
        <w:rPr>
          <w:rFonts w:ascii="宋体" w:hAnsi="宋体" w:hint="eastAsia"/>
          <w:sz w:val="32"/>
          <w:szCs w:val="32"/>
        </w:rPr>
        <w:t>。</w:t>
      </w:r>
    </w:p>
    <w:p w:rsidR="006B75FB" w:rsidRPr="00EC007D" w:rsidRDefault="005469CE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（三）</w:t>
      </w:r>
      <w:r w:rsidRPr="00EC007D">
        <w:rPr>
          <w:rFonts w:ascii="宋体" w:hAnsi="宋体"/>
          <w:sz w:val="32"/>
          <w:szCs w:val="32"/>
        </w:rPr>
        <w:t>公务用车购置及运行维护费</w:t>
      </w:r>
    </w:p>
    <w:p w:rsidR="006B75FB" w:rsidRPr="00EC007D" w:rsidRDefault="00B7755F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昆明市盘龙区退役军人事务局</w:t>
      </w:r>
      <w:r w:rsidR="005469CE" w:rsidRPr="00EC007D">
        <w:rPr>
          <w:rFonts w:ascii="宋体" w:hAnsi="宋体" w:hint="eastAsia"/>
          <w:sz w:val="32"/>
          <w:szCs w:val="32"/>
        </w:rPr>
        <w:t>2020年公务用车购置及运行维护费</w:t>
      </w:r>
      <w:r w:rsidR="005469CE" w:rsidRPr="00EC007D">
        <w:rPr>
          <w:rFonts w:ascii="宋体" w:hAnsi="宋体"/>
          <w:sz w:val="32"/>
          <w:szCs w:val="32"/>
        </w:rPr>
        <w:t>为</w:t>
      </w:r>
      <w:r w:rsidRPr="00EC007D">
        <w:rPr>
          <w:rFonts w:ascii="宋体" w:hAnsi="宋体"/>
          <w:sz w:val="32"/>
          <w:szCs w:val="32"/>
        </w:rPr>
        <w:t>2.4</w:t>
      </w:r>
      <w:r w:rsidR="005469CE" w:rsidRPr="00EC007D">
        <w:rPr>
          <w:rFonts w:ascii="宋体" w:hAnsi="宋体"/>
          <w:sz w:val="32"/>
          <w:szCs w:val="32"/>
        </w:rPr>
        <w:t>万元，较上年</w:t>
      </w:r>
      <w:r w:rsidR="005469CE" w:rsidRPr="00EC007D">
        <w:rPr>
          <w:rFonts w:ascii="宋体" w:hAnsi="宋体" w:hint="eastAsia"/>
          <w:sz w:val="32"/>
          <w:szCs w:val="32"/>
        </w:rPr>
        <w:t>增加</w:t>
      </w:r>
      <w:r w:rsidRPr="00EC007D">
        <w:rPr>
          <w:rFonts w:ascii="宋体" w:hAnsi="宋体" w:hint="eastAsia"/>
          <w:sz w:val="32"/>
          <w:szCs w:val="32"/>
        </w:rPr>
        <w:t>2</w:t>
      </w:r>
      <w:r w:rsidRPr="00EC007D">
        <w:rPr>
          <w:rFonts w:ascii="宋体" w:hAnsi="宋体"/>
          <w:sz w:val="32"/>
          <w:szCs w:val="32"/>
        </w:rPr>
        <w:t>.4</w:t>
      </w:r>
      <w:r w:rsidR="005469CE" w:rsidRPr="00EC007D">
        <w:rPr>
          <w:rFonts w:ascii="宋体" w:hAnsi="宋体"/>
          <w:sz w:val="32"/>
          <w:szCs w:val="32"/>
        </w:rPr>
        <w:t>万元，</w:t>
      </w:r>
      <w:r w:rsidR="005469CE" w:rsidRPr="00EC007D">
        <w:rPr>
          <w:rFonts w:ascii="宋体" w:hAnsi="宋体" w:hint="eastAsia"/>
          <w:sz w:val="32"/>
          <w:szCs w:val="32"/>
        </w:rPr>
        <w:t>增长</w:t>
      </w:r>
      <w:r w:rsidRPr="00EC007D">
        <w:rPr>
          <w:rFonts w:ascii="宋体" w:hAnsi="宋体" w:hint="eastAsia"/>
          <w:sz w:val="32"/>
          <w:szCs w:val="32"/>
        </w:rPr>
        <w:t>1</w:t>
      </w:r>
      <w:r w:rsidRPr="00EC007D">
        <w:rPr>
          <w:rFonts w:ascii="宋体" w:hAnsi="宋体"/>
          <w:sz w:val="32"/>
          <w:szCs w:val="32"/>
        </w:rPr>
        <w:t>00</w:t>
      </w:r>
      <w:r w:rsidR="005469CE" w:rsidRPr="00EC007D">
        <w:rPr>
          <w:rFonts w:ascii="宋体" w:hAnsi="宋体"/>
          <w:sz w:val="32"/>
          <w:szCs w:val="32"/>
        </w:rPr>
        <w:t>%</w:t>
      </w:r>
      <w:r w:rsidR="005469CE" w:rsidRPr="00EC007D">
        <w:rPr>
          <w:rFonts w:ascii="宋体" w:hAnsi="宋体" w:hint="eastAsia"/>
          <w:sz w:val="32"/>
          <w:szCs w:val="32"/>
        </w:rPr>
        <w:t>。</w:t>
      </w:r>
      <w:r w:rsidR="00455CB6" w:rsidRPr="00EC007D">
        <w:rPr>
          <w:rFonts w:ascii="宋体" w:hAnsi="宋体" w:hint="eastAsia"/>
          <w:sz w:val="32"/>
          <w:szCs w:val="32"/>
        </w:rPr>
        <w:t>增减变动原因是：</w:t>
      </w:r>
      <w:r w:rsidR="004C306E" w:rsidRPr="00EC007D">
        <w:rPr>
          <w:rFonts w:ascii="宋体" w:hAnsi="宋体" w:hint="eastAsia"/>
          <w:sz w:val="32"/>
          <w:szCs w:val="32"/>
        </w:rPr>
        <w:t>2019年4月因昆明市盘龙区退役军人事务局从民政局机构改革分离出来，单独核算，独立编制，上年未编制此预算所致</w:t>
      </w:r>
      <w:r w:rsidR="00BC6DF5" w:rsidRPr="00EC007D">
        <w:rPr>
          <w:rFonts w:ascii="宋体" w:hAnsi="宋体" w:hint="eastAsia"/>
          <w:sz w:val="32"/>
          <w:szCs w:val="32"/>
        </w:rPr>
        <w:t>，</w:t>
      </w:r>
      <w:r w:rsidRPr="00EC007D">
        <w:rPr>
          <w:rFonts w:ascii="宋体" w:hAnsi="宋体" w:hint="eastAsia"/>
          <w:sz w:val="32"/>
          <w:szCs w:val="32"/>
        </w:rPr>
        <w:t>2</w:t>
      </w:r>
      <w:r w:rsidRPr="00EC007D">
        <w:rPr>
          <w:rFonts w:ascii="宋体" w:hAnsi="宋体"/>
          <w:sz w:val="32"/>
          <w:szCs w:val="32"/>
        </w:rPr>
        <w:t>020</w:t>
      </w:r>
      <w:r w:rsidRPr="00EC007D">
        <w:rPr>
          <w:rFonts w:ascii="宋体" w:hAnsi="宋体" w:hint="eastAsia"/>
          <w:sz w:val="32"/>
          <w:szCs w:val="32"/>
        </w:rPr>
        <w:t>年按车辆运行费支出预算补助定额编制预算。</w:t>
      </w:r>
    </w:p>
    <w:p w:rsidR="006B75FB" w:rsidRPr="00EC007D" w:rsidRDefault="005469CE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/>
          <w:sz w:val="32"/>
          <w:szCs w:val="32"/>
        </w:rPr>
        <w:t>（</w:t>
      </w:r>
      <w:r w:rsidR="00F03835">
        <w:rPr>
          <w:rFonts w:ascii="宋体" w:hAnsi="宋体" w:hint="eastAsia"/>
          <w:sz w:val="32"/>
          <w:szCs w:val="32"/>
        </w:rPr>
        <w:t>四</w:t>
      </w:r>
      <w:r w:rsidRPr="00EC007D">
        <w:rPr>
          <w:rFonts w:ascii="宋体" w:hAnsi="宋体"/>
          <w:sz w:val="32"/>
          <w:szCs w:val="32"/>
        </w:rPr>
        <w:t>）专业名词解释</w:t>
      </w:r>
    </w:p>
    <w:p w:rsidR="006B75FB" w:rsidRPr="00EC007D" w:rsidRDefault="005469CE" w:rsidP="00EC007D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EC007D">
        <w:rPr>
          <w:rFonts w:ascii="宋体" w:hAnsi="宋体" w:hint="eastAsia"/>
          <w:sz w:val="32"/>
          <w:szCs w:val="32"/>
        </w:rPr>
        <w:t>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</w:t>
      </w:r>
      <w:r w:rsidRPr="00EC007D">
        <w:rPr>
          <w:rFonts w:ascii="宋体" w:hAnsi="宋体" w:hint="eastAsia"/>
          <w:sz w:val="32"/>
          <w:szCs w:val="32"/>
        </w:rPr>
        <w:lastRenderedPageBreak/>
        <w:t>安全奖励费用等支出，公务用车指用于履行公务的机动车辆，包括领导干部专车、一般公务用车和执法执勤用车。（3）公务接待费，指单位按规定开支的各类公务接待（含外宾接待）支出。</w:t>
      </w:r>
    </w:p>
    <w:sectPr w:rsidR="006B75FB" w:rsidRPr="00EC007D" w:rsidSect="001B4DB1">
      <w:headerReference w:type="even" r:id="rId7"/>
      <w:headerReference w:type="default" r:id="rId8"/>
      <w:footerReference w:type="default" r:id="rId9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14" w:rsidRDefault="00B66014">
      <w:r>
        <w:separator/>
      </w:r>
    </w:p>
  </w:endnote>
  <w:endnote w:type="continuationSeparator" w:id="0">
    <w:p w:rsidR="00B66014" w:rsidRDefault="00B6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4334"/>
      <w:docPartObj>
        <w:docPartGallery w:val="Page Numbers (Bottom of Page)"/>
        <w:docPartUnique/>
      </w:docPartObj>
    </w:sdtPr>
    <w:sdtContent>
      <w:p w:rsidR="00C316CC" w:rsidRDefault="009B345A">
        <w:pPr>
          <w:pStyle w:val="a3"/>
          <w:jc w:val="center"/>
        </w:pPr>
        <w:fldSimple w:instr=" PAGE   \* MERGEFORMAT ">
          <w:r w:rsidR="004802D6" w:rsidRPr="004802D6">
            <w:rPr>
              <w:noProof/>
              <w:lang w:val="zh-CN"/>
            </w:rPr>
            <w:t>2</w:t>
          </w:r>
        </w:fldSimple>
      </w:p>
    </w:sdtContent>
  </w:sdt>
  <w:p w:rsidR="00C316CC" w:rsidRDefault="00C316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14" w:rsidRDefault="00B66014">
      <w:r>
        <w:separator/>
      </w:r>
    </w:p>
  </w:footnote>
  <w:footnote w:type="continuationSeparator" w:id="0">
    <w:p w:rsidR="00B66014" w:rsidRDefault="00B6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FB" w:rsidRDefault="006B75FB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FB" w:rsidRDefault="006B75F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354"/>
    <w:rsid w:val="00005C5B"/>
    <w:rsid w:val="00031E2A"/>
    <w:rsid w:val="00032D71"/>
    <w:rsid w:val="00033E43"/>
    <w:rsid w:val="00057A58"/>
    <w:rsid w:val="0006354E"/>
    <w:rsid w:val="0007211E"/>
    <w:rsid w:val="00080BCA"/>
    <w:rsid w:val="00094618"/>
    <w:rsid w:val="00097272"/>
    <w:rsid w:val="000D315D"/>
    <w:rsid w:val="000E55AC"/>
    <w:rsid w:val="001448FB"/>
    <w:rsid w:val="00150D67"/>
    <w:rsid w:val="00171169"/>
    <w:rsid w:val="00181EBB"/>
    <w:rsid w:val="00186E75"/>
    <w:rsid w:val="001936E5"/>
    <w:rsid w:val="001B4DB1"/>
    <w:rsid w:val="001B5E88"/>
    <w:rsid w:val="001B7DE7"/>
    <w:rsid w:val="00244FB0"/>
    <w:rsid w:val="00274B65"/>
    <w:rsid w:val="00282F08"/>
    <w:rsid w:val="0028530E"/>
    <w:rsid w:val="002C322A"/>
    <w:rsid w:val="002D1EC0"/>
    <w:rsid w:val="002D501F"/>
    <w:rsid w:val="0034050D"/>
    <w:rsid w:val="003548D1"/>
    <w:rsid w:val="00364E74"/>
    <w:rsid w:val="003A3075"/>
    <w:rsid w:val="003A6708"/>
    <w:rsid w:val="003B2803"/>
    <w:rsid w:val="003D51CC"/>
    <w:rsid w:val="003E4587"/>
    <w:rsid w:val="00405096"/>
    <w:rsid w:val="00412FE2"/>
    <w:rsid w:val="00455CB6"/>
    <w:rsid w:val="00461675"/>
    <w:rsid w:val="004802D6"/>
    <w:rsid w:val="004A0403"/>
    <w:rsid w:val="004C306E"/>
    <w:rsid w:val="004C3467"/>
    <w:rsid w:val="004F0825"/>
    <w:rsid w:val="005469CE"/>
    <w:rsid w:val="00554120"/>
    <w:rsid w:val="005916A7"/>
    <w:rsid w:val="005B3D84"/>
    <w:rsid w:val="005C3AF4"/>
    <w:rsid w:val="005D37A4"/>
    <w:rsid w:val="00622A89"/>
    <w:rsid w:val="00626439"/>
    <w:rsid w:val="006A6826"/>
    <w:rsid w:val="006B75FB"/>
    <w:rsid w:val="006E6709"/>
    <w:rsid w:val="006F6026"/>
    <w:rsid w:val="007037EF"/>
    <w:rsid w:val="00773219"/>
    <w:rsid w:val="007735A4"/>
    <w:rsid w:val="00794354"/>
    <w:rsid w:val="007A0014"/>
    <w:rsid w:val="007A5D71"/>
    <w:rsid w:val="007B2D63"/>
    <w:rsid w:val="007B5EB9"/>
    <w:rsid w:val="008026FB"/>
    <w:rsid w:val="0081628E"/>
    <w:rsid w:val="00827CB9"/>
    <w:rsid w:val="00841C51"/>
    <w:rsid w:val="00861EAA"/>
    <w:rsid w:val="00876408"/>
    <w:rsid w:val="008812EF"/>
    <w:rsid w:val="008B456B"/>
    <w:rsid w:val="008D2B3E"/>
    <w:rsid w:val="00900365"/>
    <w:rsid w:val="0090278C"/>
    <w:rsid w:val="0090442C"/>
    <w:rsid w:val="00921AAE"/>
    <w:rsid w:val="00925F20"/>
    <w:rsid w:val="00953BB3"/>
    <w:rsid w:val="00960924"/>
    <w:rsid w:val="00985941"/>
    <w:rsid w:val="009B345A"/>
    <w:rsid w:val="009B4D39"/>
    <w:rsid w:val="009D2172"/>
    <w:rsid w:val="009E5657"/>
    <w:rsid w:val="009F640A"/>
    <w:rsid w:val="00A13EBA"/>
    <w:rsid w:val="00A15B4A"/>
    <w:rsid w:val="00A56EF8"/>
    <w:rsid w:val="00A629D6"/>
    <w:rsid w:val="00AC40A9"/>
    <w:rsid w:val="00B03E5E"/>
    <w:rsid w:val="00B17045"/>
    <w:rsid w:val="00B66014"/>
    <w:rsid w:val="00B740DD"/>
    <w:rsid w:val="00B7755F"/>
    <w:rsid w:val="00B903EB"/>
    <w:rsid w:val="00BA0DDF"/>
    <w:rsid w:val="00BA18AA"/>
    <w:rsid w:val="00BA5F7D"/>
    <w:rsid w:val="00BB0895"/>
    <w:rsid w:val="00BB3B4D"/>
    <w:rsid w:val="00BC3C82"/>
    <w:rsid w:val="00BC6DF5"/>
    <w:rsid w:val="00BD534B"/>
    <w:rsid w:val="00BD776F"/>
    <w:rsid w:val="00BE78A5"/>
    <w:rsid w:val="00BE7EF7"/>
    <w:rsid w:val="00C22B0A"/>
    <w:rsid w:val="00C316CC"/>
    <w:rsid w:val="00C603C1"/>
    <w:rsid w:val="00C64CA5"/>
    <w:rsid w:val="00C85A29"/>
    <w:rsid w:val="00CA3ED0"/>
    <w:rsid w:val="00CA5798"/>
    <w:rsid w:val="00CF75AD"/>
    <w:rsid w:val="00D07122"/>
    <w:rsid w:val="00D81A68"/>
    <w:rsid w:val="00DB618A"/>
    <w:rsid w:val="00DB6A3B"/>
    <w:rsid w:val="00DD00CD"/>
    <w:rsid w:val="00DD7CF9"/>
    <w:rsid w:val="00E12448"/>
    <w:rsid w:val="00E867D6"/>
    <w:rsid w:val="00EC007D"/>
    <w:rsid w:val="00EC71BF"/>
    <w:rsid w:val="00EF0776"/>
    <w:rsid w:val="00F00A42"/>
    <w:rsid w:val="00F03835"/>
    <w:rsid w:val="00F05B87"/>
    <w:rsid w:val="00F121C2"/>
    <w:rsid w:val="00F43B5B"/>
    <w:rsid w:val="00F44072"/>
    <w:rsid w:val="00F53EFE"/>
    <w:rsid w:val="00F723FD"/>
    <w:rsid w:val="00F83912"/>
    <w:rsid w:val="00FA720C"/>
    <w:rsid w:val="00FB75F3"/>
    <w:rsid w:val="71A0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4D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1B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rsid w:val="001B4D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1B4D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4D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周强</dc:creator>
  <cp:lastModifiedBy>jinli</cp:lastModifiedBy>
  <cp:revision>28</cp:revision>
  <cp:lastPrinted>2019-02-15T02:07:00Z</cp:lastPrinted>
  <dcterms:created xsi:type="dcterms:W3CDTF">2020-06-22T00:37:00Z</dcterms:created>
  <dcterms:modified xsi:type="dcterms:W3CDTF">2020-06-24T03:22:00Z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