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distribute"/>
        <w:rPr>
          <w:rFonts w:hint="default" w:ascii="Times New Roman" w:hAnsi="Times New Roman" w:eastAsia="仿宋_GB2312" w:cs="Times New Roman"/>
          <w:snapToGrid w:val="0"/>
          <w:color w:val="FF0000"/>
          <w:spacing w:val="-6"/>
          <w:w w:val="20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FF0000"/>
          <w:spacing w:val="-8"/>
          <w:w w:val="60"/>
          <w:kern w:val="28"/>
          <w:sz w:val="84"/>
          <w:szCs w:val="84"/>
          <w:lang w:val="zh-CN"/>
        </w:rPr>
        <w:t>盘龙区旅游市场监管综合调度指挥中心</w:t>
      </w:r>
    </w:p>
    <w:p>
      <w:pPr>
        <w:autoSpaceDE w:val="0"/>
        <w:autoSpaceDN w:val="0"/>
        <w:spacing w:line="800" w:lineRule="exact"/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28"/>
          <w:sz w:val="32"/>
          <w:szCs w:val="32"/>
          <w:u w:val="thick" w:color="FF0000"/>
          <w:lang w:val="zh-CN"/>
        </w:rPr>
        <w:t xml:space="preserve">                                                                     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Arial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盘龙区旅游市场秩序整治工作周报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期）</w:t>
      </w:r>
    </w:p>
    <w:p>
      <w:pPr>
        <w:wordWrap/>
        <w:spacing w:line="54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昆明市旅游市场监管综合调度指挥中心：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本周，盘龙区旅游市场监管综合调度指挥中心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按照区委、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统一安排和部署，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旅行社整治工作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游客投诉处置及涉旅案件查办为重点，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结合当前疫情防控工作的需要，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共出动各相关职能部门执法人员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余人（次），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对景区景点、旅行社、涉旅购物店等涉旅经营单位检查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0余家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日）整治工作情况汇报如下：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一、指挥中心工作情况</w:t>
      </w:r>
    </w:p>
    <w:p>
      <w:pPr>
        <w:pStyle w:val="11"/>
        <w:widowControl/>
        <w:numPr>
          <w:numId w:val="0"/>
        </w:numPr>
        <w:wordWrap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2020年6月24日收市指挥中心《关于认真做好云南游客体验度工作的紧急通知》，盘龙区高度重视，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认真按照文件要求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积极组织人员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在“游云南”APP上填写云南游客体验满意度调查表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份，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2020年7月1日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将填写情况通过邮箱反馈至市旅游指挥中心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月1日收到市退换货中心“省上对一机游平台撤销退货申请游客回访情况的通报”，盘龙区指挥中心全体工作人员认真传达学习，在日常退货处理过程中杜绝诱导甚至强迫游客撤诉的情况发生;并督促提醒辖区内的涉旅商品经营户在处理退货过程中，注意与游客沟通的方式方法，避免产生投诉的情况发生，确保退换货处置工作顺利进行。</w:t>
      </w:r>
    </w:p>
    <w:p>
      <w:pPr>
        <w:widowControl w:val="0"/>
        <w:numPr>
          <w:ilvl w:val="0"/>
          <w:numId w:val="1"/>
        </w:num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投诉处理情况</w:t>
      </w:r>
    </w:p>
    <w:p>
      <w:pPr>
        <w:widowControl w:val="0"/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12345平台、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12301平台、智旅通平台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数字旅游平台、96927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无涉旅投诉件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“一机游”游客投诉平台涉旅投诉件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件投诉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风和国际旅行社有限公司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，处理单位：区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文化和旅游局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1件投诉麦当劳（环城东路店），处理单位：区市场监管局，办结时长24分钟；1件投诉爱之旅旅行社，处理单位：区指挥中心，办结时长15分钟；1件投诉婴格母婴体验中心，处理单位：区指挥中心，办结时长5分钟；1件投诉金格百货（时光店），处理单位：区指挥中心，办结时长27分钟。其余2件因归属地不在盘龙辖区，已上报市指挥中心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。有效投诉件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1小时22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，平均办结时长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“一机游”退换货处置平台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退换货件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三、信息报送情况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（一）上报市指挥中心、区政府材料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成《每周案件办理情况统计表、诉转案办理情况统计表》（市旅游监察支队）、《涉嫌接待旅游团队购物场所“零申报”表》（市指挥中心）、《盘龙区旅游市场秩序整治工作情况周报》（市指挥中心）、《盘龙区旅游市场秩序“一周一整治”工作周报》（市指挥中心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份上报文件。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（二）本周收到各成员单位上报文件</w:t>
      </w:r>
    </w:p>
    <w:p>
      <w:pPr>
        <w:wordWrap/>
        <w:spacing w:line="54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《每周案件情况办理统计表》、《诉转案件办理情况统计表》（10份）；《旅游市场秩序整治周报》（28份），未收到区农林局、区信访局、区民宗局的周报；区文化和旅游局、区市场监管局《旅游市场秩序政治工作及一机游周报》（2份）；区市场监管局、盘龙公安分局、区文化和旅游局、青云街道办事处《盘龙区涉旅购物场所实施领导包保责任制度的开展情况周报》（4份）。 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下一步，盘龙区将逐步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加强组织领导、建立健全工作机制、强化协作联动，推进旅游市场秩序监管常态化长效化。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将以更大的力度、更有力的举措、更扎实的作风，持续抓好旅游市场秩序整治，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督促景区提升自身服务水平及应急处置能力，适时加强旅游宣传，传递正能量，吸引游客目光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  <w:shd w:val="clear" w:color="auto" w:fill="FFFFFF"/>
        </w:rPr>
        <w:t>。</w:t>
      </w: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wordWrap/>
        <w:adjustRightInd/>
        <w:snapToGrid/>
        <w:spacing w:line="540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盘龙区旅游市场监管综合调度指挥中心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   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抄报：区政府副区长成钢、赫诗锦同志，区政府办</w:t>
      </w:r>
    </w:p>
    <w:p>
      <w:pPr>
        <w:wordWrap/>
        <w:spacing w:line="54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盘龙区旅游市场监管综合调度指挥中心 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日 </w:t>
      </w:r>
    </w:p>
    <w:sectPr>
      <w:footerReference r:id="rId4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Times New Roman" w:cs="Times New Roman"/>
        <w:color w:val="000000"/>
        <w:sz w:val="18"/>
        <w:szCs w:val="18"/>
        <w:lang w:val="en-US" w:eastAsia="zh-CN" w:bidi="ar-SA"/>
      </w:rPr>
      <w:pict>
        <v:shape id="文本框 1" o:spid="_x0000_s1025" type="#_x0000_t202" style="position:absolute;left:0;margin-top:-13.8pt;height:24.95pt;width:50.2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ascii="仿宋_GB2312" w:hAnsi="仿宋_GB2312" w:eastAsia="仿宋_GB2312" w:cs="仿宋_GB2312"/>
                    <w:sz w:val="32"/>
                    <w:szCs w:val="3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3245578">
    <w:nsid w:val="5D2D3C0A"/>
    <w:multiLevelType w:val="singleLevel"/>
    <w:tmpl w:val="5D2D3C0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632455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2361"/>
    <w:rsid w:val="000975BE"/>
    <w:rsid w:val="000B27DC"/>
    <w:rsid w:val="001270FF"/>
    <w:rsid w:val="00135323"/>
    <w:rsid w:val="00156947"/>
    <w:rsid w:val="00172755"/>
    <w:rsid w:val="00197A34"/>
    <w:rsid w:val="0022424B"/>
    <w:rsid w:val="00264C48"/>
    <w:rsid w:val="002E0FAC"/>
    <w:rsid w:val="002E629B"/>
    <w:rsid w:val="002F225A"/>
    <w:rsid w:val="0034387A"/>
    <w:rsid w:val="003949B2"/>
    <w:rsid w:val="0040669F"/>
    <w:rsid w:val="00422F1E"/>
    <w:rsid w:val="004858BD"/>
    <w:rsid w:val="004C6573"/>
    <w:rsid w:val="00504B57"/>
    <w:rsid w:val="005105F1"/>
    <w:rsid w:val="005F6540"/>
    <w:rsid w:val="0066500E"/>
    <w:rsid w:val="00680495"/>
    <w:rsid w:val="006D6801"/>
    <w:rsid w:val="006F3A83"/>
    <w:rsid w:val="007F0491"/>
    <w:rsid w:val="00844236"/>
    <w:rsid w:val="008A509B"/>
    <w:rsid w:val="008D6FE2"/>
    <w:rsid w:val="00A06C97"/>
    <w:rsid w:val="00A22DB3"/>
    <w:rsid w:val="00A50118"/>
    <w:rsid w:val="00AC6E46"/>
    <w:rsid w:val="00AE2A08"/>
    <w:rsid w:val="00AE4055"/>
    <w:rsid w:val="00B05DFF"/>
    <w:rsid w:val="00B47263"/>
    <w:rsid w:val="00B51934"/>
    <w:rsid w:val="00B527B6"/>
    <w:rsid w:val="00B64E69"/>
    <w:rsid w:val="00B83D04"/>
    <w:rsid w:val="00BA518F"/>
    <w:rsid w:val="00BC0015"/>
    <w:rsid w:val="00C13264"/>
    <w:rsid w:val="00CE488A"/>
    <w:rsid w:val="00CE743C"/>
    <w:rsid w:val="00D00362"/>
    <w:rsid w:val="00D205A2"/>
    <w:rsid w:val="00D242F1"/>
    <w:rsid w:val="00DC42B7"/>
    <w:rsid w:val="00DE0EC0"/>
    <w:rsid w:val="00DF2FDE"/>
    <w:rsid w:val="00DF5541"/>
    <w:rsid w:val="00E242BA"/>
    <w:rsid w:val="00E919D3"/>
    <w:rsid w:val="00EA1CAA"/>
    <w:rsid w:val="00ED54D6"/>
    <w:rsid w:val="00EE5464"/>
    <w:rsid w:val="00EF2D2D"/>
    <w:rsid w:val="00EF440A"/>
    <w:rsid w:val="00F03654"/>
    <w:rsid w:val="00F26320"/>
    <w:rsid w:val="00F379FA"/>
    <w:rsid w:val="00F54E03"/>
    <w:rsid w:val="00F7495E"/>
    <w:rsid w:val="00FE51E8"/>
    <w:rsid w:val="00FF5135"/>
    <w:rsid w:val="02CE01A5"/>
    <w:rsid w:val="03070D46"/>
    <w:rsid w:val="033E52DD"/>
    <w:rsid w:val="036066BC"/>
    <w:rsid w:val="046318C1"/>
    <w:rsid w:val="04D77152"/>
    <w:rsid w:val="04F2372E"/>
    <w:rsid w:val="05315411"/>
    <w:rsid w:val="061740F9"/>
    <w:rsid w:val="064268D3"/>
    <w:rsid w:val="074366CC"/>
    <w:rsid w:val="07E8151E"/>
    <w:rsid w:val="07F32A16"/>
    <w:rsid w:val="08547F6D"/>
    <w:rsid w:val="08D6430E"/>
    <w:rsid w:val="0A554C84"/>
    <w:rsid w:val="0A634D99"/>
    <w:rsid w:val="0C154760"/>
    <w:rsid w:val="0C4C26BB"/>
    <w:rsid w:val="0D38133B"/>
    <w:rsid w:val="0D460318"/>
    <w:rsid w:val="0DBF4FB4"/>
    <w:rsid w:val="0DDB2B6B"/>
    <w:rsid w:val="0E1E25B6"/>
    <w:rsid w:val="0E205B9E"/>
    <w:rsid w:val="0EBB3739"/>
    <w:rsid w:val="0F32467D"/>
    <w:rsid w:val="0F7718EE"/>
    <w:rsid w:val="0FE30C1D"/>
    <w:rsid w:val="10AB2BE5"/>
    <w:rsid w:val="10AC0666"/>
    <w:rsid w:val="10C2061E"/>
    <w:rsid w:val="10C3028B"/>
    <w:rsid w:val="11134B92"/>
    <w:rsid w:val="11421E5E"/>
    <w:rsid w:val="114F6B68"/>
    <w:rsid w:val="116F6589"/>
    <w:rsid w:val="11CD4041"/>
    <w:rsid w:val="11D87DD3"/>
    <w:rsid w:val="12336B07"/>
    <w:rsid w:val="13384369"/>
    <w:rsid w:val="133D416B"/>
    <w:rsid w:val="13BF5A76"/>
    <w:rsid w:val="13FA73FF"/>
    <w:rsid w:val="151E1FE0"/>
    <w:rsid w:val="158775E0"/>
    <w:rsid w:val="15A7293D"/>
    <w:rsid w:val="15BE3C68"/>
    <w:rsid w:val="16861701"/>
    <w:rsid w:val="168D7448"/>
    <w:rsid w:val="16DA7BA1"/>
    <w:rsid w:val="16E939A4"/>
    <w:rsid w:val="17333484"/>
    <w:rsid w:val="179D360C"/>
    <w:rsid w:val="17D14E1C"/>
    <w:rsid w:val="18C37584"/>
    <w:rsid w:val="19E44606"/>
    <w:rsid w:val="1A2331F1"/>
    <w:rsid w:val="1A4C494B"/>
    <w:rsid w:val="1A915A23"/>
    <w:rsid w:val="1AF5354A"/>
    <w:rsid w:val="1B170B70"/>
    <w:rsid w:val="1B1F2081"/>
    <w:rsid w:val="1BE1664A"/>
    <w:rsid w:val="1CEC2380"/>
    <w:rsid w:val="1D3F1E0A"/>
    <w:rsid w:val="1D62172B"/>
    <w:rsid w:val="1DB35624"/>
    <w:rsid w:val="1E081852"/>
    <w:rsid w:val="1EA1074C"/>
    <w:rsid w:val="1F4B46AF"/>
    <w:rsid w:val="1F87154B"/>
    <w:rsid w:val="20147F7F"/>
    <w:rsid w:val="20DC38FA"/>
    <w:rsid w:val="20E9518E"/>
    <w:rsid w:val="20EF43BD"/>
    <w:rsid w:val="21551873"/>
    <w:rsid w:val="21592EC3"/>
    <w:rsid w:val="2206758F"/>
    <w:rsid w:val="2245656E"/>
    <w:rsid w:val="224D5E5B"/>
    <w:rsid w:val="22A407B8"/>
    <w:rsid w:val="23066402"/>
    <w:rsid w:val="23380142"/>
    <w:rsid w:val="233D397E"/>
    <w:rsid w:val="23574F07"/>
    <w:rsid w:val="23792559"/>
    <w:rsid w:val="23B07A98"/>
    <w:rsid w:val="2441618A"/>
    <w:rsid w:val="249C779D"/>
    <w:rsid w:val="24AB4534"/>
    <w:rsid w:val="24B12449"/>
    <w:rsid w:val="256C5C0F"/>
    <w:rsid w:val="25706EE3"/>
    <w:rsid w:val="26DE0FD1"/>
    <w:rsid w:val="276A1EBA"/>
    <w:rsid w:val="279F75AD"/>
    <w:rsid w:val="27A8799D"/>
    <w:rsid w:val="28084BBF"/>
    <w:rsid w:val="281213CE"/>
    <w:rsid w:val="282D2ED4"/>
    <w:rsid w:val="29E56D4B"/>
    <w:rsid w:val="2A1A1B24"/>
    <w:rsid w:val="2A2D713F"/>
    <w:rsid w:val="2B490B90"/>
    <w:rsid w:val="2B5C0510"/>
    <w:rsid w:val="2BDC5B80"/>
    <w:rsid w:val="2C7F2C1C"/>
    <w:rsid w:val="2C9A7238"/>
    <w:rsid w:val="2CB51870"/>
    <w:rsid w:val="2CF134CA"/>
    <w:rsid w:val="2E290C48"/>
    <w:rsid w:val="2E421B72"/>
    <w:rsid w:val="2E5A4F0C"/>
    <w:rsid w:val="2E9F1D57"/>
    <w:rsid w:val="2EE2386D"/>
    <w:rsid w:val="2F4E2FA9"/>
    <w:rsid w:val="30332322"/>
    <w:rsid w:val="306E362B"/>
    <w:rsid w:val="31B66C1B"/>
    <w:rsid w:val="31FC361F"/>
    <w:rsid w:val="3249748F"/>
    <w:rsid w:val="326B60E3"/>
    <w:rsid w:val="3306547A"/>
    <w:rsid w:val="338D070F"/>
    <w:rsid w:val="33D976FD"/>
    <w:rsid w:val="34911A86"/>
    <w:rsid w:val="34ED1829"/>
    <w:rsid w:val="35006B19"/>
    <w:rsid w:val="356F0F35"/>
    <w:rsid w:val="362664E5"/>
    <w:rsid w:val="36293BE7"/>
    <w:rsid w:val="36304EDD"/>
    <w:rsid w:val="368B3C8B"/>
    <w:rsid w:val="36C605ED"/>
    <w:rsid w:val="371E0C7C"/>
    <w:rsid w:val="37343ABD"/>
    <w:rsid w:val="37527EE6"/>
    <w:rsid w:val="37C60190"/>
    <w:rsid w:val="37EC7200"/>
    <w:rsid w:val="38197CA7"/>
    <w:rsid w:val="38BE1483"/>
    <w:rsid w:val="38E11BE1"/>
    <w:rsid w:val="38FA1486"/>
    <w:rsid w:val="39751F26"/>
    <w:rsid w:val="399D7D96"/>
    <w:rsid w:val="39FB7B46"/>
    <w:rsid w:val="3A0451BC"/>
    <w:rsid w:val="3A9B3E1F"/>
    <w:rsid w:val="3AA54D45"/>
    <w:rsid w:val="3B4A65D3"/>
    <w:rsid w:val="3C2564BB"/>
    <w:rsid w:val="3C4F72FF"/>
    <w:rsid w:val="3C871767"/>
    <w:rsid w:val="3CC06339"/>
    <w:rsid w:val="3CC911C7"/>
    <w:rsid w:val="3CD91462"/>
    <w:rsid w:val="3CF5550F"/>
    <w:rsid w:val="3D2937C2"/>
    <w:rsid w:val="3DCA7B2D"/>
    <w:rsid w:val="3DEB3FD9"/>
    <w:rsid w:val="3DEC187E"/>
    <w:rsid w:val="3E070D3E"/>
    <w:rsid w:val="3E134771"/>
    <w:rsid w:val="3EEF0B4C"/>
    <w:rsid w:val="406F5B46"/>
    <w:rsid w:val="40AC7BA9"/>
    <w:rsid w:val="40AD562A"/>
    <w:rsid w:val="40ED6BCF"/>
    <w:rsid w:val="40FF0ED3"/>
    <w:rsid w:val="410A7F42"/>
    <w:rsid w:val="41106914"/>
    <w:rsid w:val="41B567B7"/>
    <w:rsid w:val="422E4822"/>
    <w:rsid w:val="424D1593"/>
    <w:rsid w:val="4265497C"/>
    <w:rsid w:val="430B74E9"/>
    <w:rsid w:val="432A59BE"/>
    <w:rsid w:val="434E48F9"/>
    <w:rsid w:val="438E0991"/>
    <w:rsid w:val="43FA22B9"/>
    <w:rsid w:val="441E3CCD"/>
    <w:rsid w:val="442873AE"/>
    <w:rsid w:val="4604196F"/>
    <w:rsid w:val="462353DB"/>
    <w:rsid w:val="462E70E6"/>
    <w:rsid w:val="472E0158"/>
    <w:rsid w:val="479A5288"/>
    <w:rsid w:val="483821F9"/>
    <w:rsid w:val="4A53151D"/>
    <w:rsid w:val="4AF95C0F"/>
    <w:rsid w:val="4B491FE7"/>
    <w:rsid w:val="4D314AFA"/>
    <w:rsid w:val="4DC302A1"/>
    <w:rsid w:val="4E237E48"/>
    <w:rsid w:val="4F676753"/>
    <w:rsid w:val="4F7A31F5"/>
    <w:rsid w:val="4F87501E"/>
    <w:rsid w:val="5026588C"/>
    <w:rsid w:val="5059155E"/>
    <w:rsid w:val="50A47584"/>
    <w:rsid w:val="50E22F90"/>
    <w:rsid w:val="51375CF0"/>
    <w:rsid w:val="51D12848"/>
    <w:rsid w:val="52154D37"/>
    <w:rsid w:val="52443688"/>
    <w:rsid w:val="52B755F1"/>
    <w:rsid w:val="52DF2202"/>
    <w:rsid w:val="53002D5D"/>
    <w:rsid w:val="5338795D"/>
    <w:rsid w:val="534E02B7"/>
    <w:rsid w:val="536211E3"/>
    <w:rsid w:val="5386256D"/>
    <w:rsid w:val="54594D08"/>
    <w:rsid w:val="54612711"/>
    <w:rsid w:val="54BF0519"/>
    <w:rsid w:val="55AB141B"/>
    <w:rsid w:val="56463818"/>
    <w:rsid w:val="5703744E"/>
    <w:rsid w:val="57E84249"/>
    <w:rsid w:val="57F347D8"/>
    <w:rsid w:val="583F3DB9"/>
    <w:rsid w:val="586C6A21"/>
    <w:rsid w:val="598A5B73"/>
    <w:rsid w:val="59920F80"/>
    <w:rsid w:val="59CD5363"/>
    <w:rsid w:val="5A02233A"/>
    <w:rsid w:val="5AE90FB3"/>
    <w:rsid w:val="5B746998"/>
    <w:rsid w:val="5CC67B14"/>
    <w:rsid w:val="5D2466DF"/>
    <w:rsid w:val="5D610705"/>
    <w:rsid w:val="5D620742"/>
    <w:rsid w:val="5DAF62EB"/>
    <w:rsid w:val="5DEA7526"/>
    <w:rsid w:val="5E856EBF"/>
    <w:rsid w:val="5EAC1C35"/>
    <w:rsid w:val="5EC84B7A"/>
    <w:rsid w:val="5F04152B"/>
    <w:rsid w:val="5F0842F6"/>
    <w:rsid w:val="5F242E77"/>
    <w:rsid w:val="5F4C5CE4"/>
    <w:rsid w:val="606C7440"/>
    <w:rsid w:val="612B657A"/>
    <w:rsid w:val="622A638E"/>
    <w:rsid w:val="62A22B2A"/>
    <w:rsid w:val="62AF039A"/>
    <w:rsid w:val="62F24331"/>
    <w:rsid w:val="63275A70"/>
    <w:rsid w:val="633059CA"/>
    <w:rsid w:val="6377033D"/>
    <w:rsid w:val="637E354B"/>
    <w:rsid w:val="638F37E5"/>
    <w:rsid w:val="63D6623D"/>
    <w:rsid w:val="64B66ACB"/>
    <w:rsid w:val="64E44D50"/>
    <w:rsid w:val="65254A22"/>
    <w:rsid w:val="6568010E"/>
    <w:rsid w:val="667E4DB2"/>
    <w:rsid w:val="66894448"/>
    <w:rsid w:val="66FA5A00"/>
    <w:rsid w:val="67DA73E1"/>
    <w:rsid w:val="67F60330"/>
    <w:rsid w:val="687938F3"/>
    <w:rsid w:val="69023BD7"/>
    <w:rsid w:val="690C6B2D"/>
    <w:rsid w:val="691D2203"/>
    <w:rsid w:val="69B94A98"/>
    <w:rsid w:val="6A7E4B49"/>
    <w:rsid w:val="6B441808"/>
    <w:rsid w:val="6CD5451D"/>
    <w:rsid w:val="6CF105C9"/>
    <w:rsid w:val="6D192F5D"/>
    <w:rsid w:val="6D4D191C"/>
    <w:rsid w:val="6D740BA3"/>
    <w:rsid w:val="6DC867DF"/>
    <w:rsid w:val="6DE40E56"/>
    <w:rsid w:val="6E575B19"/>
    <w:rsid w:val="6F785B49"/>
    <w:rsid w:val="703071D2"/>
    <w:rsid w:val="70497C05"/>
    <w:rsid w:val="70547956"/>
    <w:rsid w:val="72756578"/>
    <w:rsid w:val="731A4165"/>
    <w:rsid w:val="73CB44B5"/>
    <w:rsid w:val="7459099E"/>
    <w:rsid w:val="7474619D"/>
    <w:rsid w:val="75283E75"/>
    <w:rsid w:val="758D0E68"/>
    <w:rsid w:val="75AA56E6"/>
    <w:rsid w:val="75D3552B"/>
    <w:rsid w:val="760433C8"/>
    <w:rsid w:val="76441B11"/>
    <w:rsid w:val="76566332"/>
    <w:rsid w:val="77376CA5"/>
    <w:rsid w:val="776F6DFF"/>
    <w:rsid w:val="77C20E07"/>
    <w:rsid w:val="77E25BC8"/>
    <w:rsid w:val="784E4A47"/>
    <w:rsid w:val="789F33F5"/>
    <w:rsid w:val="78D479CB"/>
    <w:rsid w:val="793C29E7"/>
    <w:rsid w:val="795A56A5"/>
    <w:rsid w:val="798D7952"/>
    <w:rsid w:val="79D403C5"/>
    <w:rsid w:val="79EC045A"/>
    <w:rsid w:val="7AD13F8D"/>
    <w:rsid w:val="7AE255BA"/>
    <w:rsid w:val="7AFF6189"/>
    <w:rsid w:val="7BA07ADE"/>
    <w:rsid w:val="7C7A0AC6"/>
    <w:rsid w:val="7D072A08"/>
    <w:rsid w:val="7ED802B2"/>
    <w:rsid w:val="7EF9204A"/>
    <w:rsid w:val="7FB4008D"/>
    <w:rsid w:val="7FEA79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Calibri" w:cs="Times New Roman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b/>
      <w:bCs/>
      <w:kern w:val="0"/>
      <w:sz w:val="28"/>
      <w:szCs w:val="28"/>
      <w:lang w:eastAsia="en-US" w:bidi="en-US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unhideWhenUsed/>
    <w:uiPriority w:val="0"/>
    <w:pPr>
      <w:ind w:left="100" w:leftChars="2500"/>
    </w:p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5"/>
      </w:tabs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sz w:val="24"/>
    </w:rPr>
  </w:style>
  <w:style w:type="character" w:styleId="8">
    <w:name w:val="page number"/>
    <w:basedOn w:val="7"/>
    <w:unhideWhenUsed/>
    <w:uiPriority w:val="99"/>
    <w:rPr/>
  </w:style>
  <w:style w:type="paragraph" w:customStyle="1" w:styleId="10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12">
    <w:name w:val="Default"/>
    <w:unhideWhenUsed/>
    <w:uiPriority w:val="99"/>
    <w:pPr>
      <w:widowControl w:val="0"/>
      <w:autoSpaceDE w:val="0"/>
      <w:autoSpaceDN w:val="0"/>
      <w:spacing w:beforeLines="0" w:afterLines="0"/>
    </w:pPr>
    <w:rPr>
      <w:rFonts w:hint="eastAsia" w:ascii="方正仿宋" w:hAnsi="方正仿宋" w:eastAsia="方正仿宋" w:cs="Times New Roman"/>
      <w:color w:val="000000"/>
      <w:sz w:val="24"/>
      <w:lang w:val="en-US" w:eastAsia="zh-CN" w:bidi="ar-SA"/>
    </w:rPr>
  </w:style>
  <w:style w:type="paragraph" w:customStyle="1" w:styleId="13">
    <w:name w:val="List Paragraph"/>
    <w:basedOn w:val="1"/>
    <w:unhideWhenUsed/>
    <w:uiPriority w:val="99"/>
    <w:pPr>
      <w:ind w:firstLine="420" w:firstLineChars="200"/>
    </w:pPr>
  </w:style>
  <w:style w:type="character" w:customStyle="1" w:styleId="14">
    <w:name w:val="日期 Char"/>
    <w:basedOn w:val="7"/>
    <w:link w:val="3"/>
    <w:semiHidden/>
    <w:uiPriority w:val="0"/>
    <w:rPr>
      <w:rFonts w:ascii="Calibri" w:hAnsi="Calibri" w:eastAsia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盘龙区文化旅游市场综合执法大队</Company>
  <Pages>4</Pages>
  <Words>330</Words>
  <Characters>1882</Characters>
  <Lines>15</Lines>
  <Paragraphs>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2019-08-02T06:23:00Z</dcterms:created>
  <dc:creator>Administrator</dc:creator>
  <cp:lastModifiedBy>Administrator</cp:lastModifiedBy>
  <cp:lastPrinted>2020-07-03T03:34:53Z</cp:lastPrinted>
  <dcterms:modified xsi:type="dcterms:W3CDTF">2020-07-03T03:44:00Z</dcterms:modified>
  <dc:title>盘龙区旅游市场监管综合调度指挥中心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