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line="300" w:lineRule="atLeast"/>
        <w:textAlignment w:val="auto"/>
        <w:rPr>
          <w:rFonts w:eastAsia="宋体"/>
          <w:b/>
          <w:bCs/>
          <w:color w:val="FF0000"/>
          <w:sz w:val="72"/>
          <w:szCs w:val="72"/>
        </w:rPr>
      </w:pPr>
    </w:p>
    <w:p>
      <w:pPr>
        <w:pStyle w:val="8"/>
        <w:adjustRightInd w:val="0"/>
        <w:snapToGrid w:val="0"/>
        <w:spacing w:before="62" w:beforeLines="20" w:line="600" w:lineRule="atLeast"/>
        <w:rPr>
          <w:rFonts w:eastAsia="华文中宋"/>
          <w:b/>
          <w:bCs/>
          <w:color w:val="FF0000"/>
          <w:sz w:val="100"/>
        </w:rPr>
      </w:pPr>
      <w:r>
        <w:rPr>
          <w:rFonts w:eastAsia="华文中宋"/>
          <w:b/>
          <w:bCs/>
          <w:color w:val="FF0000"/>
          <w:sz w:val="100"/>
        </w:rPr>
        <w:pict>
          <v:shape id="_x0000_i1025" o:spt="136" type="#_x0000_t136" style="height:53.25pt;width:432pt;" fillcolor="#FF0000" filled="t" coordsize="21600,21600">
            <v:path/>
            <v:fill on="t" focussize="0,0"/>
            <v:stroke color="#FF0000"/>
            <v:imagedata o:title=""/>
            <o:lock v:ext="edit" rotation="t" text="f"/>
            <v:textpath on="t" fitshape="t" fitpath="t" trim="t" xscale="f" string="昆明市盘龙区人力资源和社会保障局文件" style="font-family:方正小标宋_GBK;font-size:36pt;v-text-align:center;"/>
            <w10:wrap type="none"/>
            <w10:anchorlock/>
          </v:shape>
        </w:pic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372110</wp:posOffset>
                </wp:positionV>
                <wp:extent cx="5257800" cy="0"/>
                <wp:effectExtent l="0" t="23495" r="0" b="3365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9pt;margin-top:29.3pt;height:0pt;width:414pt;z-index:251659264;mso-width-relative:page;mso-height-relative:page;" filled="f" stroked="t" coordsize="21600,21600" o:gfxdata="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q/jiDXAAAACAEA&#10;AA8AAAAAAAAAAQAgAAAAIgAAAGRycy9kb3ducmV2LnhtbFBLAQIUABQAAAAIAIdO4kDT7HFk4gEA&#10;AKUDAAAOAAAAAAAAAAEAIAAAACYBAABkcnMvZTJvRG9jLnhtbFBLBQYAAAAABgAGAFkBAAB6BQAA&#10;AAA=&#10;">
                <v:fill on="f" focussize="0,0"/>
                <v:stroke weight="3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盘龙区人力资源和社会保障局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关于对2018年度预算执行有关问题的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昆明市盘龙区审计局：</w:t>
      </w:r>
      <w:bookmarkStart w:id="0" w:name="_GoBack"/>
      <w:bookmarkEnd w:id="0"/>
    </w:p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2019年9月16日至10月9日，区审计局派出审计组对区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</w:t>
      </w:r>
      <w:r>
        <w:rPr>
          <w:rFonts w:ascii="Times New Roman" w:hAnsi="Times New Roman" w:eastAsia="仿宋_GB2312" w:cs="Times New Roman"/>
          <w:sz w:val="32"/>
          <w:szCs w:val="32"/>
        </w:rPr>
        <w:t>局2018年度预算执行情况进行了审计调查，并于2019年11月12日下达了《关于昆明市盘龙区人力资源和社会保障局2018年度预算执行有关问题整改的通知》。区人社局高度重视审计中存在的问题，立行立改，现将整改情况报告如下。</w:t>
      </w:r>
    </w:p>
    <w:p>
      <w:pPr>
        <w:ind w:firstLine="63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一、关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于财政存量资金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30600.00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元未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及时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上缴财政的问题</w:t>
      </w:r>
    </w:p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该存量资金区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人力资源社会保障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局已于2019年5月13日上缴国库。我局立即组织财务人员认真学习了《财政部关于推进地方盘活财政存量资金有关事项的通知》（财预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15号）、《国务院关于印发推进财政资金统筹使用方案的通知》（国发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35号）等文件。</w:t>
      </w:r>
    </w:p>
    <w:p>
      <w:pPr>
        <w:ind w:firstLine="63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二、关于往来款长期挂账</w:t>
      </w:r>
      <w:r>
        <w:rPr>
          <w:rFonts w:ascii="Times New Roman" w:hAnsi="Times New Roman" w:eastAsia="黑体" w:cs="Times New Roman"/>
          <w:sz w:val="32"/>
          <w:szCs w:val="32"/>
        </w:rPr>
        <w:t>360592.76</w:t>
      </w:r>
      <w:r>
        <w:rPr>
          <w:rFonts w:ascii="Times New Roman" w:hAnsi="黑体" w:eastAsia="黑体" w:cs="Times New Roman"/>
          <w:sz w:val="32"/>
          <w:szCs w:val="32"/>
        </w:rPr>
        <w:t>元的问题</w:t>
      </w:r>
    </w:p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审计，截止2018年12月31日，往来款中账龄3年以上有360592.76元，是由于我局会计更换频繁，对相关往来经费情况交接不细致。我局立即对往来款项进行清理，通过查看历年账目，翻看原始凭证，弄清款项用途，将需要支付的款项及时进行支付，不再使用的款项将按要求作为存量资金上缴财政。截止2019年12月31日，已支付26563元，作为存量资金上缴30600元。下一步，我局将实时对往来款进行监管，避免长期挂账情况。</w:t>
      </w:r>
    </w:p>
    <w:p>
      <w:pPr>
        <w:ind w:firstLine="63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三、关于经费支出明细核算不规范的问题</w:t>
      </w:r>
    </w:p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2018年3月我局原会计退休，新接手会计工作人员对会计相关业务知识掌握不够，有 3笔经费支出明细核算不规范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已立即进行整改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同时要求现会计人员加强业务知识学习，严格按照规范的经费支出明细进行核算，确保各项费用核算规范完整。</w:t>
      </w:r>
    </w:p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此报告。</w:t>
      </w:r>
    </w:p>
    <w:p>
      <w:pPr>
        <w:ind w:firstLine="63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262890</wp:posOffset>
            </wp:positionV>
            <wp:extent cx="1631315" cy="1631315"/>
            <wp:effectExtent l="93345" t="93345" r="104140" b="104140"/>
            <wp:wrapNone/>
            <wp:docPr id="1" name="图片 1" descr="人社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社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163131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盘龙区人力资源和社会保障局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63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2020年1月10日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7225" cy="30099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3.7pt;width:51.75pt;mso-position-horizontal:outside;mso-position-horizontal-relative:margin;z-index:251658240;mso-width-relative:page;mso-height-relative:page;" filled="f" stroked="f" coordsize="21600,21600" o:gfxdata="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M0LBB1AAAAAQBAAAPAAAA&#10;AAAAAAEAIAAAACIAAABkcnMvZG93bnJldi54bWxQSwECFAAUAAAACACHTuJAt7qjH6cBAAAsAwAA&#10;DgAAAAAAAAABACAAAAAj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89"/>
    <w:rsid w:val="001B0093"/>
    <w:rsid w:val="0037353D"/>
    <w:rsid w:val="00432A82"/>
    <w:rsid w:val="004F3572"/>
    <w:rsid w:val="0069713A"/>
    <w:rsid w:val="007D3089"/>
    <w:rsid w:val="008B7CB5"/>
    <w:rsid w:val="00936164"/>
    <w:rsid w:val="00AE3262"/>
    <w:rsid w:val="00AF6B93"/>
    <w:rsid w:val="00C33D0C"/>
    <w:rsid w:val="00CE04F8"/>
    <w:rsid w:val="00D3284B"/>
    <w:rsid w:val="00DC1BED"/>
    <w:rsid w:val="00E50D81"/>
    <w:rsid w:val="00F052F4"/>
    <w:rsid w:val="01AB788D"/>
    <w:rsid w:val="01AC0234"/>
    <w:rsid w:val="24F95980"/>
    <w:rsid w:val="30BD1ED8"/>
    <w:rsid w:val="3EDA5DD9"/>
    <w:rsid w:val="71E72BEF"/>
    <w:rsid w:val="730A3DDE"/>
    <w:rsid w:val="77B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101</Words>
  <Characters>576</Characters>
  <Lines>4</Lines>
  <Paragraphs>1</Paragraphs>
  <TotalTime>23</TotalTime>
  <ScaleCrop>false</ScaleCrop>
  <LinksUpToDate>false</LinksUpToDate>
  <CharactersWithSpaces>676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2020-01-02T06:35:00Z</dcterms:created>
  <dc:creator>Administrator</dc:creator>
  <cp:lastModifiedBy>W</cp:lastModifiedBy>
  <cp:lastPrinted>2020-01-13T01:08:00Z</cp:lastPrinted>
  <dcterms:modified xsi:type="dcterms:W3CDTF">2020-11-12T07:30:38Z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