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eastAsia="方正小标宋简体"/>
          <w:b/>
          <w:kern w:val="0"/>
          <w:sz w:val="44"/>
          <w:szCs w:val="44"/>
        </w:rPr>
      </w:pPr>
      <w:r>
        <w:rPr>
          <w:rFonts w:hint="eastAsia" w:ascii="方正小标宋简体" w:eastAsia="方正小标宋简体"/>
          <w:b/>
          <w:kern w:val="0"/>
          <w:sz w:val="44"/>
          <w:szCs w:val="44"/>
          <w:lang w:eastAsia="zh-CN"/>
        </w:rPr>
        <w:t>昆明市</w:t>
      </w:r>
      <w:r>
        <w:rPr>
          <w:rFonts w:hint="eastAsia" w:ascii="方正小标宋简体" w:eastAsia="方正小标宋简体"/>
          <w:b/>
          <w:kern w:val="0"/>
          <w:sz w:val="44"/>
          <w:szCs w:val="44"/>
        </w:rPr>
        <w:t>盘龙区疾病预防控制中心</w:t>
      </w:r>
    </w:p>
    <w:p>
      <w:pPr>
        <w:widowControl/>
        <w:ind w:firstLine="1767" w:firstLineChars="400"/>
        <w:jc w:val="both"/>
        <w:rPr>
          <w:rFonts w:hint="eastAsia" w:ascii="方正小标宋简体" w:eastAsia="方正小标宋简体"/>
          <w:b/>
          <w:kern w:val="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kern w:val="0"/>
          <w:sz w:val="44"/>
          <w:szCs w:val="44"/>
          <w:lang w:eastAsia="zh-CN"/>
        </w:rPr>
        <w:t>202</w:t>
      </w:r>
      <w:r>
        <w:rPr>
          <w:rFonts w:hint="eastAsia" w:ascii="方正小标宋简体" w:eastAsia="方正小标宋简体"/>
          <w:b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/>
          <w:kern w:val="0"/>
          <w:sz w:val="44"/>
          <w:szCs w:val="44"/>
          <w:lang w:eastAsia="zh-CN"/>
        </w:rPr>
        <w:t>年部门预算编制说明</w:t>
      </w:r>
    </w:p>
    <w:p>
      <w:pPr>
        <w:widowControl/>
        <w:jc w:val="left"/>
        <w:rPr>
          <w:rFonts w:ascii="黑体" w:hAnsi="黑体" w:eastAsia="黑体"/>
          <w:kern w:val="0"/>
          <w:sz w:val="30"/>
          <w:szCs w:val="30"/>
        </w:rPr>
      </w:pPr>
    </w:p>
    <w:p>
      <w:pPr>
        <w:widowControl/>
        <w:ind w:firstLine="450" w:firstLineChars="15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一、基本职能及主要工作</w:t>
      </w:r>
    </w:p>
    <w:p>
      <w:pPr>
        <w:widowControl/>
        <w:ind w:firstLine="300" w:firstLineChars="100"/>
        <w:jc w:val="left"/>
        <w:rPr>
          <w:rFonts w:ascii="楷体_GB2312" w:eastAsia="楷体_GB2312"/>
          <w:b/>
          <w:kern w:val="0"/>
          <w:sz w:val="30"/>
          <w:szCs w:val="30"/>
        </w:rPr>
      </w:pPr>
      <w:r>
        <w:rPr>
          <w:rFonts w:hint="eastAsia" w:ascii="楷体_GB2312" w:eastAsia="楷体_GB2312"/>
          <w:kern w:val="0"/>
          <w:sz w:val="30"/>
          <w:szCs w:val="30"/>
        </w:rPr>
        <w:t>（一）部门主要职责</w:t>
      </w:r>
    </w:p>
    <w:p>
      <w:pPr>
        <w:widowControl/>
        <w:ind w:firstLine="300" w:firstLineChars="1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根据疾控工作职责，负责全区传染病防治、疾病监测：慢性非传染性疾病监测、疾病与生命生死统计；疾病预防与控制：疫情处理、传染病与慢性非传染性疾病控制、计划免疫、健康教育、健康促进、疾病预防与控制措施实施；卫生监测：食品卫生质量监测、饮用水卫生质量监测、公共场所卫生质量监测、卫生检验；突发公共卫生事件处理、卫生宣传与健康教育；卫生防病培训与技术指导、预防性健康检查。</w:t>
      </w:r>
    </w:p>
    <w:p>
      <w:pPr>
        <w:widowControl/>
        <w:numPr>
          <w:ilvl w:val="0"/>
          <w:numId w:val="1"/>
        </w:numPr>
        <w:ind w:firstLine="300" w:firstLineChars="100"/>
        <w:jc w:val="left"/>
        <w:rPr>
          <w:rFonts w:hint="eastAsia" w:ascii="楷体_GB2312" w:eastAsia="楷体_GB2312"/>
          <w:kern w:val="0"/>
          <w:sz w:val="30"/>
          <w:szCs w:val="30"/>
        </w:rPr>
      </w:pPr>
      <w:r>
        <w:rPr>
          <w:rFonts w:hint="eastAsia" w:ascii="楷体_GB2312" w:eastAsia="楷体_GB2312"/>
          <w:kern w:val="0"/>
          <w:sz w:val="30"/>
          <w:szCs w:val="30"/>
        </w:rPr>
        <w:t>机构设置情况</w:t>
      </w:r>
    </w:p>
    <w:p>
      <w:pPr>
        <w:widowControl/>
        <w:spacing w:line="360" w:lineRule="auto"/>
        <w:ind w:firstLine="600" w:firstLineChars="200"/>
        <w:jc w:val="left"/>
        <w:rPr>
          <w:rFonts w:hint="eastAsia" w:ascii="楷体_GB2312" w:eastAsia="楷体_GB2312"/>
          <w:kern w:val="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昆明市</w:t>
      </w:r>
      <w:r>
        <w:rPr>
          <w:rFonts w:hint="eastAsia" w:ascii="仿宋_GB2312" w:eastAsia="仿宋_GB2312"/>
          <w:sz w:val="30"/>
          <w:szCs w:val="30"/>
        </w:rPr>
        <w:t>盘龙区疾病预防控制中心下设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eastAsia="仿宋_GB2312"/>
          <w:sz w:val="30"/>
          <w:szCs w:val="30"/>
        </w:rPr>
        <w:t>科</w:t>
      </w:r>
      <w:r>
        <w:rPr>
          <w:rFonts w:ascii="仿宋_GB2312" w:eastAsia="仿宋_GB2312"/>
          <w:sz w:val="30"/>
          <w:szCs w:val="30"/>
        </w:rPr>
        <w:t>1</w:t>
      </w:r>
      <w:r>
        <w:rPr>
          <w:rFonts w:hint="eastAsia" w:ascii="仿宋_GB2312" w:eastAsia="仿宋_GB2312"/>
          <w:sz w:val="30"/>
          <w:szCs w:val="30"/>
        </w:rPr>
        <w:t>办，其中</w:t>
      </w:r>
      <w:r>
        <w:rPr>
          <w:rFonts w:ascii="仿宋_GB2312" w:eastAsia="仿宋_GB2312"/>
          <w:sz w:val="30"/>
          <w:szCs w:val="30"/>
        </w:rPr>
        <w:t>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eastAsia="仿宋_GB2312"/>
          <w:sz w:val="30"/>
          <w:szCs w:val="30"/>
        </w:rPr>
        <w:t>年下设：疾控科、艾病科、检验科、慢病科、</w:t>
      </w:r>
      <w:r>
        <w:rPr>
          <w:rFonts w:hint="eastAsia" w:ascii="仿宋_GB2312" w:eastAsia="仿宋_GB2312"/>
          <w:sz w:val="30"/>
          <w:szCs w:val="30"/>
          <w:lang w:eastAsia="zh-CN"/>
        </w:rPr>
        <w:t>公卫科、</w:t>
      </w:r>
      <w:r>
        <w:rPr>
          <w:rFonts w:hint="eastAsia" w:ascii="仿宋_GB2312" w:eastAsia="仿宋_GB2312"/>
          <w:sz w:val="30"/>
          <w:szCs w:val="30"/>
        </w:rPr>
        <w:t>健教科、计免科、</w:t>
      </w:r>
      <w:r>
        <w:rPr>
          <w:rFonts w:hint="eastAsia" w:ascii="仿宋_GB2312" w:eastAsia="仿宋_GB2312"/>
          <w:sz w:val="30"/>
          <w:szCs w:val="30"/>
          <w:lang w:eastAsia="zh-CN"/>
        </w:rPr>
        <w:t>体检科、财务科、</w:t>
      </w:r>
      <w:r>
        <w:rPr>
          <w:rFonts w:hint="eastAsia" w:ascii="仿宋_GB2312" w:eastAsia="仿宋_GB2312"/>
          <w:sz w:val="30"/>
          <w:szCs w:val="30"/>
        </w:rPr>
        <w:t>办公室。</w:t>
      </w:r>
    </w:p>
    <w:p>
      <w:pPr>
        <w:widowControl/>
        <w:ind w:firstLine="300" w:firstLineChars="1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</w:t>
      </w:r>
      <w:r>
        <w:rPr>
          <w:rFonts w:hint="eastAsia" w:ascii="楷体_GB2312" w:eastAsia="楷体_GB2312"/>
          <w:kern w:val="0"/>
          <w:sz w:val="30"/>
          <w:szCs w:val="30"/>
        </w:rPr>
        <w:t>三</w:t>
      </w:r>
      <w:r>
        <w:rPr>
          <w:rFonts w:ascii="楷体_GB2312" w:eastAsia="楷体_GB2312"/>
          <w:kern w:val="0"/>
          <w:sz w:val="30"/>
          <w:szCs w:val="30"/>
        </w:rPr>
        <w:t>）重点工作概述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主</w:t>
      </w:r>
      <w:r>
        <w:rPr>
          <w:rFonts w:hint="eastAsia" w:eastAsia="仿宋_GB2312"/>
          <w:kern w:val="0"/>
          <w:sz w:val="30"/>
          <w:szCs w:val="30"/>
        </w:rPr>
        <w:t>要开展的业务活动包括：疾病预防控制、处理突发公共卫生事件、结核病防治、鼠疫防治、健康教育、艾滋病防治、慢性病防治、慢性病综合示范区、食品行业及公共场所从业人员预防性健康体检、健康合格证制卡、公共场所卫生监测、医院隔离消毒监测等工作以及为开展以上工作外聘人员等。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二、预算单位基本情况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我部门编制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kern w:val="0"/>
          <w:sz w:val="30"/>
          <w:szCs w:val="30"/>
        </w:rPr>
        <w:t>年部门预算单位共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eastAsia="仿宋_GB2312"/>
          <w:kern w:val="0"/>
          <w:sz w:val="30"/>
          <w:szCs w:val="30"/>
        </w:rPr>
        <w:t>个。其中：财政全供给单位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eastAsia="仿宋_GB2312"/>
          <w:kern w:val="0"/>
          <w:sz w:val="30"/>
          <w:szCs w:val="30"/>
        </w:rPr>
        <w:t>个；部分供给单位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个；特殊供给单位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个；自收自支单位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个。财政全供给单位中行政单位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个；参公管理事业单位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个；非参公管理事业单位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eastAsia="仿宋_GB2312"/>
          <w:kern w:val="0"/>
          <w:sz w:val="30"/>
          <w:szCs w:val="30"/>
        </w:rPr>
        <w:t>个。截止20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</w:t>
      </w:r>
      <w:r>
        <w:rPr>
          <w:rFonts w:eastAsia="仿宋_GB2312"/>
          <w:kern w:val="0"/>
          <w:sz w:val="30"/>
          <w:szCs w:val="30"/>
        </w:rPr>
        <w:t>年1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</w:t>
      </w:r>
      <w:r>
        <w:rPr>
          <w:rFonts w:eastAsia="仿宋_GB2312"/>
          <w:kern w:val="0"/>
          <w:sz w:val="30"/>
          <w:szCs w:val="30"/>
        </w:rPr>
        <w:t>月统计，部门基本情况如下：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在职人员编制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62</w:t>
      </w:r>
      <w:r>
        <w:rPr>
          <w:rFonts w:eastAsia="仿宋_GB2312"/>
          <w:kern w:val="0"/>
          <w:sz w:val="30"/>
          <w:szCs w:val="30"/>
        </w:rPr>
        <w:t xml:space="preserve">人，其中：行政编制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人，事业编制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62</w:t>
      </w:r>
      <w:r>
        <w:rPr>
          <w:rFonts w:eastAsia="仿宋_GB2312"/>
          <w:kern w:val="0"/>
          <w:sz w:val="30"/>
          <w:szCs w:val="30"/>
        </w:rPr>
        <w:t>人。在职实有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63</w:t>
      </w:r>
      <w:r>
        <w:rPr>
          <w:rFonts w:eastAsia="仿宋_GB2312"/>
          <w:kern w:val="0"/>
          <w:sz w:val="30"/>
          <w:szCs w:val="30"/>
        </w:rPr>
        <w:t xml:space="preserve">人，其中： 财政全供养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63</w:t>
      </w:r>
      <w:r>
        <w:rPr>
          <w:rFonts w:eastAsia="仿宋_GB2312"/>
          <w:kern w:val="0"/>
          <w:sz w:val="30"/>
          <w:szCs w:val="30"/>
        </w:rPr>
        <w:t>人，财政部分供养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人，非财政供养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人。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 xml:space="preserve">离退休人员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24</w:t>
      </w:r>
      <w:r>
        <w:rPr>
          <w:rFonts w:eastAsia="仿宋_GB2312"/>
          <w:kern w:val="0"/>
          <w:sz w:val="30"/>
          <w:szCs w:val="30"/>
        </w:rPr>
        <w:t xml:space="preserve">人，其中： 离休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eastAsia="仿宋_GB2312"/>
          <w:kern w:val="0"/>
          <w:sz w:val="30"/>
          <w:szCs w:val="30"/>
        </w:rPr>
        <w:t xml:space="preserve">人，退休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23</w:t>
      </w:r>
      <w:r>
        <w:rPr>
          <w:rFonts w:eastAsia="仿宋_GB2312"/>
          <w:kern w:val="0"/>
          <w:sz w:val="30"/>
          <w:szCs w:val="30"/>
        </w:rPr>
        <w:t>人</w:t>
      </w:r>
      <w:r>
        <w:rPr>
          <w:rFonts w:hint="eastAsia" w:eastAsia="仿宋_GB2312"/>
          <w:kern w:val="0"/>
          <w:sz w:val="30"/>
          <w:szCs w:val="30"/>
          <w:lang w:eastAsia="zh-CN"/>
        </w:rPr>
        <w:t>（工资纳入社保统发）</w:t>
      </w:r>
      <w:r>
        <w:rPr>
          <w:rFonts w:eastAsia="仿宋_GB2312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车辆编制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</w:t>
      </w:r>
      <w:r>
        <w:rPr>
          <w:rFonts w:eastAsia="仿宋_GB2312"/>
          <w:kern w:val="0"/>
          <w:sz w:val="30"/>
          <w:szCs w:val="30"/>
        </w:rPr>
        <w:t>辆，实有车辆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</w:t>
      </w:r>
      <w:r>
        <w:rPr>
          <w:rFonts w:eastAsia="仿宋_GB2312"/>
          <w:kern w:val="0"/>
          <w:sz w:val="30"/>
          <w:szCs w:val="30"/>
        </w:rPr>
        <w:t>辆。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三、预算单位收入情况</w:t>
      </w:r>
    </w:p>
    <w:p>
      <w:pPr>
        <w:widowControl/>
        <w:ind w:firstLine="450" w:firstLineChars="15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（一）部门财务收入情况</w:t>
      </w:r>
    </w:p>
    <w:p>
      <w:pPr>
        <w:widowControl/>
        <w:ind w:firstLine="750" w:firstLineChars="25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kern w:val="0"/>
          <w:sz w:val="30"/>
          <w:szCs w:val="30"/>
        </w:rPr>
        <w:t>年部门</w:t>
      </w:r>
      <w:r>
        <w:rPr>
          <w:rFonts w:hint="eastAsia" w:eastAsia="仿宋_GB2312"/>
          <w:kern w:val="0"/>
          <w:sz w:val="30"/>
          <w:szCs w:val="30"/>
          <w:lang w:eastAsia="zh-CN"/>
        </w:rPr>
        <w:t>预算</w:t>
      </w:r>
      <w:r>
        <w:rPr>
          <w:rFonts w:eastAsia="仿宋_GB2312"/>
          <w:kern w:val="0"/>
          <w:sz w:val="30"/>
          <w:szCs w:val="30"/>
        </w:rPr>
        <w:t>总收入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3,794.85</w:t>
      </w:r>
      <w:r>
        <w:rPr>
          <w:rFonts w:eastAsia="仿宋_GB2312"/>
          <w:kern w:val="0"/>
          <w:sz w:val="30"/>
          <w:szCs w:val="30"/>
        </w:rPr>
        <w:t xml:space="preserve"> 万元，其中：一般公共预算</w:t>
      </w:r>
      <w:r>
        <w:rPr>
          <w:rFonts w:hint="eastAsia" w:eastAsia="仿宋_GB2312"/>
          <w:kern w:val="0"/>
          <w:sz w:val="30"/>
          <w:szCs w:val="30"/>
        </w:rPr>
        <w:t>财政拨款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3,794.85</w:t>
      </w:r>
      <w:r>
        <w:rPr>
          <w:rFonts w:eastAsia="仿宋_GB2312"/>
          <w:kern w:val="0"/>
          <w:sz w:val="30"/>
          <w:szCs w:val="30"/>
        </w:rPr>
        <w:t>万元，政府性基金</w:t>
      </w:r>
      <w:r>
        <w:rPr>
          <w:rFonts w:hint="eastAsia" w:eastAsia="仿宋_GB2312"/>
          <w:kern w:val="0"/>
          <w:sz w:val="30"/>
          <w:szCs w:val="30"/>
        </w:rPr>
        <w:t>预算财政拨款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万元，国有资本经营</w:t>
      </w:r>
      <w:r>
        <w:rPr>
          <w:rFonts w:hint="eastAsia" w:eastAsia="仿宋_GB2312"/>
          <w:kern w:val="0"/>
          <w:sz w:val="30"/>
          <w:szCs w:val="30"/>
        </w:rPr>
        <w:t>预算财政拨款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万元，事业收入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万元，事业单位经营收入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万元，其他收入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</w:t>
      </w:r>
      <w:r>
        <w:rPr>
          <w:rFonts w:hint="eastAsia" w:eastAsia="仿宋_GB2312"/>
          <w:kern w:val="0"/>
          <w:sz w:val="30"/>
          <w:szCs w:val="30"/>
        </w:rPr>
        <w:t>，上年结转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kern w:val="0"/>
          <w:sz w:val="30"/>
          <w:szCs w:val="30"/>
        </w:rPr>
        <w:t>万元</w:t>
      </w:r>
      <w:r>
        <w:rPr>
          <w:rFonts w:eastAsia="仿宋_GB2312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与上年对比</w:t>
      </w:r>
      <w:r>
        <w:rPr>
          <w:rFonts w:hint="eastAsia" w:eastAsia="仿宋_GB2312"/>
          <w:kern w:val="0"/>
          <w:sz w:val="30"/>
          <w:szCs w:val="30"/>
          <w:lang w:eastAsia="zh-CN"/>
        </w:rPr>
        <w:t>总收入增加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1981.79万元</w:t>
      </w:r>
      <w:r>
        <w:rPr>
          <w:rFonts w:hint="eastAsia" w:ascii="楷体" w:hAnsi="楷体" w:eastAsia="楷体" w:cs="楷体"/>
          <w:kern w:val="0"/>
          <w:sz w:val="30"/>
          <w:szCs w:val="30"/>
        </w:rPr>
        <w:t>，</w:t>
      </w:r>
      <w:r>
        <w:rPr>
          <w:rFonts w:hint="eastAsia" w:eastAsia="仿宋_GB2312"/>
          <w:kern w:val="0"/>
          <w:sz w:val="30"/>
          <w:szCs w:val="30"/>
        </w:rPr>
        <w:t>主要</w:t>
      </w:r>
      <w:r>
        <w:rPr>
          <w:rFonts w:hint="eastAsia" w:eastAsia="仿宋_GB2312"/>
          <w:kern w:val="0"/>
          <w:sz w:val="30"/>
          <w:szCs w:val="30"/>
          <w:lang w:eastAsia="zh-CN"/>
        </w:rPr>
        <w:t>是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2020年底</w:t>
      </w:r>
      <w:r>
        <w:rPr>
          <w:rFonts w:hint="eastAsia" w:eastAsia="仿宋_GB2312"/>
          <w:kern w:val="0"/>
          <w:sz w:val="30"/>
          <w:szCs w:val="30"/>
          <w:lang w:eastAsia="zh-CN"/>
        </w:rPr>
        <w:t>在职人员增加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7人，2021年新增41500人新冠疫苗免费接种补助经费，机构运转经费收入及项目经费增加1981.79万元</w:t>
      </w:r>
      <w:r>
        <w:rPr>
          <w:rFonts w:hint="eastAsia" w:ascii="楷体" w:hAnsi="楷体" w:eastAsia="楷体" w:cs="楷体"/>
          <w:kern w:val="0"/>
          <w:sz w:val="30"/>
          <w:szCs w:val="30"/>
        </w:rPr>
        <w:t>。</w:t>
      </w:r>
    </w:p>
    <w:p>
      <w:pPr>
        <w:widowControl/>
        <w:ind w:firstLine="450" w:firstLineChars="15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（二）财政拨款收入情况</w:t>
      </w:r>
    </w:p>
    <w:p>
      <w:pPr>
        <w:widowControl/>
        <w:ind w:firstLine="750" w:firstLineChars="25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kern w:val="0"/>
          <w:sz w:val="30"/>
          <w:szCs w:val="30"/>
        </w:rPr>
        <w:t>年部门财政拨款收入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3,794.85</w:t>
      </w:r>
      <w:r>
        <w:rPr>
          <w:rFonts w:eastAsia="仿宋_GB2312"/>
          <w:kern w:val="0"/>
          <w:sz w:val="30"/>
          <w:szCs w:val="30"/>
        </w:rPr>
        <w:t xml:space="preserve"> 万元，其中:本年收入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3,794.85</w:t>
      </w:r>
      <w:r>
        <w:rPr>
          <w:rFonts w:eastAsia="仿宋_GB2312"/>
          <w:kern w:val="0"/>
          <w:sz w:val="30"/>
          <w:szCs w:val="30"/>
        </w:rPr>
        <w:t>万元，上年结转收入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万元。本年收入中，一般公共预算财政拨款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3,794.85</w:t>
      </w:r>
      <w:r>
        <w:rPr>
          <w:rFonts w:eastAsia="仿宋_GB2312"/>
          <w:kern w:val="0"/>
          <w:sz w:val="30"/>
          <w:szCs w:val="30"/>
        </w:rPr>
        <w:t xml:space="preserve"> 万元（本级财力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3,794.85</w:t>
      </w:r>
      <w:r>
        <w:rPr>
          <w:rFonts w:eastAsia="仿宋_GB2312"/>
          <w:kern w:val="0"/>
          <w:sz w:val="30"/>
          <w:szCs w:val="30"/>
        </w:rPr>
        <w:t xml:space="preserve"> 万元，专项收入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万元，执法办案补助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万元，收费成本补偿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万元，财政专户管理的收入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万元，国有资源（资产）有偿使用收入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万元），政府性基金财政拨款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万元，国有资本经营</w:t>
      </w:r>
      <w:r>
        <w:rPr>
          <w:rFonts w:hint="eastAsia" w:eastAsia="仿宋_GB2312"/>
          <w:kern w:val="0"/>
          <w:sz w:val="30"/>
          <w:szCs w:val="30"/>
        </w:rPr>
        <w:t>预算</w:t>
      </w:r>
      <w:r>
        <w:rPr>
          <w:rFonts w:eastAsia="仿宋_GB2312"/>
          <w:kern w:val="0"/>
          <w:sz w:val="30"/>
          <w:szCs w:val="30"/>
        </w:rPr>
        <w:t>财政拨款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万元。</w:t>
      </w:r>
    </w:p>
    <w:p>
      <w:pPr>
        <w:widowControl/>
        <w:ind w:firstLine="600" w:firstLineChars="200"/>
        <w:jc w:val="left"/>
        <w:rPr>
          <w:rFonts w:hint="eastAsia" w:ascii="楷体" w:hAnsi="楷体" w:eastAsia="楷体" w:cs="楷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与上年对比</w:t>
      </w:r>
      <w:r>
        <w:rPr>
          <w:rFonts w:hint="eastAsia" w:eastAsia="仿宋_GB2312"/>
          <w:kern w:val="0"/>
          <w:sz w:val="30"/>
          <w:szCs w:val="30"/>
          <w:lang w:eastAsia="zh-CN"/>
        </w:rPr>
        <w:t>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1981.79万元</w:t>
      </w:r>
      <w:r>
        <w:rPr>
          <w:rFonts w:hint="eastAsia" w:ascii="楷体" w:hAnsi="楷体" w:eastAsia="楷体" w:cs="楷体"/>
          <w:kern w:val="0"/>
          <w:sz w:val="30"/>
          <w:szCs w:val="30"/>
        </w:rPr>
        <w:t>，</w:t>
      </w:r>
      <w:r>
        <w:rPr>
          <w:rFonts w:hint="eastAsia" w:eastAsia="仿宋_GB2312"/>
          <w:kern w:val="0"/>
          <w:sz w:val="30"/>
          <w:szCs w:val="30"/>
        </w:rPr>
        <w:t>主要</w:t>
      </w:r>
      <w:r>
        <w:rPr>
          <w:rFonts w:hint="eastAsia" w:eastAsia="仿宋_GB2312"/>
          <w:kern w:val="0"/>
          <w:sz w:val="30"/>
          <w:szCs w:val="30"/>
          <w:lang w:eastAsia="zh-CN"/>
        </w:rPr>
        <w:t>是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2020年底</w:t>
      </w:r>
      <w:r>
        <w:rPr>
          <w:rFonts w:hint="eastAsia" w:eastAsia="仿宋_GB2312"/>
          <w:kern w:val="0"/>
          <w:sz w:val="30"/>
          <w:szCs w:val="30"/>
          <w:lang w:eastAsia="zh-CN"/>
        </w:rPr>
        <w:t>在职人员增加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7人，2021年新增41500人新冠疫苗免费接种补助经费，机构运转经费收入及项目经费增加1981.79万元</w:t>
      </w:r>
      <w:r>
        <w:rPr>
          <w:rFonts w:hint="eastAsia" w:ascii="楷体" w:hAnsi="楷体" w:eastAsia="楷体" w:cs="楷体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四、预算单位支出情况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kern w:val="0"/>
          <w:sz w:val="30"/>
          <w:szCs w:val="30"/>
        </w:rPr>
        <w:t>年部门预算总支出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3,794.85</w:t>
      </w:r>
      <w:r>
        <w:rPr>
          <w:rFonts w:eastAsia="仿宋_GB2312"/>
          <w:kern w:val="0"/>
          <w:sz w:val="30"/>
          <w:szCs w:val="30"/>
        </w:rPr>
        <w:t>万元。</w:t>
      </w:r>
      <w:r>
        <w:rPr>
          <w:rFonts w:hint="eastAsia" w:eastAsia="仿宋_GB2312"/>
          <w:kern w:val="0"/>
          <w:sz w:val="30"/>
          <w:szCs w:val="30"/>
        </w:rPr>
        <w:t>财政拨款</w:t>
      </w:r>
      <w:r>
        <w:rPr>
          <w:rFonts w:eastAsia="仿宋_GB2312"/>
          <w:kern w:val="0"/>
          <w:sz w:val="30"/>
          <w:szCs w:val="30"/>
        </w:rPr>
        <w:t xml:space="preserve">安排支出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3,794.85</w:t>
      </w:r>
      <w:r>
        <w:rPr>
          <w:rFonts w:eastAsia="仿宋_GB2312"/>
          <w:kern w:val="0"/>
          <w:sz w:val="30"/>
          <w:szCs w:val="30"/>
        </w:rPr>
        <w:t>万元，其中</w:t>
      </w:r>
      <w:r>
        <w:rPr>
          <w:rFonts w:hint="eastAsia" w:eastAsia="仿宋_GB2312"/>
          <w:kern w:val="0"/>
          <w:sz w:val="30"/>
          <w:szCs w:val="30"/>
        </w:rPr>
        <w:t>：</w:t>
      </w:r>
      <w:r>
        <w:rPr>
          <w:rFonts w:eastAsia="仿宋_GB2312"/>
          <w:kern w:val="0"/>
          <w:sz w:val="30"/>
          <w:szCs w:val="30"/>
        </w:rPr>
        <w:t>基本支出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1,235.96</w:t>
      </w:r>
      <w:r>
        <w:rPr>
          <w:rFonts w:eastAsia="仿宋_GB2312"/>
          <w:kern w:val="0"/>
          <w:sz w:val="30"/>
          <w:szCs w:val="30"/>
        </w:rPr>
        <w:t>万元</w:t>
      </w:r>
      <w:r>
        <w:rPr>
          <w:rFonts w:hint="eastAsia" w:eastAsia="仿宋_GB2312"/>
          <w:kern w:val="0"/>
          <w:sz w:val="30"/>
          <w:szCs w:val="30"/>
        </w:rPr>
        <w:t>，与上年对比</w:t>
      </w:r>
      <w:r>
        <w:rPr>
          <w:rFonts w:hint="eastAsia" w:eastAsia="仿宋_GB2312"/>
          <w:kern w:val="0"/>
          <w:sz w:val="30"/>
          <w:szCs w:val="30"/>
          <w:lang w:eastAsia="zh-CN"/>
        </w:rPr>
        <w:t>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119.70万元</w:t>
      </w:r>
      <w:r>
        <w:rPr>
          <w:rFonts w:hint="eastAsia" w:ascii="楷体" w:hAnsi="楷体" w:eastAsia="楷体" w:cs="楷体"/>
          <w:kern w:val="0"/>
          <w:sz w:val="30"/>
          <w:szCs w:val="30"/>
        </w:rPr>
        <w:t>，</w:t>
      </w:r>
      <w:r>
        <w:rPr>
          <w:rFonts w:hint="eastAsia" w:eastAsia="仿宋_GB2312"/>
          <w:kern w:val="0"/>
          <w:sz w:val="30"/>
          <w:szCs w:val="30"/>
        </w:rPr>
        <w:t>主要原因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2020年底</w:t>
      </w:r>
      <w:r>
        <w:rPr>
          <w:rFonts w:hint="eastAsia" w:eastAsia="仿宋_GB2312"/>
          <w:kern w:val="0"/>
          <w:sz w:val="30"/>
          <w:szCs w:val="30"/>
          <w:lang w:eastAsia="zh-CN"/>
        </w:rPr>
        <w:t>在职人员增加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7人，</w:t>
      </w:r>
      <w:r>
        <w:rPr>
          <w:rFonts w:hint="eastAsia" w:eastAsia="仿宋_GB2312"/>
          <w:kern w:val="0"/>
          <w:sz w:val="30"/>
          <w:szCs w:val="30"/>
          <w:lang w:eastAsia="zh-CN"/>
        </w:rPr>
        <w:t>工资福利支出增加</w:t>
      </w:r>
      <w:r>
        <w:rPr>
          <w:rFonts w:hint="eastAsia" w:ascii="楷体" w:hAnsi="楷体" w:eastAsia="楷体" w:cs="楷体"/>
          <w:kern w:val="0"/>
          <w:sz w:val="30"/>
          <w:szCs w:val="30"/>
        </w:rPr>
        <w:t>；</w:t>
      </w:r>
      <w:r>
        <w:rPr>
          <w:rFonts w:eastAsia="仿宋_GB2312"/>
          <w:kern w:val="0"/>
          <w:sz w:val="30"/>
          <w:szCs w:val="30"/>
        </w:rPr>
        <w:t>项目支出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2,558.89</w:t>
      </w:r>
      <w:r>
        <w:rPr>
          <w:rFonts w:eastAsia="仿宋_GB2312"/>
          <w:kern w:val="0"/>
          <w:sz w:val="30"/>
          <w:szCs w:val="30"/>
        </w:rPr>
        <w:t>万元</w:t>
      </w:r>
      <w:r>
        <w:rPr>
          <w:rFonts w:hint="eastAsia" w:eastAsia="仿宋_GB2312"/>
          <w:kern w:val="0"/>
          <w:sz w:val="30"/>
          <w:szCs w:val="30"/>
        </w:rPr>
        <w:t>，与上年对比</w:t>
      </w:r>
      <w:r>
        <w:rPr>
          <w:rFonts w:hint="eastAsia" w:eastAsia="仿宋_GB2312"/>
          <w:kern w:val="0"/>
          <w:sz w:val="30"/>
          <w:szCs w:val="30"/>
          <w:lang w:eastAsia="zh-CN"/>
        </w:rPr>
        <w:t>减少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1,862.09万元</w:t>
      </w:r>
      <w:r>
        <w:rPr>
          <w:rFonts w:hint="eastAsia" w:ascii="楷体" w:hAnsi="楷体" w:eastAsia="楷体" w:cs="楷体"/>
          <w:kern w:val="0"/>
          <w:sz w:val="30"/>
          <w:szCs w:val="30"/>
        </w:rPr>
        <w:t>，</w:t>
      </w:r>
      <w:r>
        <w:rPr>
          <w:rFonts w:hint="eastAsia" w:eastAsia="仿宋_GB2312"/>
          <w:kern w:val="0"/>
          <w:sz w:val="30"/>
          <w:szCs w:val="30"/>
        </w:rPr>
        <w:t>主要原因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2021年新增41500人新冠疫苗免费接种补助经费及2020年预算不够追加的经费，</w:t>
      </w:r>
      <w:r>
        <w:rPr>
          <w:rFonts w:hint="eastAsia" w:eastAsia="仿宋_GB2312"/>
          <w:kern w:val="0"/>
          <w:sz w:val="30"/>
          <w:szCs w:val="30"/>
          <w:lang w:eastAsia="zh-CN"/>
        </w:rPr>
        <w:t>免疫规划及预防性体检监测专项经费大幅增加</w:t>
      </w:r>
      <w:r>
        <w:rPr>
          <w:rFonts w:hint="eastAsia" w:ascii="楷体" w:hAnsi="楷体" w:eastAsia="楷体" w:cs="楷体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（一）</w:t>
      </w:r>
      <w:r>
        <w:rPr>
          <w:rFonts w:hint="eastAsia" w:ascii="楷体_GB2312" w:eastAsia="楷体_GB2312"/>
          <w:kern w:val="0"/>
          <w:sz w:val="30"/>
          <w:szCs w:val="30"/>
        </w:rPr>
        <w:t>财政拨款安排</w:t>
      </w:r>
      <w:r>
        <w:rPr>
          <w:rFonts w:ascii="楷体_GB2312" w:eastAsia="楷体_GB2312"/>
          <w:kern w:val="0"/>
          <w:sz w:val="30"/>
          <w:szCs w:val="30"/>
        </w:rPr>
        <w:t>支出按功能科目分类情况</w:t>
      </w:r>
    </w:p>
    <w:p>
      <w:pPr>
        <w:widowControl/>
        <w:ind w:firstLine="450" w:firstLineChars="15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1、按支出功能科目分类，支出列卫生与健康“210（类）”的支出，主要反映卫生与健康的支出（对“类”解释说明）；支出列公共卫生“04（款）”支出，主要反映公益一类公共卫生的支出（对“款”解释说明）；支出列疾病预防机构“01（项）”支出，主要反映公共卫生疾病预防机构的支出（对“项”解释说明）。</w:t>
      </w:r>
    </w:p>
    <w:p>
      <w:pPr>
        <w:widowControl/>
        <w:ind w:firstLine="450" w:firstLineChars="15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2、按支出功能科目分类，支出列住房保障支出“221（类）”的支出，主要反映的住房保障支出（对“类”解释说明）；支出列住房改革支出“02（款）”支出，主要反映住房改革的支出（对“款”解释说明）；支出列住房公积金“01（项）”支出，主要反映住房公积金的支出（对“项”解释说明）。</w:t>
      </w:r>
    </w:p>
    <w:p>
      <w:pPr>
        <w:widowControl/>
        <w:ind w:firstLine="450" w:firstLineChars="15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3、按支出功能科目分类，支出列机关事业单位基本养老保险（职业年金）缴费支出“2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（类）0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（款）0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5/06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（项）”的支出，主要反映的机关事业单位基本养老保险（职业年金）缴费（对“类、款、项”解释说明）。</w:t>
      </w:r>
    </w:p>
    <w:p>
      <w:pPr>
        <w:widowControl/>
        <w:ind w:firstLine="450" w:firstLineChars="15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4、按支出功能科目分类，支出列行政事业单位医疗支出“210（类）11（款）02/03（项）”的支出，主要反映的行政事业单位医疗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公务员医疗支出（对“类、款、项”解释说明）。</w:t>
      </w:r>
    </w:p>
    <w:p>
      <w:pPr>
        <w:widowControl/>
        <w:ind w:firstLine="450" w:firstLineChars="15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5、按支出功能科目分类，支出列卫生与健康“210（类）”的支出，主要反映卫生与健康的支出（对“类”解释说明）；支出列公共卫生“04（款）”支出，主要反映公益一类公共卫生的支出（对“款”解释说明）；支出列疾病预防机构“08/09/10/99（项）”支出，主要反映基本公共卫生支出（免疫规划、麻风病）重大公共卫生专项(艾滋病，结核病）、突发公共卫生事件处理经费、其他公共卫生专项（健康教育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饮用水监测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、预防性体检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卫生监测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、各项业务补助、临时人员聘用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等）的支出（对“项”解释说明）。</w:t>
      </w:r>
    </w:p>
    <w:p>
      <w:pPr>
        <w:widowControl/>
        <w:ind w:firstLine="450" w:firstLineChars="15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（二）本级财力支出按经济科目分类情况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按</w:t>
      </w:r>
      <w:r>
        <w:rPr>
          <w:rFonts w:eastAsia="仿宋_GB2312"/>
          <w:kern w:val="0"/>
          <w:sz w:val="30"/>
          <w:szCs w:val="30"/>
        </w:rPr>
        <w:t>经济科目分组</w:t>
      </w:r>
      <w:r>
        <w:rPr>
          <w:rFonts w:hint="eastAsia" w:eastAsia="仿宋_GB2312"/>
          <w:kern w:val="0"/>
          <w:sz w:val="30"/>
          <w:szCs w:val="30"/>
          <w:lang w:eastAsia="zh-CN"/>
        </w:rPr>
        <w:t>，</w:t>
      </w:r>
      <w:r>
        <w:rPr>
          <w:rFonts w:eastAsia="仿宋_GB2312"/>
          <w:kern w:val="0"/>
          <w:sz w:val="30"/>
          <w:szCs w:val="30"/>
        </w:rPr>
        <w:t>其中：基本支出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1,235.96</w:t>
      </w:r>
      <w:r>
        <w:rPr>
          <w:rFonts w:eastAsia="仿宋_GB2312"/>
          <w:kern w:val="0"/>
          <w:sz w:val="30"/>
          <w:szCs w:val="30"/>
        </w:rPr>
        <w:t>万元，项目支出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2,558.89</w:t>
      </w:r>
      <w:r>
        <w:rPr>
          <w:rFonts w:eastAsia="仿宋_GB2312"/>
          <w:kern w:val="0"/>
          <w:sz w:val="30"/>
          <w:szCs w:val="30"/>
        </w:rPr>
        <w:t>万元）。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五、</w:t>
      </w:r>
      <w:r>
        <w:rPr>
          <w:rFonts w:hint="eastAsia" w:ascii="黑体" w:hAnsi="黑体" w:eastAsia="黑体"/>
          <w:kern w:val="0"/>
          <w:sz w:val="30"/>
          <w:szCs w:val="30"/>
          <w:lang w:eastAsia="zh-CN"/>
        </w:rPr>
        <w:t>区</w:t>
      </w:r>
      <w:r>
        <w:rPr>
          <w:rFonts w:ascii="黑体" w:hAnsi="黑体" w:eastAsia="黑体"/>
          <w:kern w:val="0"/>
          <w:sz w:val="30"/>
          <w:szCs w:val="30"/>
        </w:rPr>
        <w:t>对下</w:t>
      </w:r>
      <w:r>
        <w:rPr>
          <w:rFonts w:hint="eastAsia" w:ascii="黑体" w:hAnsi="黑体" w:eastAsia="黑体"/>
          <w:kern w:val="0"/>
          <w:sz w:val="30"/>
          <w:szCs w:val="30"/>
        </w:rPr>
        <w:t>专</w:t>
      </w:r>
      <w:r>
        <w:rPr>
          <w:rFonts w:ascii="黑体" w:hAnsi="黑体" w:eastAsia="黑体"/>
          <w:kern w:val="0"/>
          <w:sz w:val="30"/>
          <w:szCs w:val="30"/>
        </w:rPr>
        <w:t>项转移支付情况</w:t>
      </w:r>
    </w:p>
    <w:p>
      <w:pPr>
        <w:widowControl/>
        <w:ind w:firstLine="450" w:firstLineChars="15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（一）列入</w:t>
      </w:r>
      <w:r>
        <w:rPr>
          <w:rFonts w:hint="eastAsia" w:ascii="楷体_GB2312" w:eastAsia="楷体_GB2312"/>
          <w:kern w:val="0"/>
          <w:sz w:val="30"/>
          <w:szCs w:val="30"/>
          <w:lang w:eastAsia="zh-CN"/>
        </w:rPr>
        <w:t>区</w:t>
      </w:r>
      <w:r>
        <w:rPr>
          <w:rFonts w:ascii="楷体_GB2312" w:eastAsia="楷体_GB2312"/>
          <w:kern w:val="0"/>
          <w:sz w:val="30"/>
          <w:szCs w:val="30"/>
        </w:rPr>
        <w:t>对下专项转移支付项目清单项目情况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部门列入</w:t>
      </w:r>
      <w:r>
        <w:rPr>
          <w:rFonts w:hint="eastAsia" w:eastAsia="仿宋_GB2312"/>
          <w:kern w:val="0"/>
          <w:sz w:val="30"/>
          <w:szCs w:val="30"/>
          <w:lang w:eastAsia="zh-CN"/>
        </w:rPr>
        <w:t>区</w:t>
      </w:r>
      <w:r>
        <w:rPr>
          <w:rFonts w:eastAsia="仿宋_GB2312"/>
          <w:kern w:val="0"/>
          <w:sz w:val="30"/>
          <w:szCs w:val="30"/>
        </w:rPr>
        <w:t>对下专项转移支付项目清单项目为：金额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万元。</w:t>
      </w:r>
    </w:p>
    <w:p>
      <w:pPr>
        <w:widowControl/>
        <w:ind w:firstLine="450" w:firstLineChars="15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（二）与中央配套事项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无</w:t>
      </w:r>
    </w:p>
    <w:p>
      <w:pPr>
        <w:widowControl/>
        <w:ind w:firstLine="602" w:firstLineChars="200"/>
        <w:jc w:val="left"/>
        <w:rPr>
          <w:rFonts w:eastAsia="仿宋_GB2312"/>
          <w:b/>
          <w:kern w:val="0"/>
          <w:sz w:val="30"/>
          <w:szCs w:val="30"/>
        </w:rPr>
      </w:pPr>
      <w:r>
        <w:rPr>
          <w:rFonts w:eastAsia="仿宋_GB2312"/>
          <w:b/>
          <w:kern w:val="0"/>
          <w:sz w:val="30"/>
          <w:szCs w:val="30"/>
        </w:rPr>
        <w:t>（</w:t>
      </w:r>
      <w:r>
        <w:rPr>
          <w:rFonts w:ascii="楷体_GB2312" w:eastAsia="楷体_GB2312"/>
          <w:kern w:val="0"/>
          <w:sz w:val="30"/>
          <w:szCs w:val="30"/>
        </w:rPr>
        <w:t>三）按既定政策标准测算补助事项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无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六、政府采购预算情况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根据《中华人民共和国政府采购法》的有关规定，编制了政府采购预算，共涉及采购项目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个，采购预算资金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万元。</w:t>
      </w:r>
      <w:r>
        <w:rPr>
          <w:rFonts w:hint="eastAsia" w:eastAsia="仿宋_GB2312"/>
          <w:kern w:val="0"/>
          <w:sz w:val="30"/>
          <w:szCs w:val="30"/>
        </w:rPr>
        <w:t>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hint="eastAsia" w:eastAsia="仿宋_GB2312"/>
          <w:kern w:val="0"/>
          <w:sz w:val="30"/>
          <w:szCs w:val="30"/>
        </w:rPr>
        <w:t>年无政府采购预算。</w:t>
      </w:r>
    </w:p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七、部门“三公”经费增减变化情况及原因说明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hint="eastAsia" w:eastAsia="仿宋_GB2312"/>
          <w:kern w:val="0"/>
          <w:sz w:val="30"/>
          <w:szCs w:val="30"/>
        </w:rPr>
        <w:t>年</w:t>
      </w:r>
      <w:r>
        <w:rPr>
          <w:rFonts w:eastAsia="仿宋_GB2312"/>
          <w:kern w:val="0"/>
          <w:sz w:val="30"/>
          <w:szCs w:val="30"/>
        </w:rPr>
        <w:t>一般公共预算财政拨款“三公”经费</w:t>
      </w:r>
      <w:r>
        <w:rPr>
          <w:rFonts w:hint="eastAsia" w:eastAsia="仿宋_GB2312"/>
          <w:kern w:val="0"/>
          <w:sz w:val="30"/>
          <w:szCs w:val="30"/>
        </w:rPr>
        <w:t>预</w:t>
      </w:r>
      <w:r>
        <w:rPr>
          <w:rFonts w:eastAsia="仿宋_GB2312"/>
          <w:kern w:val="0"/>
          <w:sz w:val="30"/>
          <w:szCs w:val="30"/>
        </w:rPr>
        <w:t>算</w:t>
      </w:r>
      <w:r>
        <w:rPr>
          <w:rFonts w:hint="eastAsia" w:eastAsia="仿宋_GB2312"/>
          <w:kern w:val="0"/>
          <w:sz w:val="30"/>
          <w:szCs w:val="30"/>
        </w:rPr>
        <w:t>合计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15.90</w:t>
      </w:r>
      <w:r>
        <w:rPr>
          <w:rFonts w:eastAsia="仿宋_GB2312"/>
          <w:kern w:val="0"/>
          <w:sz w:val="30"/>
          <w:szCs w:val="30"/>
        </w:rPr>
        <w:t>万元，较上年</w:t>
      </w:r>
      <w:r>
        <w:rPr>
          <w:rFonts w:hint="eastAsia" w:eastAsia="仿宋_GB2312"/>
          <w:kern w:val="0"/>
          <w:sz w:val="30"/>
          <w:szCs w:val="30"/>
        </w:rPr>
        <w:t>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4.40</w:t>
      </w:r>
      <w:r>
        <w:rPr>
          <w:rFonts w:eastAsia="仿宋_GB2312"/>
          <w:kern w:val="0"/>
          <w:sz w:val="30"/>
          <w:szCs w:val="30"/>
        </w:rPr>
        <w:t>万元，</w:t>
      </w:r>
      <w:r>
        <w:rPr>
          <w:rFonts w:hint="eastAsia" w:eastAsia="仿宋_GB2312"/>
          <w:kern w:val="0"/>
          <w:sz w:val="30"/>
          <w:szCs w:val="30"/>
        </w:rPr>
        <w:t>增长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40</w:t>
      </w:r>
      <w:r>
        <w:rPr>
          <w:rFonts w:eastAsia="仿宋_GB2312"/>
          <w:kern w:val="0"/>
          <w:sz w:val="30"/>
          <w:szCs w:val="30"/>
        </w:rPr>
        <w:t>%</w:t>
      </w:r>
      <w:r>
        <w:rPr>
          <w:rFonts w:hint="eastAsia" w:eastAsia="仿宋_GB2312"/>
          <w:kern w:val="0"/>
          <w:sz w:val="30"/>
          <w:szCs w:val="30"/>
        </w:rPr>
        <w:t>，具体变动情况如下：</w:t>
      </w:r>
    </w:p>
    <w:p>
      <w:pPr>
        <w:widowControl/>
        <w:ind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hint="eastAsia" w:ascii="楷体_GB2312" w:eastAsia="楷体_GB2312"/>
          <w:kern w:val="0"/>
          <w:sz w:val="30"/>
          <w:szCs w:val="30"/>
        </w:rPr>
        <w:t>（一）</w:t>
      </w:r>
      <w:r>
        <w:rPr>
          <w:rFonts w:ascii="楷体_GB2312" w:eastAsia="楷体_GB2312"/>
          <w:kern w:val="0"/>
          <w:sz w:val="30"/>
          <w:szCs w:val="30"/>
        </w:rPr>
        <w:t>因公出国（境</w:t>
      </w:r>
      <w:r>
        <w:rPr>
          <w:rFonts w:hint="eastAsia" w:ascii="楷体_GB2312" w:eastAsia="楷体_GB2312"/>
          <w:kern w:val="0"/>
          <w:sz w:val="30"/>
          <w:szCs w:val="30"/>
          <w:lang w:val="en-US" w:eastAsia="zh-CN"/>
        </w:rPr>
        <w:t>)</w:t>
      </w:r>
      <w:r>
        <w:rPr>
          <w:rFonts w:ascii="楷体_GB2312" w:eastAsia="楷体_GB2312"/>
          <w:kern w:val="0"/>
          <w:sz w:val="30"/>
          <w:szCs w:val="30"/>
        </w:rPr>
        <w:t>费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hint="eastAsia" w:eastAsia="仿宋_GB2312"/>
          <w:kern w:val="0"/>
          <w:sz w:val="30"/>
          <w:szCs w:val="30"/>
        </w:rPr>
        <w:t>年</w:t>
      </w:r>
      <w:r>
        <w:rPr>
          <w:rFonts w:eastAsia="仿宋_GB2312"/>
          <w:kern w:val="0"/>
          <w:sz w:val="30"/>
          <w:szCs w:val="30"/>
        </w:rPr>
        <w:t>因公出国（境）费</w:t>
      </w:r>
      <w:r>
        <w:rPr>
          <w:rFonts w:hint="eastAsia" w:eastAsia="仿宋_GB2312"/>
          <w:kern w:val="0"/>
          <w:sz w:val="30"/>
          <w:szCs w:val="30"/>
        </w:rPr>
        <w:t>预算为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万元，较上年</w:t>
      </w:r>
      <w:r>
        <w:rPr>
          <w:rFonts w:hint="eastAsia" w:eastAsia="仿宋_GB2312"/>
          <w:kern w:val="0"/>
          <w:sz w:val="30"/>
          <w:szCs w:val="30"/>
        </w:rPr>
        <w:t>增加（</w:t>
      </w:r>
      <w:r>
        <w:rPr>
          <w:rFonts w:eastAsia="仿宋_GB2312"/>
          <w:kern w:val="0"/>
          <w:sz w:val="30"/>
          <w:szCs w:val="30"/>
        </w:rPr>
        <w:t>减少</w:t>
      </w:r>
      <w:r>
        <w:rPr>
          <w:rFonts w:hint="eastAsia" w:eastAsia="仿宋_GB2312"/>
          <w:kern w:val="0"/>
          <w:sz w:val="30"/>
          <w:szCs w:val="30"/>
        </w:rPr>
        <w:t>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</w:t>
      </w:r>
      <w:r>
        <w:rPr>
          <w:rFonts w:hint="eastAsia" w:eastAsia="仿宋_GB2312"/>
          <w:kern w:val="0"/>
          <w:sz w:val="30"/>
          <w:szCs w:val="30"/>
        </w:rPr>
        <w:t>增长（</w:t>
      </w:r>
      <w:r>
        <w:rPr>
          <w:rFonts w:eastAsia="仿宋_GB2312"/>
          <w:kern w:val="0"/>
          <w:sz w:val="30"/>
          <w:szCs w:val="30"/>
        </w:rPr>
        <w:t>下降</w:t>
      </w:r>
      <w:r>
        <w:rPr>
          <w:rFonts w:hint="eastAsia" w:eastAsia="仿宋_GB2312"/>
          <w:kern w:val="0"/>
          <w:sz w:val="30"/>
          <w:szCs w:val="30"/>
        </w:rPr>
        <w:t>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%，共计安排因公出国（境）团组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个，因公出国（境）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人次</w:t>
      </w:r>
      <w:r>
        <w:rPr>
          <w:rFonts w:hint="eastAsia" w:eastAsia="仿宋_GB2312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hint="eastAsia" w:ascii="楷体_GB2312" w:eastAsia="楷体_GB2312"/>
          <w:kern w:val="0"/>
          <w:sz w:val="30"/>
          <w:szCs w:val="30"/>
        </w:rPr>
        <w:t>（二）</w:t>
      </w:r>
      <w:r>
        <w:rPr>
          <w:rFonts w:ascii="楷体_GB2312" w:eastAsia="楷体_GB2312"/>
          <w:kern w:val="0"/>
          <w:sz w:val="30"/>
          <w:szCs w:val="30"/>
        </w:rPr>
        <w:t>公务接待费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hint="eastAsia" w:eastAsia="仿宋_GB2312"/>
          <w:kern w:val="0"/>
          <w:sz w:val="30"/>
          <w:szCs w:val="30"/>
        </w:rPr>
        <w:t>年公务接待费预算</w:t>
      </w:r>
      <w:r>
        <w:rPr>
          <w:rFonts w:eastAsia="仿宋_GB2312"/>
          <w:kern w:val="0"/>
          <w:sz w:val="30"/>
          <w:szCs w:val="30"/>
        </w:rPr>
        <w:t>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0.5</w:t>
      </w:r>
      <w:r>
        <w:rPr>
          <w:rFonts w:eastAsia="仿宋_GB2312"/>
          <w:kern w:val="0"/>
          <w:sz w:val="30"/>
          <w:szCs w:val="30"/>
        </w:rPr>
        <w:t>万元，较上年</w:t>
      </w:r>
      <w:r>
        <w:rPr>
          <w:rFonts w:hint="eastAsia" w:eastAsia="仿宋_GB2312"/>
          <w:kern w:val="0"/>
          <w:sz w:val="30"/>
          <w:szCs w:val="30"/>
        </w:rPr>
        <w:t>增加（</w:t>
      </w:r>
      <w:r>
        <w:rPr>
          <w:rFonts w:eastAsia="仿宋_GB2312"/>
          <w:kern w:val="0"/>
          <w:sz w:val="30"/>
          <w:szCs w:val="30"/>
        </w:rPr>
        <w:t>减少</w:t>
      </w:r>
      <w:r>
        <w:rPr>
          <w:rFonts w:hint="eastAsia" w:eastAsia="仿宋_GB2312"/>
          <w:kern w:val="0"/>
          <w:sz w:val="30"/>
          <w:szCs w:val="30"/>
        </w:rPr>
        <w:t>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</w:t>
      </w:r>
      <w:r>
        <w:rPr>
          <w:rFonts w:hint="eastAsia" w:eastAsia="仿宋_GB2312"/>
          <w:kern w:val="0"/>
          <w:sz w:val="30"/>
          <w:szCs w:val="30"/>
        </w:rPr>
        <w:t>增长（</w:t>
      </w:r>
      <w:r>
        <w:rPr>
          <w:rFonts w:eastAsia="仿宋_GB2312"/>
          <w:kern w:val="0"/>
          <w:sz w:val="30"/>
          <w:szCs w:val="30"/>
        </w:rPr>
        <w:t>下降</w:t>
      </w:r>
      <w:r>
        <w:rPr>
          <w:rFonts w:hint="eastAsia" w:eastAsia="仿宋_GB2312"/>
          <w:kern w:val="0"/>
          <w:sz w:val="30"/>
          <w:szCs w:val="30"/>
        </w:rPr>
        <w:t>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%，国内公务接待批次为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次，共计接待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人次</w:t>
      </w:r>
      <w:r>
        <w:rPr>
          <w:rFonts w:hint="eastAsia" w:eastAsia="仿宋_GB2312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hint="eastAsia" w:ascii="楷体_GB2312" w:eastAsia="楷体_GB2312"/>
          <w:kern w:val="0"/>
          <w:sz w:val="30"/>
          <w:szCs w:val="30"/>
        </w:rPr>
        <w:t>（三）</w:t>
      </w:r>
      <w:r>
        <w:rPr>
          <w:rFonts w:ascii="楷体_GB2312" w:eastAsia="楷体_GB2312"/>
          <w:kern w:val="0"/>
          <w:sz w:val="30"/>
          <w:szCs w:val="30"/>
        </w:rPr>
        <w:t>公务用车购置及运行维护费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202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hint="eastAsia" w:eastAsia="仿宋_GB2312"/>
          <w:kern w:val="0"/>
          <w:sz w:val="30"/>
          <w:szCs w:val="30"/>
        </w:rPr>
        <w:t>年公务用车购置及运行维护费</w:t>
      </w:r>
      <w:r>
        <w:rPr>
          <w:rFonts w:eastAsia="仿宋_GB2312"/>
          <w:kern w:val="0"/>
          <w:sz w:val="30"/>
          <w:szCs w:val="30"/>
        </w:rPr>
        <w:t>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15.90</w:t>
      </w:r>
      <w:r>
        <w:rPr>
          <w:rFonts w:eastAsia="仿宋_GB2312"/>
          <w:kern w:val="0"/>
          <w:sz w:val="30"/>
          <w:szCs w:val="30"/>
        </w:rPr>
        <w:t>万元，较上年</w:t>
      </w:r>
      <w:r>
        <w:rPr>
          <w:rFonts w:hint="eastAsia" w:eastAsia="仿宋_GB2312"/>
          <w:kern w:val="0"/>
          <w:sz w:val="30"/>
          <w:szCs w:val="30"/>
        </w:rPr>
        <w:t>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4.40</w:t>
      </w:r>
      <w:r>
        <w:rPr>
          <w:rFonts w:eastAsia="仿宋_GB2312"/>
          <w:kern w:val="0"/>
          <w:sz w:val="30"/>
          <w:szCs w:val="30"/>
        </w:rPr>
        <w:t>万元，</w:t>
      </w:r>
      <w:r>
        <w:rPr>
          <w:rFonts w:hint="eastAsia" w:eastAsia="仿宋_GB2312"/>
          <w:kern w:val="0"/>
          <w:sz w:val="30"/>
          <w:szCs w:val="30"/>
        </w:rPr>
        <w:t>增长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40</w:t>
      </w:r>
      <w:r>
        <w:rPr>
          <w:rFonts w:eastAsia="仿宋_GB2312"/>
          <w:kern w:val="0"/>
          <w:sz w:val="30"/>
          <w:szCs w:val="30"/>
        </w:rPr>
        <w:t>%</w:t>
      </w:r>
      <w:r>
        <w:rPr>
          <w:rFonts w:hint="eastAsia" w:eastAsia="仿宋_GB2312"/>
          <w:kern w:val="0"/>
          <w:sz w:val="30"/>
          <w:szCs w:val="30"/>
        </w:rPr>
        <w:t>。</w:t>
      </w:r>
      <w:r>
        <w:rPr>
          <w:rFonts w:eastAsia="仿宋_GB2312"/>
          <w:kern w:val="0"/>
          <w:sz w:val="30"/>
          <w:szCs w:val="30"/>
        </w:rPr>
        <w:t>其中：公务用车购置费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万元，较上年</w:t>
      </w:r>
      <w:r>
        <w:rPr>
          <w:rFonts w:hint="eastAsia" w:eastAsia="仿宋_GB2312"/>
          <w:kern w:val="0"/>
          <w:sz w:val="30"/>
          <w:szCs w:val="30"/>
        </w:rPr>
        <w:t>增加（</w:t>
      </w:r>
      <w:r>
        <w:rPr>
          <w:rFonts w:eastAsia="仿宋_GB2312"/>
          <w:kern w:val="0"/>
          <w:sz w:val="30"/>
          <w:szCs w:val="30"/>
        </w:rPr>
        <w:t>减少</w:t>
      </w:r>
      <w:r>
        <w:rPr>
          <w:rFonts w:hint="eastAsia" w:eastAsia="仿宋_GB2312"/>
          <w:kern w:val="0"/>
          <w:sz w:val="30"/>
          <w:szCs w:val="30"/>
        </w:rPr>
        <w:t>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万元，</w:t>
      </w:r>
      <w:r>
        <w:rPr>
          <w:rFonts w:hint="eastAsia" w:eastAsia="仿宋_GB2312"/>
          <w:kern w:val="0"/>
          <w:sz w:val="30"/>
          <w:szCs w:val="30"/>
        </w:rPr>
        <w:t>增长（</w:t>
      </w:r>
      <w:r>
        <w:rPr>
          <w:rFonts w:eastAsia="仿宋_GB2312"/>
          <w:kern w:val="0"/>
          <w:sz w:val="30"/>
          <w:szCs w:val="30"/>
        </w:rPr>
        <w:t>下降</w:t>
      </w:r>
      <w:r>
        <w:rPr>
          <w:rFonts w:hint="eastAsia" w:eastAsia="仿宋_GB2312"/>
          <w:kern w:val="0"/>
          <w:sz w:val="30"/>
          <w:szCs w:val="30"/>
        </w:rPr>
        <w:t>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%；公务用车运行维护费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15.90</w:t>
      </w:r>
      <w:r>
        <w:rPr>
          <w:rFonts w:eastAsia="仿宋_GB2312"/>
          <w:kern w:val="0"/>
          <w:sz w:val="30"/>
          <w:szCs w:val="30"/>
        </w:rPr>
        <w:t>万元，较上年</w:t>
      </w:r>
      <w:r>
        <w:rPr>
          <w:rFonts w:hint="eastAsia" w:eastAsia="仿宋_GB2312"/>
          <w:kern w:val="0"/>
          <w:sz w:val="30"/>
          <w:szCs w:val="30"/>
        </w:rPr>
        <w:t>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4.40</w:t>
      </w:r>
      <w:r>
        <w:rPr>
          <w:rFonts w:eastAsia="仿宋_GB2312"/>
          <w:kern w:val="0"/>
          <w:sz w:val="30"/>
          <w:szCs w:val="30"/>
        </w:rPr>
        <w:t>万元，</w:t>
      </w:r>
      <w:r>
        <w:rPr>
          <w:rFonts w:hint="eastAsia" w:eastAsia="仿宋_GB2312"/>
          <w:kern w:val="0"/>
          <w:sz w:val="30"/>
          <w:szCs w:val="30"/>
        </w:rPr>
        <w:t>增长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40</w:t>
      </w:r>
      <w:r>
        <w:rPr>
          <w:rFonts w:eastAsia="仿宋_GB2312"/>
          <w:kern w:val="0"/>
          <w:sz w:val="30"/>
          <w:szCs w:val="30"/>
        </w:rPr>
        <w:t>%</w:t>
      </w:r>
      <w:r>
        <w:rPr>
          <w:rFonts w:hint="eastAsia" w:eastAsia="仿宋_GB2312"/>
          <w:kern w:val="0"/>
          <w:sz w:val="30"/>
          <w:szCs w:val="30"/>
          <w:lang w:eastAsia="zh-CN"/>
        </w:rPr>
        <w:t>，增长原因是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2020年因新冠防控区级配套资金购置2辆救护车，2020年省级配发1辆免疫规划冷链车辆</w:t>
      </w:r>
      <w:r>
        <w:rPr>
          <w:rFonts w:eastAsia="仿宋_GB2312"/>
          <w:kern w:val="0"/>
          <w:sz w:val="30"/>
          <w:szCs w:val="30"/>
        </w:rPr>
        <w:t>。共计购置公务用车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辆，年末公务用车保有量为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</w:t>
      </w:r>
      <w:r>
        <w:rPr>
          <w:rFonts w:eastAsia="仿宋_GB2312"/>
          <w:kern w:val="0"/>
          <w:sz w:val="30"/>
          <w:szCs w:val="30"/>
        </w:rPr>
        <w:t>辆。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八</w:t>
      </w:r>
      <w:r>
        <w:rPr>
          <w:rFonts w:ascii="黑体" w:hAnsi="黑体" w:eastAsia="黑体"/>
          <w:kern w:val="0"/>
          <w:sz w:val="30"/>
          <w:szCs w:val="30"/>
        </w:rPr>
        <w:t>、</w:t>
      </w:r>
      <w:r>
        <w:rPr>
          <w:rFonts w:hint="eastAsia" w:ascii="黑体" w:hAnsi="黑体" w:eastAsia="黑体"/>
          <w:kern w:val="0"/>
          <w:sz w:val="30"/>
          <w:szCs w:val="30"/>
        </w:rPr>
        <w:t>重点项目预算绩效目标情况</w:t>
      </w:r>
    </w:p>
    <w:p>
      <w:pPr>
        <w:widowControl/>
        <w:numPr>
          <w:ilvl w:val="0"/>
          <w:numId w:val="0"/>
        </w:numPr>
        <w:ind w:firstLine="656" w:firstLineChars="200"/>
        <w:jc w:val="left"/>
        <w:rPr>
          <w:rFonts w:hint="eastAsia" w:ascii="仿宋_GB2312" w:eastAsia="仿宋_GB2312"/>
          <w:color w:val="000000"/>
          <w:spacing w:val="14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000000"/>
          <w:spacing w:val="14"/>
          <w:sz w:val="30"/>
          <w:szCs w:val="30"/>
          <w:lang w:val="en-US" w:eastAsia="zh-CN"/>
        </w:rPr>
        <w:t>免疫规划专项经费2021年全年预算1746.28万元。（详见重点领域财政项目）</w:t>
      </w:r>
    </w:p>
    <w:p>
      <w:pPr>
        <w:widowControl/>
        <w:numPr>
          <w:ilvl w:val="0"/>
          <w:numId w:val="0"/>
        </w:numPr>
        <w:ind w:firstLine="656" w:firstLineChars="200"/>
        <w:jc w:val="left"/>
        <w:rPr>
          <w:rFonts w:hint="eastAsia" w:ascii="仿宋_GB2312" w:eastAsia="仿宋_GB2312"/>
          <w:color w:val="000000"/>
          <w:spacing w:val="14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000000"/>
          <w:spacing w:val="14"/>
          <w:sz w:val="30"/>
          <w:szCs w:val="30"/>
          <w:lang w:val="en-US" w:eastAsia="zh-CN"/>
        </w:rPr>
        <w:t>防治艾滋病初筛预防性体检经费2021年全年预算639万元。（详见重点领域财政项目）</w:t>
      </w:r>
    </w:p>
    <w:p>
      <w:pPr>
        <w:widowControl/>
        <w:ind w:firstLine="600" w:firstLineChars="200"/>
        <w:jc w:val="left"/>
        <w:rPr>
          <w:rFonts w:ascii="楷体" w:hAnsi="楷体" w:eastAsia="楷体" w:cs="楷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九</w:t>
      </w:r>
      <w:r>
        <w:rPr>
          <w:rFonts w:ascii="黑体" w:hAnsi="黑体" w:eastAsia="黑体"/>
          <w:kern w:val="0"/>
          <w:sz w:val="30"/>
          <w:szCs w:val="30"/>
        </w:rPr>
        <w:t>、其他公开信息</w:t>
      </w:r>
    </w:p>
    <w:p>
      <w:pPr>
        <w:widowControl/>
        <w:ind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（一）专业名词解释</w:t>
      </w:r>
    </w:p>
    <w:p>
      <w:pPr>
        <w:widowControl/>
        <w:ind w:firstLine="600" w:firstLineChars="200"/>
        <w:jc w:val="left"/>
        <w:rPr>
          <w:rFonts w:eastAsia="仿宋_GB2312"/>
          <w:b/>
          <w:color w:val="FF0000"/>
          <w:kern w:val="0"/>
          <w:sz w:val="30"/>
          <w:szCs w:val="30"/>
        </w:rPr>
      </w:pPr>
      <w:r>
        <w:rPr>
          <w:rFonts w:hint="eastAsia" w:eastAsia="仿宋_GB2312"/>
          <w:color w:val="FF0000"/>
          <w:kern w:val="0"/>
          <w:sz w:val="30"/>
          <w:szCs w:val="30"/>
        </w:rPr>
        <w:t>（</w:t>
      </w:r>
      <w:r>
        <w:rPr>
          <w:rFonts w:hint="eastAsia" w:eastAsia="仿宋_GB2312"/>
          <w:kern w:val="0"/>
          <w:sz w:val="30"/>
          <w:szCs w:val="30"/>
        </w:rPr>
        <w:t>三公”经费包括因公出国（境）费、公务用车购置及运行费和公务接待费。（</w:t>
      </w:r>
      <w:r>
        <w:rPr>
          <w:rFonts w:eastAsia="仿宋_GB2312"/>
          <w:kern w:val="0"/>
          <w:sz w:val="30"/>
          <w:szCs w:val="30"/>
        </w:rPr>
        <w:t>1</w:t>
      </w:r>
      <w:r>
        <w:rPr>
          <w:rFonts w:hint="eastAsia" w:eastAsia="仿宋_GB2312"/>
          <w:kern w:val="0"/>
          <w:sz w:val="30"/>
          <w:szCs w:val="30"/>
        </w:rPr>
        <w:t>）因公出国（境）费，指单位工作人员公务出国（境）的住宿费、旅费、伙食补助费、杂费、培训费等支出。（</w:t>
      </w:r>
      <w:r>
        <w:rPr>
          <w:rFonts w:eastAsia="仿宋_GB2312"/>
          <w:kern w:val="0"/>
          <w:sz w:val="30"/>
          <w:szCs w:val="30"/>
        </w:rPr>
        <w:t>2</w:t>
      </w:r>
      <w:r>
        <w:rPr>
          <w:rFonts w:hint="eastAsia" w:eastAsia="仿宋_GB2312"/>
          <w:kern w:val="0"/>
          <w:sz w:val="30"/>
          <w:szCs w:val="30"/>
        </w:rPr>
        <w:t>）公务用车购置及运行费，指单位公务用车购置费及租用费、燃料费、维修费、过路过桥费、保险费、安全奖励费用等支出，公务用车指用于履行公务的机动车辆，包括领导干部专车、一般公务用车和执法执勤用车。（</w:t>
      </w:r>
      <w:r>
        <w:rPr>
          <w:rFonts w:eastAsia="仿宋_GB2312"/>
          <w:kern w:val="0"/>
          <w:sz w:val="30"/>
          <w:szCs w:val="30"/>
        </w:rPr>
        <w:t>3</w:t>
      </w:r>
      <w:r>
        <w:rPr>
          <w:rFonts w:hint="eastAsia" w:eastAsia="仿宋_GB2312"/>
          <w:kern w:val="0"/>
          <w:sz w:val="30"/>
          <w:szCs w:val="30"/>
        </w:rPr>
        <w:t>）公务接待费，指单位按规定开支的各类公务接待（含外宾接待）支出。</w:t>
      </w:r>
    </w:p>
    <w:p>
      <w:pPr>
        <w:widowControl/>
        <w:ind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（二）机关运行经费安排</w:t>
      </w:r>
      <w:r>
        <w:rPr>
          <w:rFonts w:hint="eastAsia" w:ascii="楷体_GB2312" w:eastAsia="楷体_GB2312"/>
          <w:kern w:val="0"/>
          <w:sz w:val="30"/>
          <w:szCs w:val="30"/>
        </w:rPr>
        <w:t>变化情况及原因说明</w:t>
      </w:r>
    </w:p>
    <w:p>
      <w:pPr>
        <w:widowControl/>
        <w:ind w:firstLine="600" w:firstLineChars="200"/>
        <w:jc w:val="left"/>
        <w:rPr>
          <w:rFonts w:ascii="楷体" w:hAnsi="楷体" w:eastAsia="楷体" w:cs="楷体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20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</w:t>
      </w:r>
      <w:r>
        <w:rPr>
          <w:rFonts w:hint="eastAsia" w:eastAsia="仿宋_GB2312"/>
          <w:kern w:val="0"/>
          <w:sz w:val="30"/>
          <w:szCs w:val="30"/>
        </w:rPr>
        <w:t>年本级财力安排疾病预防机构运行经费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71.52</w:t>
      </w:r>
      <w:r>
        <w:rPr>
          <w:rFonts w:hint="eastAsia" w:eastAsia="仿宋_GB2312"/>
          <w:kern w:val="0"/>
          <w:sz w:val="30"/>
          <w:szCs w:val="30"/>
        </w:rPr>
        <w:t>万元，主要用于办公经费、印刷费、水电费、汽燃费</w:t>
      </w:r>
      <w:r>
        <w:rPr>
          <w:rFonts w:hint="eastAsia" w:eastAsia="仿宋_GB2312"/>
          <w:kern w:val="0"/>
          <w:sz w:val="30"/>
          <w:szCs w:val="30"/>
          <w:lang w:eastAsia="zh-CN"/>
        </w:rPr>
        <w:t>、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培训费</w:t>
      </w:r>
      <w:r>
        <w:rPr>
          <w:rFonts w:hint="eastAsia" w:eastAsia="仿宋_GB2312"/>
          <w:kern w:val="0"/>
          <w:sz w:val="30"/>
          <w:szCs w:val="30"/>
        </w:rPr>
        <w:t>等日常开支，以保证机构正常运转</w:t>
      </w:r>
      <w:r>
        <w:rPr>
          <w:rFonts w:hint="eastAsia" w:eastAsia="仿宋_GB2312"/>
          <w:kern w:val="0"/>
          <w:sz w:val="30"/>
          <w:szCs w:val="30"/>
          <w:lang w:eastAsia="zh-CN"/>
        </w:rPr>
        <w:t>，</w:t>
      </w:r>
      <w:r>
        <w:rPr>
          <w:rFonts w:eastAsia="仿宋_GB2312"/>
          <w:kern w:val="0"/>
          <w:sz w:val="30"/>
          <w:szCs w:val="30"/>
        </w:rPr>
        <w:t>较上年减少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10.81万元，2020年9月底退休1人使机构运转费减少，机构运转经费定额也减少。</w:t>
      </w:r>
    </w:p>
    <w:p>
      <w:pPr>
        <w:widowControl/>
        <w:ind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（三）国有资产占用情况</w:t>
      </w:r>
    </w:p>
    <w:p>
      <w:pPr>
        <w:widowControl/>
        <w:ind w:firstLine="600" w:firstLineChars="200"/>
        <w:jc w:val="left"/>
        <w:rPr>
          <w:rFonts w:hint="eastAsia" w:eastAsia="仿宋_GB2312"/>
          <w:color w:val="0000FF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2020年</w:t>
      </w:r>
      <w:r>
        <w:rPr>
          <w:rFonts w:hint="eastAsia" w:eastAsia="仿宋_GB2312"/>
          <w:kern w:val="0"/>
          <w:sz w:val="30"/>
          <w:szCs w:val="30"/>
        </w:rPr>
        <w:t>我</w:t>
      </w:r>
      <w:r>
        <w:rPr>
          <w:rFonts w:hint="eastAsia" w:eastAsia="仿宋_GB2312"/>
          <w:kern w:val="0"/>
          <w:sz w:val="30"/>
          <w:szCs w:val="30"/>
          <w:lang w:eastAsia="zh-CN"/>
        </w:rPr>
        <w:t>中心</w:t>
      </w:r>
      <w:r>
        <w:rPr>
          <w:rFonts w:hint="eastAsia" w:eastAsia="仿宋_GB2312"/>
          <w:kern w:val="0"/>
          <w:sz w:val="30"/>
          <w:szCs w:val="30"/>
        </w:rPr>
        <w:t>固定资产期末账面数原值1,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079.13</w:t>
      </w:r>
      <w:r>
        <w:rPr>
          <w:rFonts w:hint="eastAsia" w:eastAsia="仿宋_GB2312"/>
          <w:kern w:val="0"/>
          <w:sz w:val="30"/>
          <w:szCs w:val="30"/>
        </w:rPr>
        <w:t>万元，</w:t>
      </w:r>
      <w:bookmarkStart w:id="0" w:name="_GoBack"/>
      <w:r>
        <w:rPr>
          <w:rFonts w:hint="eastAsia" w:eastAsia="仿宋_GB2312"/>
          <w:color w:val="auto"/>
          <w:kern w:val="0"/>
          <w:sz w:val="30"/>
          <w:szCs w:val="30"/>
        </w:rPr>
        <w:t>其中：土地、房屋及构筑物0万元，占固定资产的0%；通用设备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356.04</w:t>
      </w:r>
      <w:r>
        <w:rPr>
          <w:rFonts w:hint="eastAsia" w:eastAsia="仿宋_GB2312"/>
          <w:color w:val="auto"/>
          <w:kern w:val="0"/>
          <w:sz w:val="30"/>
          <w:szCs w:val="30"/>
        </w:rPr>
        <w:t>万元，占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32.99</w:t>
      </w:r>
      <w:r>
        <w:rPr>
          <w:rFonts w:hint="eastAsia" w:eastAsia="仿宋_GB2312"/>
          <w:color w:val="auto"/>
          <w:kern w:val="0"/>
          <w:sz w:val="30"/>
          <w:szCs w:val="30"/>
        </w:rPr>
        <w:t>%；专用设备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700.41</w:t>
      </w:r>
      <w:r>
        <w:rPr>
          <w:rFonts w:hint="eastAsia" w:eastAsia="仿宋_GB2312"/>
          <w:color w:val="auto"/>
          <w:kern w:val="0"/>
          <w:sz w:val="30"/>
          <w:szCs w:val="30"/>
        </w:rPr>
        <w:t>万元，占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64.91</w:t>
      </w:r>
      <w:r>
        <w:rPr>
          <w:rFonts w:hint="eastAsia" w:eastAsia="仿宋_GB2312"/>
          <w:color w:val="auto"/>
          <w:kern w:val="0"/>
          <w:sz w:val="30"/>
          <w:szCs w:val="30"/>
        </w:rPr>
        <w:t>%；文物和陈列品0万元，占0%；图书档案0万元，占0%；家具、用具、装具及动植物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22.69</w:t>
      </w:r>
      <w:r>
        <w:rPr>
          <w:rFonts w:hint="eastAsia" w:eastAsia="仿宋_GB2312"/>
          <w:color w:val="auto"/>
          <w:kern w:val="0"/>
          <w:sz w:val="30"/>
          <w:szCs w:val="30"/>
        </w:rPr>
        <w:t>万元，占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2.10</w:t>
      </w:r>
      <w:r>
        <w:rPr>
          <w:rFonts w:hint="eastAsia" w:eastAsia="仿宋_GB2312"/>
          <w:color w:val="auto"/>
          <w:kern w:val="0"/>
          <w:sz w:val="30"/>
          <w:szCs w:val="30"/>
        </w:rPr>
        <w:t>%。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2020年</w:t>
      </w:r>
      <w:r>
        <w:rPr>
          <w:rFonts w:hint="eastAsia" w:eastAsia="仿宋_GB2312"/>
          <w:color w:val="auto"/>
          <w:kern w:val="0"/>
          <w:sz w:val="30"/>
          <w:szCs w:val="30"/>
        </w:rPr>
        <w:t>我</w:t>
      </w:r>
      <w:r>
        <w:rPr>
          <w:rFonts w:hint="eastAsia" w:eastAsia="仿宋_GB2312"/>
          <w:color w:val="auto"/>
          <w:kern w:val="0"/>
          <w:sz w:val="30"/>
          <w:szCs w:val="30"/>
          <w:lang w:eastAsia="zh-CN"/>
        </w:rPr>
        <w:t>中心无形</w:t>
      </w:r>
      <w:bookmarkEnd w:id="0"/>
      <w:r>
        <w:rPr>
          <w:rFonts w:hint="eastAsia" w:eastAsia="仿宋_GB2312"/>
          <w:kern w:val="0"/>
          <w:sz w:val="30"/>
          <w:szCs w:val="30"/>
        </w:rPr>
        <w:t>资产期末账面数原值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5.50</w:t>
      </w:r>
      <w:r>
        <w:rPr>
          <w:rFonts w:hint="eastAsia" w:eastAsia="仿宋_GB2312"/>
          <w:kern w:val="0"/>
          <w:sz w:val="30"/>
          <w:szCs w:val="30"/>
        </w:rPr>
        <w:t>万元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鉴于截至</w:t>
      </w:r>
      <w:r>
        <w:rPr>
          <w:rFonts w:eastAsia="仿宋_GB2312"/>
          <w:kern w:val="0"/>
          <w:sz w:val="30"/>
          <w:szCs w:val="30"/>
        </w:rPr>
        <w:t>20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</w:t>
      </w:r>
      <w:r>
        <w:rPr>
          <w:rFonts w:hint="eastAsia" w:eastAsia="仿宋_GB2312"/>
          <w:kern w:val="0"/>
          <w:sz w:val="30"/>
          <w:szCs w:val="30"/>
        </w:rPr>
        <w:t>年</w:t>
      </w:r>
      <w:r>
        <w:rPr>
          <w:rFonts w:eastAsia="仿宋_GB2312"/>
          <w:kern w:val="0"/>
          <w:sz w:val="30"/>
          <w:szCs w:val="30"/>
        </w:rPr>
        <w:t>12</w:t>
      </w:r>
      <w:r>
        <w:rPr>
          <w:rFonts w:hint="eastAsia" w:eastAsia="仿宋_GB2312"/>
          <w:kern w:val="0"/>
          <w:sz w:val="30"/>
          <w:szCs w:val="30"/>
        </w:rPr>
        <w:t>月</w:t>
      </w:r>
      <w:r>
        <w:rPr>
          <w:rFonts w:eastAsia="仿宋_GB2312"/>
          <w:kern w:val="0"/>
          <w:sz w:val="30"/>
          <w:szCs w:val="30"/>
        </w:rPr>
        <w:t>31</w:t>
      </w:r>
      <w:r>
        <w:rPr>
          <w:rFonts w:hint="eastAsia" w:eastAsia="仿宋_GB2312"/>
          <w:kern w:val="0"/>
          <w:sz w:val="30"/>
          <w:szCs w:val="30"/>
        </w:rPr>
        <w:t>日的国有资产占有使用情况需在完成</w:t>
      </w:r>
      <w:r>
        <w:rPr>
          <w:rFonts w:eastAsia="仿宋_GB2312"/>
          <w:kern w:val="0"/>
          <w:sz w:val="30"/>
          <w:szCs w:val="30"/>
        </w:rPr>
        <w:t>20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</w:t>
      </w:r>
      <w:r>
        <w:rPr>
          <w:rFonts w:hint="eastAsia" w:eastAsia="仿宋_GB2312"/>
          <w:kern w:val="0"/>
          <w:sz w:val="30"/>
          <w:szCs w:val="30"/>
        </w:rPr>
        <w:t>年决算编制后才能统计汇总相关数据，因此，将在公开</w:t>
      </w:r>
      <w:r>
        <w:rPr>
          <w:rFonts w:eastAsia="仿宋_GB2312"/>
          <w:kern w:val="0"/>
          <w:sz w:val="30"/>
          <w:szCs w:val="30"/>
        </w:rPr>
        <w:t>20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</w:t>
      </w:r>
      <w:r>
        <w:rPr>
          <w:rFonts w:hint="eastAsia" w:eastAsia="仿宋_GB2312"/>
          <w:kern w:val="0"/>
          <w:sz w:val="30"/>
          <w:szCs w:val="30"/>
        </w:rPr>
        <w:t>年度部门决算时一并公开部门截至</w:t>
      </w:r>
      <w:r>
        <w:rPr>
          <w:rFonts w:eastAsia="仿宋_GB2312"/>
          <w:kern w:val="0"/>
          <w:sz w:val="30"/>
          <w:szCs w:val="30"/>
        </w:rPr>
        <w:t>20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</w:t>
      </w:r>
      <w:r>
        <w:rPr>
          <w:rFonts w:hint="eastAsia" w:eastAsia="仿宋_GB2312"/>
          <w:kern w:val="0"/>
          <w:sz w:val="30"/>
          <w:szCs w:val="30"/>
        </w:rPr>
        <w:t>年</w:t>
      </w:r>
      <w:r>
        <w:rPr>
          <w:rFonts w:eastAsia="仿宋_GB2312"/>
          <w:kern w:val="0"/>
          <w:sz w:val="30"/>
          <w:szCs w:val="30"/>
        </w:rPr>
        <w:t>12</w:t>
      </w:r>
      <w:r>
        <w:rPr>
          <w:rFonts w:hint="eastAsia" w:eastAsia="仿宋_GB2312"/>
          <w:kern w:val="0"/>
          <w:sz w:val="30"/>
          <w:szCs w:val="30"/>
        </w:rPr>
        <w:t>月</w:t>
      </w:r>
      <w:r>
        <w:rPr>
          <w:rFonts w:eastAsia="仿宋_GB2312"/>
          <w:kern w:val="0"/>
          <w:sz w:val="30"/>
          <w:szCs w:val="30"/>
        </w:rPr>
        <w:t>31</w:t>
      </w:r>
      <w:r>
        <w:rPr>
          <w:rFonts w:hint="eastAsia" w:eastAsia="仿宋_GB2312"/>
          <w:kern w:val="0"/>
          <w:sz w:val="30"/>
          <w:szCs w:val="30"/>
        </w:rPr>
        <w:t>日的国有资产占有使用情况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十、预算收支增减变化情况说明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（一）基本支出预算变动的主要原因：20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</w:t>
      </w:r>
      <w:r>
        <w:rPr>
          <w:rFonts w:hint="eastAsia" w:eastAsia="仿宋_GB2312"/>
          <w:kern w:val="0"/>
          <w:sz w:val="30"/>
          <w:szCs w:val="30"/>
        </w:rPr>
        <w:t>年本级财力安排部门基本支出1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235.96</w:t>
      </w:r>
      <w:r>
        <w:rPr>
          <w:rFonts w:hint="eastAsia" w:eastAsia="仿宋_GB2312"/>
          <w:kern w:val="0"/>
          <w:sz w:val="30"/>
          <w:szCs w:val="30"/>
        </w:rPr>
        <w:t>万元，与上年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1116.25</w:t>
      </w:r>
      <w:r>
        <w:rPr>
          <w:rFonts w:hint="eastAsia" w:eastAsia="仿宋_GB2312"/>
          <w:kern w:val="0"/>
          <w:sz w:val="30"/>
          <w:szCs w:val="30"/>
        </w:rPr>
        <w:t>万元对比</w:t>
      </w:r>
      <w:r>
        <w:rPr>
          <w:rFonts w:hint="eastAsia" w:eastAsia="仿宋_GB2312"/>
          <w:kern w:val="0"/>
          <w:sz w:val="30"/>
          <w:szCs w:val="30"/>
          <w:lang w:eastAsia="zh-CN"/>
        </w:rPr>
        <w:t>减少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119.71</w:t>
      </w:r>
      <w:r>
        <w:rPr>
          <w:rFonts w:hint="eastAsia" w:eastAsia="仿宋_GB2312"/>
          <w:kern w:val="0"/>
          <w:sz w:val="30"/>
          <w:szCs w:val="30"/>
        </w:rPr>
        <w:t>万元，增减变化的原因主要是：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2020年底</w:t>
      </w:r>
      <w:r>
        <w:rPr>
          <w:rFonts w:hint="eastAsia" w:eastAsia="仿宋_GB2312"/>
          <w:kern w:val="0"/>
          <w:sz w:val="30"/>
          <w:szCs w:val="30"/>
          <w:lang w:eastAsia="zh-CN"/>
        </w:rPr>
        <w:t>在职人员增加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7人，</w:t>
      </w:r>
      <w:r>
        <w:rPr>
          <w:rFonts w:hint="eastAsia" w:eastAsia="仿宋_GB2312"/>
          <w:kern w:val="0"/>
          <w:sz w:val="30"/>
          <w:szCs w:val="30"/>
          <w:lang w:eastAsia="zh-CN"/>
        </w:rPr>
        <w:t>工资福利支出增加</w:t>
      </w:r>
      <w:r>
        <w:rPr>
          <w:rFonts w:hint="eastAsia" w:ascii="楷体" w:hAnsi="楷体" w:eastAsia="楷体" w:cs="楷体"/>
          <w:kern w:val="0"/>
          <w:sz w:val="30"/>
          <w:szCs w:val="30"/>
        </w:rPr>
        <w:t>；</w:t>
      </w:r>
      <w:r>
        <w:rPr>
          <w:rFonts w:hint="eastAsia" w:eastAsia="仿宋_GB2312"/>
          <w:kern w:val="0"/>
          <w:sz w:val="30"/>
          <w:szCs w:val="30"/>
        </w:rPr>
        <w:t>调整职工薪级工资。</w:t>
      </w:r>
    </w:p>
    <w:p>
      <w:pPr>
        <w:widowControl/>
        <w:ind w:firstLine="600" w:firstLineChars="200"/>
        <w:jc w:val="left"/>
        <w:rPr>
          <w:rFonts w:ascii="楷体_GB2312" w:hAnsi="楷体" w:eastAsia="楷体_GB2312"/>
          <w:kern w:val="0"/>
          <w:sz w:val="30"/>
          <w:szCs w:val="30"/>
        </w:rPr>
      </w:pPr>
      <w:r>
        <w:rPr>
          <w:rFonts w:hint="eastAsia" w:ascii="楷体_GB2312" w:hAnsi="楷体" w:eastAsia="楷体_GB2312"/>
          <w:kern w:val="0"/>
          <w:sz w:val="30"/>
          <w:szCs w:val="30"/>
        </w:rPr>
        <w:t>（二）项目支出预算变动的主要原因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20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</w:t>
      </w:r>
      <w:r>
        <w:rPr>
          <w:rFonts w:hint="eastAsia" w:eastAsia="仿宋_GB2312"/>
          <w:kern w:val="0"/>
          <w:sz w:val="30"/>
          <w:szCs w:val="30"/>
        </w:rPr>
        <w:t>年本级财力安排疾病预防机构项目支出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2558.89</w:t>
      </w:r>
      <w:r>
        <w:rPr>
          <w:rFonts w:hint="eastAsia" w:eastAsia="仿宋_GB2312"/>
          <w:kern w:val="0"/>
          <w:sz w:val="30"/>
          <w:szCs w:val="30"/>
        </w:rPr>
        <w:t>万元，与上年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696.80</w:t>
      </w:r>
      <w:r>
        <w:rPr>
          <w:rFonts w:hint="eastAsia" w:eastAsia="仿宋_GB2312"/>
          <w:kern w:val="0"/>
          <w:sz w:val="30"/>
          <w:szCs w:val="30"/>
        </w:rPr>
        <w:t>对比</w:t>
      </w:r>
      <w:r>
        <w:rPr>
          <w:rFonts w:hint="eastAsia" w:eastAsia="仿宋_GB2312"/>
          <w:kern w:val="0"/>
          <w:sz w:val="30"/>
          <w:szCs w:val="30"/>
          <w:lang w:eastAsia="zh-CN"/>
        </w:rPr>
        <w:t>增加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1862.09</w:t>
      </w:r>
      <w:r>
        <w:rPr>
          <w:rFonts w:hint="eastAsia" w:eastAsia="仿宋_GB2312"/>
          <w:kern w:val="0"/>
          <w:sz w:val="30"/>
          <w:szCs w:val="30"/>
        </w:rPr>
        <w:t>万元，主要原因免疫规划及预防性体检监测专项经费大幅</w:t>
      </w:r>
      <w:r>
        <w:rPr>
          <w:rFonts w:hint="eastAsia" w:eastAsia="仿宋_GB2312"/>
          <w:kern w:val="0"/>
          <w:sz w:val="30"/>
          <w:szCs w:val="30"/>
          <w:lang w:eastAsia="zh-CN"/>
        </w:rPr>
        <w:t>增加</w:t>
      </w:r>
      <w:r>
        <w:rPr>
          <w:rFonts w:hint="eastAsia" w:eastAsia="仿宋_GB2312"/>
          <w:kern w:val="0"/>
          <w:sz w:val="30"/>
          <w:szCs w:val="30"/>
        </w:rPr>
        <w:t>，盘龙区</w:t>
      </w:r>
      <w:r>
        <w:rPr>
          <w:rFonts w:hint="eastAsia" w:eastAsia="仿宋_GB2312"/>
          <w:kern w:val="0"/>
          <w:sz w:val="30"/>
          <w:szCs w:val="30"/>
          <w:lang w:eastAsia="zh-CN"/>
        </w:rPr>
        <w:t>按照国家防控新冠要求</w:t>
      </w:r>
      <w:r>
        <w:rPr>
          <w:rFonts w:hint="eastAsia" w:eastAsia="仿宋_GB2312"/>
          <w:kern w:val="0"/>
          <w:sz w:val="30"/>
          <w:szCs w:val="30"/>
        </w:rPr>
        <w:t>开展</w:t>
      </w:r>
      <w:r>
        <w:rPr>
          <w:rFonts w:hint="eastAsia" w:eastAsia="仿宋_GB2312"/>
          <w:kern w:val="0"/>
          <w:sz w:val="30"/>
          <w:szCs w:val="30"/>
          <w:lang w:eastAsia="zh-CN"/>
        </w:rPr>
        <w:t>全民免费接种新冠疫苗</w:t>
      </w:r>
      <w:r>
        <w:rPr>
          <w:rFonts w:hint="eastAsia" w:eastAsia="仿宋_GB2312"/>
          <w:kern w:val="0"/>
          <w:sz w:val="30"/>
          <w:szCs w:val="30"/>
        </w:rPr>
        <w:t>接种工作</w:t>
      </w:r>
      <w:r>
        <w:rPr>
          <w:rFonts w:hint="eastAsia" w:eastAsia="仿宋_GB2312"/>
          <w:kern w:val="0"/>
          <w:sz w:val="30"/>
          <w:szCs w:val="30"/>
          <w:lang w:eastAsia="zh-CN"/>
        </w:rPr>
        <w:t>，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2020年免疫规划及预防性体检检验经费的追加在2021年预算中安排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</w:p>
    <w:p/>
    <w:sectPr>
      <w:headerReference r:id="rId3" w:type="default"/>
      <w:headerReference r:id="rId4" w:type="even"/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C2292"/>
    <w:multiLevelType w:val="singleLevel"/>
    <w:tmpl w:val="5EEC2292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94354"/>
    <w:rsid w:val="00031E2A"/>
    <w:rsid w:val="00057A58"/>
    <w:rsid w:val="00097272"/>
    <w:rsid w:val="000D315D"/>
    <w:rsid w:val="000E55AC"/>
    <w:rsid w:val="00181EBB"/>
    <w:rsid w:val="00186E75"/>
    <w:rsid w:val="001936E5"/>
    <w:rsid w:val="001B7DE7"/>
    <w:rsid w:val="00282F08"/>
    <w:rsid w:val="0028530E"/>
    <w:rsid w:val="002C322A"/>
    <w:rsid w:val="002D501F"/>
    <w:rsid w:val="00364E74"/>
    <w:rsid w:val="003A3075"/>
    <w:rsid w:val="003B2803"/>
    <w:rsid w:val="003D51CC"/>
    <w:rsid w:val="003E4587"/>
    <w:rsid w:val="00412FE2"/>
    <w:rsid w:val="004A0403"/>
    <w:rsid w:val="004F0825"/>
    <w:rsid w:val="005916A7"/>
    <w:rsid w:val="005D37A4"/>
    <w:rsid w:val="00622A89"/>
    <w:rsid w:val="00626439"/>
    <w:rsid w:val="006A6826"/>
    <w:rsid w:val="006E6709"/>
    <w:rsid w:val="006F6026"/>
    <w:rsid w:val="007037EF"/>
    <w:rsid w:val="007735A4"/>
    <w:rsid w:val="00794354"/>
    <w:rsid w:val="007A0014"/>
    <w:rsid w:val="007A5D71"/>
    <w:rsid w:val="007B2D63"/>
    <w:rsid w:val="0081628E"/>
    <w:rsid w:val="00827CB9"/>
    <w:rsid w:val="00876408"/>
    <w:rsid w:val="008812EF"/>
    <w:rsid w:val="008B456B"/>
    <w:rsid w:val="0090442C"/>
    <w:rsid w:val="00921AAE"/>
    <w:rsid w:val="00925F20"/>
    <w:rsid w:val="00953BB3"/>
    <w:rsid w:val="00960924"/>
    <w:rsid w:val="00985941"/>
    <w:rsid w:val="009B4D39"/>
    <w:rsid w:val="009D2172"/>
    <w:rsid w:val="00A13EBA"/>
    <w:rsid w:val="00A15B4A"/>
    <w:rsid w:val="00A629D6"/>
    <w:rsid w:val="00B740DD"/>
    <w:rsid w:val="00BA5F7D"/>
    <w:rsid w:val="00BB0895"/>
    <w:rsid w:val="00BC3C82"/>
    <w:rsid w:val="00BE7EF7"/>
    <w:rsid w:val="00C22B0A"/>
    <w:rsid w:val="00C603C1"/>
    <w:rsid w:val="00C64CA5"/>
    <w:rsid w:val="00CA3ED0"/>
    <w:rsid w:val="00CA5798"/>
    <w:rsid w:val="00CF75AD"/>
    <w:rsid w:val="00D07122"/>
    <w:rsid w:val="00DB618A"/>
    <w:rsid w:val="00DD00CD"/>
    <w:rsid w:val="00DD7CF9"/>
    <w:rsid w:val="00EF0776"/>
    <w:rsid w:val="00F00A42"/>
    <w:rsid w:val="00F05B87"/>
    <w:rsid w:val="00F44072"/>
    <w:rsid w:val="00F53EFE"/>
    <w:rsid w:val="00F83912"/>
    <w:rsid w:val="00FB75F3"/>
    <w:rsid w:val="114A0BA6"/>
    <w:rsid w:val="11504035"/>
    <w:rsid w:val="230010A7"/>
    <w:rsid w:val="2C171A12"/>
    <w:rsid w:val="3EA33006"/>
    <w:rsid w:val="46EB3DC6"/>
    <w:rsid w:val="4BDA6B1C"/>
    <w:rsid w:val="51F916A4"/>
    <w:rsid w:val="68A521D1"/>
    <w:rsid w:val="69BE40A1"/>
    <w:rsid w:val="6D26555B"/>
    <w:rsid w:val="71A04AC4"/>
    <w:rsid w:val="726E09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368</Words>
  <Characters>2098</Characters>
  <Lines>17</Lines>
  <Paragraphs>4</Paragraphs>
  <TotalTime>1</TotalTime>
  <ScaleCrop>false</ScaleCrop>
  <LinksUpToDate>false</LinksUpToDate>
  <CharactersWithSpaces>2462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2019-01-09T10:04:00Z</dcterms:created>
  <dc:creator>周强</dc:creator>
  <cp:lastModifiedBy>Administrator</cp:lastModifiedBy>
  <cp:lastPrinted>2019-02-15T02:07:00Z</cp:lastPrinted>
  <dcterms:modified xsi:type="dcterms:W3CDTF">2021-02-19T08:57:32Z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