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4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9770"/>
        <w:gridCol w:w="2510"/>
        <w:gridCol w:w="1060"/>
      </w:tblGrid>
      <w:tr w:rsidR="001141EC" w:rsidRPr="001141EC" w:rsidTr="001141EC">
        <w:trPr>
          <w:trHeight w:val="9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8F6173">
            <w:pPr>
              <w:widowControl/>
              <w:spacing w:line="459" w:lineRule="atLeas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3"/>
                <w:szCs w:val="33"/>
              </w:rPr>
              <w:t>昆明市盘龙区人民医院</w:t>
            </w:r>
            <w:r w:rsidR="004F71A9" w:rsidRPr="004F71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3"/>
                <w:szCs w:val="33"/>
              </w:rPr>
              <w:t>医用耗材集中配送方案</w:t>
            </w:r>
            <w:r w:rsidR="008F6173" w:rsidRPr="004F71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3"/>
                <w:szCs w:val="33"/>
              </w:rPr>
              <w:t>咨询</w:t>
            </w:r>
            <w:r w:rsidR="004F71A9" w:rsidRPr="004F71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3"/>
                <w:szCs w:val="33"/>
              </w:rPr>
              <w:t>公告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05050"/>
                <w:kern w:val="0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05050"/>
                <w:kern w:val="0"/>
                <w:sz w:val="25"/>
                <w:szCs w:val="25"/>
              </w:rPr>
            </w:pPr>
          </w:p>
        </w:tc>
      </w:tr>
      <w:tr w:rsidR="001141EC" w:rsidRPr="001141EC" w:rsidTr="001141EC">
        <w:trPr>
          <w:trHeight w:val="683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Default="001141EC" w:rsidP="001141EC">
            <w:pPr>
              <w:widowControl/>
              <w:spacing w:line="459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41E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一、咨询内容</w:t>
            </w:r>
          </w:p>
          <w:tbl>
            <w:tblPr>
              <w:tblW w:w="7860" w:type="dxa"/>
              <w:tblLook w:val="04A0"/>
            </w:tblPr>
            <w:tblGrid>
              <w:gridCol w:w="1745"/>
              <w:gridCol w:w="6115"/>
            </w:tblGrid>
            <w:tr w:rsidR="00C576C8" w:rsidRPr="00C576C8" w:rsidTr="00350ADA">
              <w:trPr>
                <w:trHeight w:val="510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项目内容</w:t>
                  </w:r>
                </w:p>
              </w:tc>
              <w:tc>
                <w:tcPr>
                  <w:tcW w:w="6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技术、服务要求</w:t>
                  </w:r>
                </w:p>
              </w:tc>
            </w:tr>
            <w:tr w:rsidR="00C576C8" w:rsidRPr="00C576C8" w:rsidTr="00350ADA">
              <w:trPr>
                <w:trHeight w:val="555"/>
              </w:trPr>
              <w:tc>
                <w:tcPr>
                  <w:tcW w:w="17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配送能力要求</w:t>
                  </w:r>
                </w:p>
              </w:tc>
              <w:tc>
                <w:tcPr>
                  <w:tcW w:w="6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1、运作方式</w:t>
                  </w:r>
                </w:p>
              </w:tc>
            </w:tr>
            <w:tr w:rsidR="00C576C8" w:rsidRPr="00C576C8" w:rsidTr="00350ADA">
              <w:trPr>
                <w:trHeight w:val="555"/>
              </w:trPr>
              <w:tc>
                <w:tcPr>
                  <w:tcW w:w="17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2、人员配置</w:t>
                  </w:r>
                </w:p>
              </w:tc>
            </w:tr>
            <w:tr w:rsidR="00C576C8" w:rsidRPr="00C576C8" w:rsidTr="00350ADA">
              <w:trPr>
                <w:trHeight w:val="555"/>
              </w:trPr>
              <w:tc>
                <w:tcPr>
                  <w:tcW w:w="17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3、卫材库管理</w:t>
                  </w:r>
                </w:p>
              </w:tc>
            </w:tr>
            <w:tr w:rsidR="00C576C8" w:rsidRPr="00C576C8" w:rsidTr="00350ADA">
              <w:trPr>
                <w:trHeight w:val="555"/>
              </w:trPr>
              <w:tc>
                <w:tcPr>
                  <w:tcW w:w="17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4、耗材配送时限（包含节假日）</w:t>
                  </w:r>
                </w:p>
              </w:tc>
            </w:tr>
            <w:tr w:rsidR="00C576C8" w:rsidRPr="00C576C8" w:rsidTr="00350ADA">
              <w:trPr>
                <w:trHeight w:val="555"/>
              </w:trPr>
              <w:tc>
                <w:tcPr>
                  <w:tcW w:w="17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5、配送耗材的使用期限及有效期限</w:t>
                  </w:r>
                </w:p>
              </w:tc>
            </w:tr>
            <w:tr w:rsidR="00C576C8" w:rsidRPr="00C576C8" w:rsidTr="00350ADA">
              <w:trPr>
                <w:trHeight w:val="555"/>
              </w:trPr>
              <w:tc>
                <w:tcPr>
                  <w:tcW w:w="17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6、配送品种供货价不能高于市场价及医院现有供货价。</w:t>
                  </w:r>
                </w:p>
              </w:tc>
            </w:tr>
            <w:tr w:rsidR="00C576C8" w:rsidRPr="00C576C8" w:rsidTr="00350ADA">
              <w:trPr>
                <w:trHeight w:val="555"/>
              </w:trPr>
              <w:tc>
                <w:tcPr>
                  <w:tcW w:w="17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7、供货公司的仓储与冷链运输必须符合行业规范。</w:t>
                  </w:r>
                </w:p>
              </w:tc>
            </w:tr>
            <w:tr w:rsidR="00C576C8" w:rsidRPr="00C576C8" w:rsidTr="00350ADA">
              <w:trPr>
                <w:trHeight w:val="555"/>
              </w:trPr>
              <w:tc>
                <w:tcPr>
                  <w:tcW w:w="17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售后服务要求</w:t>
                  </w:r>
                </w:p>
              </w:tc>
              <w:tc>
                <w:tcPr>
                  <w:tcW w:w="6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1、质量保证及售后服务内容。</w:t>
                  </w:r>
                </w:p>
              </w:tc>
            </w:tr>
            <w:tr w:rsidR="00C576C8" w:rsidRPr="00C576C8" w:rsidTr="00350ADA">
              <w:trPr>
                <w:trHeight w:val="555"/>
              </w:trPr>
              <w:tc>
                <w:tcPr>
                  <w:tcW w:w="17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其他要求</w:t>
                  </w:r>
                </w:p>
              </w:tc>
              <w:tc>
                <w:tcPr>
                  <w:tcW w:w="6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6C8" w:rsidRPr="00C576C8" w:rsidRDefault="00C576C8" w:rsidP="00C576C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C576C8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1、可为医院提供的增值服务内容。</w:t>
                  </w:r>
                </w:p>
              </w:tc>
            </w:tr>
          </w:tbl>
          <w:p w:rsidR="008F6173" w:rsidRPr="001141EC" w:rsidRDefault="008F6173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05050"/>
                <w:kern w:val="0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05050"/>
                <w:kern w:val="0"/>
                <w:sz w:val="25"/>
                <w:szCs w:val="25"/>
              </w:rPr>
            </w:pP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二、报名资料（一份）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（一）报名单位相关资质（营业执照、税务登记证、组织机构代码证）；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（二）报名单位的医疗器械经营许可证；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（三）报名单位法人身份证、报名人身份证复印件。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三、现场咨询资料（纸质一式伍份）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（一）咨询资料</w:t>
            </w:r>
            <w:r w:rsidR="003419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应有</w:t>
            </w: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封面、目录，目录标明所对应内容的页码；</w:t>
            </w:r>
          </w:p>
        </w:tc>
      </w:tr>
      <w:tr w:rsidR="001141EC" w:rsidRPr="001141EC" w:rsidTr="001141EC">
        <w:trPr>
          <w:trHeight w:val="758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376" w:rsidRDefault="001141EC" w:rsidP="001141EC">
            <w:pPr>
              <w:widowControl/>
              <w:spacing w:line="459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（二）</w:t>
            </w:r>
            <w:r w:rsidR="0049401D" w:rsidRPr="004940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拟定适合医院特</w:t>
            </w:r>
            <w:r w:rsidR="00C576C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点</w:t>
            </w:r>
            <w:r w:rsidR="0049401D" w:rsidRPr="0049401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的、完整的医用耗材配送方案</w:t>
            </w:r>
            <w:r w:rsidR="00DB53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</w:p>
          <w:p w:rsidR="001141EC" w:rsidRPr="001141EC" w:rsidRDefault="001141EC" w:rsidP="00DB5376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DB53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三）质量保证</w:t>
            </w: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及售后服务内容；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DB5376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DB53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）报名单位相关资质（报名资料里所要求内容）；</w:t>
            </w:r>
          </w:p>
        </w:tc>
      </w:tr>
      <w:tr w:rsidR="001141EC" w:rsidRPr="001141EC" w:rsidTr="001141EC">
        <w:trPr>
          <w:trHeight w:val="878"/>
        </w:trPr>
        <w:tc>
          <w:tcPr>
            <w:tcW w:w="1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四、其他要求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05050"/>
                <w:kern w:val="0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05050"/>
                <w:kern w:val="0"/>
                <w:sz w:val="25"/>
                <w:szCs w:val="25"/>
              </w:rPr>
            </w:pPr>
          </w:p>
        </w:tc>
      </w:tr>
      <w:tr w:rsidR="001141EC" w:rsidRPr="001141EC" w:rsidTr="001141EC">
        <w:trPr>
          <w:trHeight w:val="589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DB5376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（一）报名可推荐一个或多个</w:t>
            </w:r>
            <w:r w:rsidR="00DB53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方案</w:t>
            </w: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</w:p>
        </w:tc>
      </w:tr>
      <w:tr w:rsidR="001141EC" w:rsidRPr="001141EC" w:rsidTr="001141EC">
        <w:trPr>
          <w:trHeight w:val="1043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（二）证件类资料需提供原件扫描件，所有资料均盖公章 ，并按上</w:t>
            </w:r>
          </w:p>
          <w:p w:rsidR="00DB5376" w:rsidRPr="001141EC" w:rsidRDefault="001141EC" w:rsidP="00DB5376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述顺序装订成册，标注页码，现场递交。</w:t>
            </w:r>
          </w:p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五、报名时间、地点，咨询时间、地点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ind w:left="855" w:hanging="855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（一）报名时间：202</w:t>
            </w:r>
            <w:r w:rsidR="006B7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6B7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月1</w:t>
            </w:r>
            <w:r w:rsidR="006B7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日至202</w:t>
            </w:r>
            <w:r w:rsidR="006B7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6B7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月1</w:t>
            </w:r>
            <w:r w:rsidR="006B7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日（工作日）</w:t>
            </w:r>
          </w:p>
          <w:p w:rsidR="001141EC" w:rsidRPr="001141EC" w:rsidRDefault="001141EC" w:rsidP="001141EC">
            <w:pPr>
              <w:widowControl/>
              <w:spacing w:line="459" w:lineRule="atLeast"/>
              <w:ind w:left="855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9：00-16：00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（二）报名地点：昆明市盘龙区人民医院设备科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（三）咨询时间、地点待设备科通知。</w:t>
            </w:r>
          </w:p>
        </w:tc>
      </w:tr>
      <w:tr w:rsidR="001141EC" w:rsidRPr="001141EC" w:rsidTr="001141EC">
        <w:trPr>
          <w:trHeight w:val="480"/>
        </w:trPr>
        <w:tc>
          <w:tcPr>
            <w:tcW w:w="1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地址：昆明市园博路13号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05050"/>
                <w:kern w:val="0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05050"/>
                <w:kern w:val="0"/>
                <w:sz w:val="25"/>
                <w:szCs w:val="25"/>
              </w:rPr>
            </w:pPr>
          </w:p>
        </w:tc>
      </w:tr>
      <w:tr w:rsidR="001141EC" w:rsidRPr="001141EC" w:rsidTr="001141EC">
        <w:trPr>
          <w:trHeight w:val="480"/>
        </w:trPr>
        <w:tc>
          <w:tcPr>
            <w:tcW w:w="1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邮政编码：650000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05050"/>
                <w:kern w:val="0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05050"/>
                <w:kern w:val="0"/>
                <w:sz w:val="25"/>
                <w:szCs w:val="25"/>
              </w:rPr>
            </w:pP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left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联系人：设备科梁老师                  联系电话：0871-63165331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41EC" w:rsidRPr="001141EC" w:rsidRDefault="001141EC" w:rsidP="001141EC">
            <w:pPr>
              <w:widowControl/>
              <w:spacing w:line="459" w:lineRule="atLeast"/>
              <w:jc w:val="center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             昆明市盘龙区人民医院</w:t>
            </w:r>
          </w:p>
        </w:tc>
      </w:tr>
      <w:tr w:rsidR="001141EC" w:rsidRPr="001141EC" w:rsidTr="001141EC">
        <w:trPr>
          <w:trHeight w:val="48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EC" w:rsidRPr="001141EC" w:rsidRDefault="001141EC" w:rsidP="00056A75">
            <w:pPr>
              <w:widowControl/>
              <w:spacing w:line="459" w:lineRule="atLeast"/>
              <w:jc w:val="center"/>
              <w:rPr>
                <w:rFonts w:ascii="Verdana" w:eastAsia="宋体" w:hAnsi="Verdana" w:cs="宋体"/>
                <w:color w:val="505050"/>
                <w:kern w:val="0"/>
                <w:sz w:val="29"/>
                <w:szCs w:val="29"/>
              </w:rPr>
            </w:pPr>
            <w:r w:rsidRPr="001141E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                    202</w:t>
            </w:r>
            <w:r w:rsidR="006B74D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1.4.</w:t>
            </w:r>
            <w:r w:rsidR="00056A7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</w:tbl>
    <w:p w:rsidR="00CE5D02" w:rsidRDefault="00CE5D02"/>
    <w:sectPr w:rsidR="00CE5D02" w:rsidSect="00CE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27E" w:rsidRDefault="0058327E" w:rsidP="004F71A9">
      <w:r>
        <w:separator/>
      </w:r>
    </w:p>
  </w:endnote>
  <w:endnote w:type="continuationSeparator" w:id="0">
    <w:p w:rsidR="0058327E" w:rsidRDefault="0058327E" w:rsidP="004F7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27E" w:rsidRDefault="0058327E" w:rsidP="004F71A9">
      <w:r>
        <w:separator/>
      </w:r>
    </w:p>
  </w:footnote>
  <w:footnote w:type="continuationSeparator" w:id="0">
    <w:p w:rsidR="0058327E" w:rsidRDefault="0058327E" w:rsidP="004F7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1EC"/>
    <w:rsid w:val="000355B0"/>
    <w:rsid w:val="00056A75"/>
    <w:rsid w:val="00096148"/>
    <w:rsid w:val="000C3341"/>
    <w:rsid w:val="001141EC"/>
    <w:rsid w:val="00166241"/>
    <w:rsid w:val="00180CB0"/>
    <w:rsid w:val="001D5CD8"/>
    <w:rsid w:val="00237002"/>
    <w:rsid w:val="00241701"/>
    <w:rsid w:val="003419EE"/>
    <w:rsid w:val="00350ADA"/>
    <w:rsid w:val="0049401D"/>
    <w:rsid w:val="004F71A9"/>
    <w:rsid w:val="0058327E"/>
    <w:rsid w:val="006B74D6"/>
    <w:rsid w:val="00710DBA"/>
    <w:rsid w:val="008F6173"/>
    <w:rsid w:val="00AE16BB"/>
    <w:rsid w:val="00C576C8"/>
    <w:rsid w:val="00CE5D02"/>
    <w:rsid w:val="00DB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1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41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F7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F71A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F7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F71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05">
          <w:marLeft w:val="0"/>
          <w:marRight w:val="0"/>
          <w:marTop w:val="0"/>
          <w:marBottom w:val="0"/>
          <w:divBdr>
            <w:top w:val="single" w:sz="8" w:space="0" w:color="E8E8E8"/>
            <w:left w:val="single" w:sz="8" w:space="0" w:color="E8E8E8"/>
            <w:bottom w:val="single" w:sz="8" w:space="0" w:color="E8E8E8"/>
            <w:right w:val="single" w:sz="8" w:space="0" w:color="E8E8E8"/>
          </w:divBdr>
        </w:div>
        <w:div w:id="839346966">
          <w:marLeft w:val="0"/>
          <w:marRight w:val="0"/>
          <w:marTop w:val="626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2021-04-09T02:31:00Z</dcterms:created>
  <dcterms:modified xsi:type="dcterms:W3CDTF">2021-04-12T01:05:00Z</dcterms:modified>
</cp:coreProperties>
</file>