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31" w:rsidRDefault="00C57731" w:rsidP="00C57731">
      <w:pPr>
        <w:tabs>
          <w:tab w:val="left" w:pos="8505"/>
        </w:tabs>
        <w:spacing w:line="820" w:lineRule="exact"/>
        <w:jc w:val="center"/>
        <w:rPr>
          <w:rFonts w:eastAsia="方正小标宋简体"/>
          <w:color w:val="FF0000"/>
          <w:sz w:val="72"/>
          <w:szCs w:val="72"/>
        </w:rPr>
      </w:pPr>
      <w:bookmarkStart w:id="0" w:name="OLE_LINK3"/>
    </w:p>
    <w:p w:rsidR="00C57731" w:rsidRDefault="00C57731" w:rsidP="00C57731">
      <w:pPr>
        <w:spacing w:line="820" w:lineRule="exact"/>
        <w:jc w:val="center"/>
        <w:rPr>
          <w:rFonts w:eastAsia="方正小标宋简体"/>
          <w:color w:val="FF0000"/>
          <w:sz w:val="72"/>
          <w:szCs w:val="72"/>
        </w:rPr>
      </w:pPr>
    </w:p>
    <w:p w:rsidR="00C57731" w:rsidRPr="002034DB" w:rsidRDefault="00C57731" w:rsidP="00C57731">
      <w:pPr>
        <w:spacing w:line="1200" w:lineRule="exact"/>
        <w:jc w:val="center"/>
        <w:rPr>
          <w:rFonts w:ascii="方正小标宋简体" w:eastAsia="方正小标宋简体"/>
          <w:color w:val="FF0000"/>
          <w:spacing w:val="-6"/>
          <w:w w:val="90"/>
          <w:sz w:val="72"/>
          <w:szCs w:val="72"/>
        </w:rPr>
      </w:pPr>
      <w:r w:rsidRPr="002034DB">
        <w:rPr>
          <w:rFonts w:ascii="方正小标宋简体" w:eastAsia="方正小标宋简体"/>
          <w:color w:val="FF0000"/>
          <w:spacing w:val="-6"/>
          <w:w w:val="90"/>
          <w:sz w:val="72"/>
          <w:szCs w:val="72"/>
        </w:rPr>
        <w:t>昆明市盘龙区</w:t>
      </w:r>
      <w:r w:rsidRPr="002034DB">
        <w:rPr>
          <w:rFonts w:ascii="方正小标宋简体" w:eastAsia="方正小标宋简体" w:hint="eastAsia"/>
          <w:color w:val="FF0000"/>
          <w:spacing w:val="-6"/>
          <w:w w:val="90"/>
          <w:sz w:val="72"/>
          <w:szCs w:val="72"/>
        </w:rPr>
        <w:t>行政审批局</w:t>
      </w:r>
      <w:r w:rsidRPr="002034DB">
        <w:rPr>
          <w:rFonts w:ascii="方正小标宋简体" w:eastAsia="方正小标宋简体"/>
          <w:color w:val="FF0000"/>
          <w:spacing w:val="-6"/>
          <w:w w:val="90"/>
          <w:sz w:val="72"/>
          <w:szCs w:val="72"/>
        </w:rPr>
        <w:t>文件</w:t>
      </w:r>
    </w:p>
    <w:p w:rsidR="00C57731" w:rsidRPr="00C57731" w:rsidRDefault="00C57731" w:rsidP="00C57731">
      <w:pPr>
        <w:spacing w:line="800" w:lineRule="exact"/>
        <w:rPr>
          <w:rFonts w:eastAsia="方正小标宋简体"/>
          <w:color w:val="FF0000"/>
          <w:sz w:val="72"/>
          <w:szCs w:val="72"/>
        </w:rPr>
      </w:pPr>
    </w:p>
    <w:p w:rsidR="00C57731" w:rsidRDefault="00C57731" w:rsidP="00C57731">
      <w:pPr>
        <w:tabs>
          <w:tab w:val="left" w:pos="284"/>
          <w:tab w:val="left" w:pos="8647"/>
        </w:tabs>
        <w:spacing w:line="560" w:lineRule="exact"/>
        <w:jc w:val="center"/>
        <w:rPr>
          <w:rFonts w:eastAsia="方正小标宋简体"/>
          <w:color w:val="FF0000"/>
          <w:spacing w:val="34"/>
          <w:sz w:val="30"/>
          <w:szCs w:val="30"/>
          <w:u w:val="thick"/>
        </w:rPr>
      </w:pPr>
      <w:r>
        <w:rPr>
          <w:rFonts w:eastAsia="仿宋_GB2312"/>
          <w:sz w:val="32"/>
          <w:szCs w:val="30"/>
        </w:rPr>
        <w:t>盘</w:t>
      </w:r>
      <w:r w:rsidR="0092381C">
        <w:rPr>
          <w:rFonts w:eastAsia="仿宋_GB2312" w:hint="eastAsia"/>
          <w:sz w:val="32"/>
          <w:szCs w:val="30"/>
        </w:rPr>
        <w:t>行审节能</w:t>
      </w:r>
      <w:r>
        <w:rPr>
          <w:rFonts w:eastAsia="仿宋_GB2312"/>
          <w:sz w:val="32"/>
          <w:szCs w:val="30"/>
        </w:rPr>
        <w:t>〔</w:t>
      </w:r>
      <w:r>
        <w:rPr>
          <w:rFonts w:eastAsia="仿宋_GB2312"/>
          <w:sz w:val="32"/>
          <w:szCs w:val="30"/>
        </w:rPr>
        <w:t>20</w:t>
      </w:r>
      <w:r w:rsidR="0092381C">
        <w:rPr>
          <w:rFonts w:eastAsia="仿宋_GB2312" w:hint="eastAsia"/>
          <w:sz w:val="32"/>
          <w:szCs w:val="30"/>
        </w:rPr>
        <w:t>21</w:t>
      </w:r>
      <w:r>
        <w:rPr>
          <w:rFonts w:eastAsia="仿宋_GB2312"/>
          <w:sz w:val="32"/>
          <w:szCs w:val="30"/>
        </w:rPr>
        <w:t>〕</w:t>
      </w:r>
      <w:r w:rsidR="00670191">
        <w:rPr>
          <w:rFonts w:eastAsia="仿宋_GB2312" w:hint="eastAsia"/>
          <w:sz w:val="32"/>
          <w:szCs w:val="30"/>
        </w:rPr>
        <w:t>9</w:t>
      </w:r>
      <w:r>
        <w:rPr>
          <w:rFonts w:eastAsia="仿宋_GB2312"/>
          <w:sz w:val="32"/>
          <w:szCs w:val="30"/>
        </w:rPr>
        <w:t>号</w:t>
      </w:r>
    </w:p>
    <w:p w:rsidR="00C57731" w:rsidRDefault="00C57731" w:rsidP="00C57731">
      <w:pPr>
        <w:spacing w:line="240" w:lineRule="exact"/>
        <w:rPr>
          <w:rFonts w:eastAsia="方正小标宋简体"/>
          <w:color w:val="FF0000"/>
          <w:spacing w:val="34"/>
          <w:sz w:val="30"/>
          <w:szCs w:val="30"/>
          <w:u w:val="thick"/>
        </w:rPr>
      </w:pPr>
      <w:r>
        <w:rPr>
          <w:rFonts w:eastAsia="方正小标宋简体"/>
          <w:color w:val="FF0000"/>
          <w:spacing w:val="34"/>
          <w:sz w:val="30"/>
          <w:szCs w:val="30"/>
          <w:u w:val="thick"/>
        </w:rPr>
        <w:t xml:space="preserve">                         </w:t>
      </w:r>
      <w:r>
        <w:rPr>
          <w:rFonts w:eastAsia="方正小标宋简体" w:hint="eastAsia"/>
          <w:color w:val="FF0000"/>
          <w:spacing w:val="34"/>
          <w:sz w:val="30"/>
          <w:szCs w:val="30"/>
          <w:u w:val="thick"/>
        </w:rPr>
        <w:t xml:space="preserve"> </w:t>
      </w:r>
      <w:r>
        <w:rPr>
          <w:rFonts w:eastAsia="方正小标宋简体"/>
          <w:color w:val="FF0000"/>
          <w:spacing w:val="34"/>
          <w:sz w:val="30"/>
          <w:szCs w:val="30"/>
          <w:u w:val="thick"/>
        </w:rPr>
        <w:t xml:space="preserve">                </w:t>
      </w:r>
    </w:p>
    <w:p w:rsidR="00C57731" w:rsidRDefault="00C57731" w:rsidP="00C57731">
      <w:pPr>
        <w:spacing w:line="560" w:lineRule="exact"/>
        <w:jc w:val="center"/>
        <w:rPr>
          <w:rFonts w:ascii="方正小标宋简体" w:eastAsia="方正小标宋简体"/>
          <w:color w:val="FF0000"/>
          <w:spacing w:val="34"/>
          <w:sz w:val="30"/>
          <w:szCs w:val="30"/>
          <w:u w:val="thick"/>
        </w:rPr>
      </w:pPr>
    </w:p>
    <w:p w:rsidR="00C57731" w:rsidRDefault="00C57731" w:rsidP="00C57731">
      <w:pPr>
        <w:spacing w:line="560" w:lineRule="exact"/>
        <w:jc w:val="center"/>
        <w:rPr>
          <w:rFonts w:eastAsia="方正小标宋简体"/>
          <w:sz w:val="44"/>
          <w:szCs w:val="44"/>
        </w:rPr>
      </w:pPr>
      <w:bookmarkStart w:id="1" w:name="OLE_LINK8"/>
      <w:r>
        <w:rPr>
          <w:rFonts w:eastAsia="方正小标宋简体"/>
          <w:sz w:val="44"/>
          <w:szCs w:val="44"/>
        </w:rPr>
        <w:t>昆明市盘龙区</w:t>
      </w:r>
      <w:r w:rsidR="0092381C">
        <w:rPr>
          <w:rFonts w:eastAsia="方正小标宋简体" w:hint="eastAsia"/>
          <w:sz w:val="44"/>
          <w:szCs w:val="44"/>
        </w:rPr>
        <w:t>行政审批局</w:t>
      </w:r>
    </w:p>
    <w:p w:rsidR="00670191" w:rsidRDefault="00C57731" w:rsidP="00670191">
      <w:pPr>
        <w:tabs>
          <w:tab w:val="left" w:pos="5851"/>
        </w:tabs>
        <w:snapToGrid w:val="0"/>
        <w:spacing w:line="720" w:lineRule="exact"/>
        <w:jc w:val="center"/>
        <w:textAlignment w:val="baseline"/>
        <w:rPr>
          <w:rFonts w:eastAsia="方正小标宋简体"/>
          <w:sz w:val="44"/>
          <w:szCs w:val="44"/>
        </w:rPr>
      </w:pPr>
      <w:r>
        <w:rPr>
          <w:rFonts w:eastAsia="方正小标宋简体" w:hint="eastAsia"/>
          <w:sz w:val="44"/>
          <w:szCs w:val="44"/>
        </w:rPr>
        <w:t>关于</w:t>
      </w:r>
      <w:r w:rsidR="00670191">
        <w:rPr>
          <w:rFonts w:eastAsia="方正小标宋简体" w:hint="eastAsia"/>
          <w:sz w:val="44"/>
          <w:szCs w:val="44"/>
        </w:rPr>
        <w:t>对</w:t>
      </w:r>
      <w:r w:rsidR="00DE2AEB">
        <w:rPr>
          <w:rFonts w:eastAsia="方正小标宋简体" w:hint="eastAsia"/>
          <w:sz w:val="44"/>
          <w:szCs w:val="44"/>
        </w:rPr>
        <w:t>旭辉商业广场</w:t>
      </w:r>
      <w:r w:rsidR="00670191">
        <w:rPr>
          <w:rFonts w:eastAsia="方正小标宋简体" w:hint="eastAsia"/>
          <w:sz w:val="44"/>
          <w:szCs w:val="44"/>
        </w:rPr>
        <w:t>建设项目的</w:t>
      </w:r>
    </w:p>
    <w:p w:rsidR="00670191" w:rsidRDefault="00670191" w:rsidP="00670191">
      <w:pPr>
        <w:tabs>
          <w:tab w:val="center" w:pos="4535"/>
          <w:tab w:val="left" w:pos="5851"/>
          <w:tab w:val="left" w:pos="7100"/>
        </w:tabs>
        <w:snapToGrid w:val="0"/>
        <w:spacing w:line="720" w:lineRule="exact"/>
        <w:jc w:val="left"/>
        <w:textAlignment w:val="baseline"/>
        <w:rPr>
          <w:rFonts w:ascii="方正小标宋简体" w:eastAsia="方正小标宋简体" w:hAnsi="宋体"/>
          <w:sz w:val="44"/>
          <w:szCs w:val="44"/>
        </w:rPr>
      </w:pPr>
      <w:r>
        <w:rPr>
          <w:rFonts w:eastAsia="方正小标宋简体"/>
          <w:sz w:val="44"/>
          <w:szCs w:val="44"/>
        </w:rPr>
        <w:tab/>
      </w:r>
      <w:r>
        <w:rPr>
          <w:rFonts w:eastAsia="方正小标宋简体" w:hint="eastAsia"/>
          <w:sz w:val="44"/>
          <w:szCs w:val="44"/>
        </w:rPr>
        <w:t>节能审查意见</w:t>
      </w:r>
      <w:r>
        <w:rPr>
          <w:rFonts w:ascii="方正小标宋简体" w:eastAsia="方正小标宋简体" w:hAnsi="宋体" w:hint="eastAsia"/>
          <w:sz w:val="44"/>
          <w:szCs w:val="44"/>
        </w:rPr>
        <w:tab/>
      </w:r>
    </w:p>
    <w:p w:rsidR="00670191" w:rsidRDefault="00670191" w:rsidP="00670191">
      <w:pPr>
        <w:spacing w:line="560" w:lineRule="exact"/>
        <w:jc w:val="center"/>
        <w:rPr>
          <w:rFonts w:eastAsia="方正小标宋简体"/>
          <w:sz w:val="32"/>
          <w:szCs w:val="32"/>
          <w:u w:val="single"/>
        </w:rPr>
      </w:pPr>
    </w:p>
    <w:p w:rsidR="00670191" w:rsidRDefault="00670191" w:rsidP="00F21271">
      <w:pPr>
        <w:tabs>
          <w:tab w:val="left" w:pos="5851"/>
        </w:tabs>
        <w:spacing w:line="600" w:lineRule="exact"/>
        <w:rPr>
          <w:rFonts w:ascii="仿宋_GB2312" w:eastAsia="仿宋_GB2312" w:hAnsi="宋体"/>
          <w:sz w:val="32"/>
        </w:rPr>
      </w:pPr>
      <w:r>
        <w:rPr>
          <w:rFonts w:ascii="仿宋_GB2312" w:eastAsia="仿宋_GB2312" w:hAnsi="宋体" w:hint="eastAsia"/>
          <w:sz w:val="32"/>
        </w:rPr>
        <w:t>昆明</w:t>
      </w:r>
      <w:r w:rsidR="00BB1C3A">
        <w:rPr>
          <w:rFonts w:ascii="仿宋_GB2312" w:eastAsia="仿宋_GB2312" w:hAnsi="宋体" w:hint="eastAsia"/>
          <w:sz w:val="32"/>
        </w:rPr>
        <w:t>和坤</w:t>
      </w:r>
      <w:r>
        <w:rPr>
          <w:rFonts w:ascii="仿宋_GB2312" w:eastAsia="仿宋_GB2312" w:hAnsi="宋体" w:hint="eastAsia"/>
          <w:sz w:val="32"/>
        </w:rPr>
        <w:t>房地产开发有限公司：</w:t>
      </w:r>
    </w:p>
    <w:p w:rsidR="00670191" w:rsidRDefault="00670191" w:rsidP="00F21271">
      <w:pPr>
        <w:tabs>
          <w:tab w:val="left" w:pos="5851"/>
        </w:tabs>
        <w:snapToGrid w:val="0"/>
        <w:spacing w:line="600" w:lineRule="exact"/>
        <w:ind w:firstLineChars="200" w:firstLine="640"/>
        <w:textAlignment w:val="baseline"/>
        <w:rPr>
          <w:rFonts w:ascii="方正小标宋简体" w:eastAsia="方正小标宋简体" w:hAnsi="宋体" w:cs="宋体"/>
          <w:sz w:val="32"/>
        </w:rPr>
      </w:pPr>
      <w:r>
        <w:rPr>
          <w:rFonts w:ascii="仿宋_GB2312" w:eastAsia="仿宋_GB2312" w:hAnsi="宋体" w:hint="eastAsia"/>
          <w:sz w:val="32"/>
        </w:rPr>
        <w:t>你单位报来的《</w:t>
      </w:r>
      <w:r>
        <w:rPr>
          <w:rFonts w:ascii="仿宋_GB2312" w:eastAsia="仿宋_GB2312" w:hint="eastAsia"/>
          <w:sz w:val="32"/>
          <w:szCs w:val="32"/>
        </w:rPr>
        <w:t>关于对</w:t>
      </w:r>
      <w:r w:rsidR="00BB1C3A">
        <w:rPr>
          <w:rFonts w:ascii="仿宋_GB2312" w:eastAsia="仿宋_GB2312" w:hint="eastAsia"/>
          <w:sz w:val="32"/>
          <w:szCs w:val="32"/>
        </w:rPr>
        <w:t>旭辉商业广场</w:t>
      </w:r>
      <w:r>
        <w:rPr>
          <w:rFonts w:ascii="仿宋_GB2312" w:eastAsia="仿宋_GB2312" w:hint="eastAsia"/>
          <w:sz w:val="32"/>
          <w:szCs w:val="32"/>
        </w:rPr>
        <w:t>建设项目进行节能审查的请示》</w:t>
      </w:r>
      <w:r>
        <w:rPr>
          <w:rFonts w:ascii="仿宋_GB2312" w:eastAsia="仿宋_GB2312" w:hAnsi="宋体" w:hint="eastAsia"/>
          <w:sz w:val="32"/>
        </w:rPr>
        <w:t>、《</w:t>
      </w:r>
      <w:r w:rsidR="002401B1">
        <w:rPr>
          <w:rFonts w:ascii="仿宋_GB2312" w:eastAsia="仿宋_GB2312" w:hint="eastAsia"/>
          <w:sz w:val="32"/>
          <w:szCs w:val="32"/>
        </w:rPr>
        <w:t>旭辉商业广场</w:t>
      </w:r>
      <w:r>
        <w:rPr>
          <w:rFonts w:ascii="仿宋_GB2312" w:eastAsia="仿宋_GB2312" w:hint="eastAsia"/>
          <w:sz w:val="32"/>
          <w:szCs w:val="32"/>
        </w:rPr>
        <w:t>建设项目节能报告</w:t>
      </w:r>
      <w:r>
        <w:rPr>
          <w:rFonts w:ascii="仿宋_GB2312" w:eastAsia="仿宋_GB2312" w:hAnsi="宋体" w:hint="eastAsia"/>
          <w:sz w:val="32"/>
        </w:rPr>
        <w:t>》、《</w:t>
      </w:r>
      <w:r w:rsidR="002401B1">
        <w:rPr>
          <w:rFonts w:ascii="仿宋_GB2312" w:eastAsia="仿宋_GB2312" w:hint="eastAsia"/>
          <w:sz w:val="32"/>
          <w:szCs w:val="32"/>
        </w:rPr>
        <w:t>旭辉商业广场</w:t>
      </w:r>
      <w:r>
        <w:rPr>
          <w:rFonts w:ascii="仿宋_GB2312" w:eastAsia="仿宋_GB2312" w:hint="eastAsia"/>
          <w:sz w:val="32"/>
          <w:szCs w:val="32"/>
        </w:rPr>
        <w:t>建设项目可行性研究报告</w:t>
      </w:r>
      <w:r>
        <w:rPr>
          <w:rFonts w:ascii="仿宋_GB2312" w:eastAsia="仿宋_GB2312" w:hAnsi="宋体" w:hint="eastAsia"/>
          <w:sz w:val="32"/>
        </w:rPr>
        <w:t>》收悉，我局根据国家发改委第四十四号令《固定资产投资项目节能审查办法》及《云南省发展和改革委员会关于加强固定资产投资项目节能评估审查办法的通知》（云发改资环〔2017〕299号）文件精神，委托</w:t>
      </w:r>
      <w:r w:rsidR="00E47DCB">
        <w:rPr>
          <w:rFonts w:ascii="仿宋_GB2312" w:eastAsia="仿宋_GB2312" w:hAnsi="宋体" w:hint="eastAsia"/>
          <w:sz w:val="32"/>
        </w:rPr>
        <w:t>昆明</w:t>
      </w:r>
      <w:r w:rsidR="002401B1">
        <w:rPr>
          <w:rFonts w:ascii="仿宋_GB2312" w:eastAsia="仿宋_GB2312" w:hAnsi="宋体" w:hint="eastAsia"/>
          <w:sz w:val="32"/>
        </w:rPr>
        <w:t>电器科学研究所</w:t>
      </w:r>
      <w:r>
        <w:rPr>
          <w:rFonts w:ascii="仿宋_GB2312" w:eastAsia="仿宋_GB2312" w:hAnsi="宋体" w:hint="eastAsia"/>
          <w:sz w:val="32"/>
        </w:rPr>
        <w:t>组织相关专家对该项目的节能报告进行了评审，现出具节能审查</w:t>
      </w:r>
      <w:r>
        <w:rPr>
          <w:rFonts w:ascii="仿宋_GB2312" w:eastAsia="仿宋_GB2312" w:hAnsi="宋体" w:hint="eastAsia"/>
          <w:sz w:val="32"/>
        </w:rPr>
        <w:lastRenderedPageBreak/>
        <w:t>意见如下：</w:t>
      </w:r>
    </w:p>
    <w:p w:rsidR="00670191" w:rsidRDefault="00670191" w:rsidP="00F21271">
      <w:pPr>
        <w:tabs>
          <w:tab w:val="left" w:pos="5851"/>
        </w:tabs>
        <w:spacing w:line="600" w:lineRule="exact"/>
        <w:ind w:firstLineChars="200" w:firstLine="640"/>
        <w:rPr>
          <w:rFonts w:ascii="仿宋_GB2312" w:eastAsia="仿宋_GB2312" w:hAnsi="宋体"/>
          <w:color w:val="000000"/>
          <w:sz w:val="32"/>
          <w:szCs w:val="32"/>
          <w:vertAlign w:val="superscript"/>
        </w:rPr>
      </w:pPr>
      <w:r>
        <w:rPr>
          <w:rFonts w:ascii="仿宋_GB2312" w:eastAsia="仿宋_GB2312" w:hAnsi="宋体" w:hint="eastAsia"/>
          <w:color w:val="000000"/>
          <w:sz w:val="32"/>
          <w:szCs w:val="32"/>
        </w:rPr>
        <w:t>一、</w:t>
      </w:r>
      <w:r w:rsidR="002401B1">
        <w:rPr>
          <w:rFonts w:ascii="仿宋_GB2312" w:eastAsia="仿宋_GB2312" w:hint="eastAsia"/>
          <w:sz w:val="32"/>
          <w:szCs w:val="32"/>
        </w:rPr>
        <w:t>旭辉商业广场</w:t>
      </w:r>
      <w:r>
        <w:rPr>
          <w:rFonts w:ascii="仿宋_GB2312" w:eastAsia="仿宋_GB2312" w:hint="eastAsia"/>
          <w:sz w:val="32"/>
          <w:szCs w:val="32"/>
        </w:rPr>
        <w:t>建设项目</w:t>
      </w:r>
      <w:r>
        <w:rPr>
          <w:rFonts w:ascii="仿宋_GB2312" w:eastAsia="仿宋_GB2312" w:hint="eastAsia"/>
          <w:color w:val="000000"/>
          <w:sz w:val="32"/>
          <w:szCs w:val="32"/>
        </w:rPr>
        <w:t>：项目总用地面积约</w:t>
      </w:r>
      <w:r w:rsidR="00BA111A">
        <w:rPr>
          <w:rFonts w:ascii="仿宋_GB2312" w:eastAsia="仿宋_GB2312" w:hAnsi="宋体" w:cs="宋体" w:hint="eastAsia"/>
          <w:kern w:val="0"/>
          <w:sz w:val="32"/>
          <w:szCs w:val="32"/>
        </w:rPr>
        <w:t>66391.64</w:t>
      </w:r>
      <w:r>
        <w:rPr>
          <w:rFonts w:ascii="仿宋_GB2312" w:eastAsia="仿宋_GB2312" w:hAnsi="宋体" w:cs="宋体" w:hint="eastAsia"/>
          <w:kern w:val="0"/>
          <w:sz w:val="32"/>
          <w:szCs w:val="32"/>
        </w:rPr>
        <w:t>平方米</w:t>
      </w:r>
      <w:r>
        <w:rPr>
          <w:rFonts w:ascii="仿宋_GB2312" w:eastAsia="仿宋_GB2312" w:hint="eastAsia"/>
          <w:color w:val="000000"/>
          <w:sz w:val="32"/>
          <w:szCs w:val="32"/>
        </w:rPr>
        <w:t>(约</w:t>
      </w:r>
      <w:r w:rsidR="005A35DE">
        <w:rPr>
          <w:rFonts w:ascii="仿宋_GB2312" w:eastAsia="仿宋_GB2312" w:hint="eastAsia"/>
          <w:color w:val="000000" w:themeColor="text1"/>
          <w:sz w:val="32"/>
          <w:szCs w:val="32"/>
        </w:rPr>
        <w:t>99.59</w:t>
      </w:r>
      <w:r>
        <w:rPr>
          <w:rFonts w:ascii="仿宋_GB2312" w:eastAsia="仿宋_GB2312" w:hint="eastAsia"/>
          <w:color w:val="000000"/>
          <w:sz w:val="32"/>
          <w:szCs w:val="32"/>
        </w:rPr>
        <w:t>亩)，总建筑面积约</w:t>
      </w:r>
      <w:r w:rsidR="005A35DE">
        <w:rPr>
          <w:rFonts w:ascii="仿宋_GB2312" w:eastAsia="仿宋_GB2312" w:hint="eastAsia"/>
          <w:color w:val="000000"/>
          <w:sz w:val="32"/>
          <w:szCs w:val="32"/>
        </w:rPr>
        <w:t>390594.01</w:t>
      </w:r>
      <w:r>
        <w:rPr>
          <w:rFonts w:ascii="仿宋_GB2312" w:eastAsia="仿宋_GB2312" w:hint="eastAsia"/>
          <w:color w:val="000000"/>
          <w:sz w:val="32"/>
          <w:szCs w:val="32"/>
        </w:rPr>
        <w:t>平方米，其中，地上建筑面积约</w:t>
      </w:r>
      <w:r w:rsidR="005A35DE">
        <w:rPr>
          <w:rFonts w:ascii="仿宋_GB2312" w:eastAsia="仿宋_GB2312" w:hint="eastAsia"/>
          <w:color w:val="000000"/>
          <w:sz w:val="32"/>
          <w:szCs w:val="32"/>
        </w:rPr>
        <w:t>274285.68</w:t>
      </w:r>
      <w:r>
        <w:rPr>
          <w:rFonts w:ascii="仿宋_GB2312" w:eastAsia="仿宋_GB2312" w:hint="eastAsia"/>
          <w:color w:val="000000"/>
          <w:sz w:val="32"/>
          <w:szCs w:val="32"/>
        </w:rPr>
        <w:t>平方米，地下建筑面积约</w:t>
      </w:r>
      <w:r w:rsidR="008B07F4">
        <w:rPr>
          <w:rFonts w:ascii="仿宋_GB2312" w:eastAsia="仿宋_GB2312" w:hint="eastAsia"/>
          <w:color w:val="000000"/>
          <w:sz w:val="32"/>
          <w:szCs w:val="32"/>
        </w:rPr>
        <w:t>116308.33</w:t>
      </w:r>
      <w:r>
        <w:rPr>
          <w:rFonts w:ascii="仿宋_GB2312" w:eastAsia="仿宋_GB2312" w:hint="eastAsia"/>
          <w:color w:val="000000"/>
          <w:sz w:val="32"/>
          <w:szCs w:val="32"/>
        </w:rPr>
        <w:t>平方米（最终以勘测定界面积为准）。项目</w:t>
      </w:r>
      <w:r>
        <w:rPr>
          <w:rFonts w:ascii="仿宋_GB2312" w:eastAsia="仿宋_GB2312" w:hAnsi="仿宋_GB2312" w:cs="仿宋_GB2312" w:hint="eastAsia"/>
          <w:color w:val="000000"/>
          <w:sz w:val="32"/>
          <w:szCs w:val="32"/>
        </w:rPr>
        <w:t>建成后年耗电量</w:t>
      </w:r>
      <w:r w:rsidR="008B07F4">
        <w:rPr>
          <w:rFonts w:ascii="仿宋_GB2312" w:eastAsia="仿宋_GB2312" w:hAnsi="仿宋_GB2312" w:cs="仿宋_GB2312" w:hint="eastAsia"/>
          <w:color w:val="000000"/>
          <w:sz w:val="32"/>
          <w:szCs w:val="32"/>
        </w:rPr>
        <w:t>2599.39</w:t>
      </w:r>
      <w:r>
        <w:rPr>
          <w:rFonts w:ascii="仿宋_GB2312" w:eastAsia="仿宋_GB2312" w:hAnsi="仿宋_GB2312" w:cs="仿宋_GB2312" w:hint="eastAsia"/>
          <w:color w:val="000000"/>
          <w:sz w:val="32"/>
          <w:szCs w:val="32"/>
        </w:rPr>
        <w:t>万kWh</w:t>
      </w:r>
      <w:r>
        <w:rPr>
          <w:rFonts w:ascii="仿宋_GB2312" w:eastAsia="仿宋_GB2312" w:hAnsi="宋体" w:hint="eastAsia"/>
          <w:color w:val="000000"/>
          <w:sz w:val="32"/>
          <w:szCs w:val="32"/>
        </w:rPr>
        <w:t>，年耗天然气量</w:t>
      </w:r>
      <w:r w:rsidR="008B07F4">
        <w:rPr>
          <w:rFonts w:ascii="仿宋_GB2312" w:eastAsia="仿宋_GB2312" w:hAnsi="宋体" w:hint="eastAsia"/>
          <w:color w:val="000000"/>
          <w:sz w:val="32"/>
          <w:szCs w:val="32"/>
        </w:rPr>
        <w:t>66.03</w:t>
      </w:r>
      <w:r>
        <w:rPr>
          <w:rFonts w:ascii="仿宋_GB2312" w:eastAsia="仿宋_GB2312" w:hAnsi="宋体" w:hint="eastAsia"/>
          <w:color w:val="000000"/>
          <w:sz w:val="32"/>
          <w:szCs w:val="32"/>
        </w:rPr>
        <w:t>万Nm</w:t>
      </w:r>
      <w:r>
        <w:rPr>
          <w:rFonts w:ascii="仿宋_GB2312" w:eastAsia="仿宋_GB2312" w:hAnsi="宋体" w:hint="eastAsia"/>
          <w:color w:val="000000"/>
          <w:sz w:val="32"/>
          <w:szCs w:val="32"/>
          <w:vertAlign w:val="superscript"/>
        </w:rPr>
        <w:t>3</w:t>
      </w:r>
      <w:r>
        <w:rPr>
          <w:rFonts w:ascii="仿宋_GB2312" w:eastAsia="仿宋_GB2312" w:hAnsi="宋体" w:hint="eastAsia"/>
          <w:color w:val="000000"/>
          <w:sz w:val="32"/>
          <w:szCs w:val="32"/>
        </w:rPr>
        <w:t>，项目年综合能耗：</w:t>
      </w:r>
      <w:r w:rsidR="008B07F4">
        <w:rPr>
          <w:rFonts w:ascii="仿宋_GB2312" w:eastAsia="仿宋_GB2312" w:hAnsi="宋体" w:hint="eastAsia"/>
          <w:color w:val="000000" w:themeColor="text1"/>
          <w:sz w:val="32"/>
          <w:szCs w:val="32"/>
        </w:rPr>
        <w:t>3996.45</w:t>
      </w:r>
      <w:r>
        <w:rPr>
          <w:rFonts w:ascii="仿宋_GB2312" w:eastAsia="仿宋_GB2312" w:hAnsi="宋体" w:hint="eastAsia"/>
          <w:color w:val="000000" w:themeColor="text1"/>
          <w:sz w:val="32"/>
          <w:szCs w:val="32"/>
        </w:rPr>
        <w:t>t</w:t>
      </w:r>
      <w:r>
        <w:rPr>
          <w:rFonts w:ascii="仿宋_GB2312" w:eastAsia="仿宋_GB2312" w:hAnsi="宋体" w:hint="eastAsia"/>
          <w:color w:val="000000"/>
          <w:sz w:val="32"/>
          <w:szCs w:val="32"/>
        </w:rPr>
        <w:t>ce。</w:t>
      </w:r>
    </w:p>
    <w:p w:rsidR="00670191" w:rsidRDefault="00670191" w:rsidP="00F21271">
      <w:pPr>
        <w:tabs>
          <w:tab w:val="left" w:pos="5851"/>
        </w:tabs>
        <w:spacing w:line="600" w:lineRule="exact"/>
        <w:ind w:firstLineChars="200" w:firstLine="640"/>
        <w:rPr>
          <w:rFonts w:ascii="仿宋_GB2312" w:eastAsia="仿宋_GB2312" w:hAnsi="宋体"/>
          <w:sz w:val="32"/>
        </w:rPr>
      </w:pPr>
      <w:r>
        <w:rPr>
          <w:rFonts w:ascii="仿宋_GB2312" w:eastAsia="仿宋_GB2312" w:hAnsi="宋体" w:hint="eastAsia"/>
          <w:sz w:val="32"/>
        </w:rPr>
        <w:t>二、该项目符合《中国节能技术政策大纲》合理用能标准和节能设计规范的要求且符合国家产业政策和我市产业发展、布局规划。未采用明令禁止或淘汰的落后工艺、设备。项目能源消耗总量和种类基本合理，我局同意该项目通过节能审查。</w:t>
      </w:r>
    </w:p>
    <w:p w:rsidR="00670191" w:rsidRDefault="00670191" w:rsidP="00F21271">
      <w:pPr>
        <w:tabs>
          <w:tab w:val="left" w:pos="5851"/>
        </w:tabs>
        <w:spacing w:line="600" w:lineRule="exact"/>
        <w:ind w:firstLineChars="200" w:firstLine="640"/>
        <w:rPr>
          <w:rFonts w:ascii="仿宋_GB2312" w:eastAsia="仿宋_GB2312" w:hAnsi="宋体"/>
          <w:sz w:val="32"/>
        </w:rPr>
      </w:pPr>
      <w:r>
        <w:rPr>
          <w:rFonts w:ascii="仿宋_GB2312" w:eastAsia="仿宋_GB2312" w:hAnsi="宋体" w:hint="eastAsia"/>
          <w:sz w:val="32"/>
        </w:rPr>
        <w:t>三、项目单位</w:t>
      </w:r>
      <w:r w:rsidR="008B07F4">
        <w:rPr>
          <w:rFonts w:ascii="仿宋_GB2312" w:eastAsia="仿宋_GB2312" w:hAnsi="宋体" w:hint="eastAsia"/>
          <w:sz w:val="32"/>
        </w:rPr>
        <w:t>昆明和坤房地产开发有限公司</w:t>
      </w:r>
      <w:r>
        <w:rPr>
          <w:rFonts w:ascii="仿宋_GB2312" w:eastAsia="仿宋_GB2312" w:hAnsi="宋体" w:hint="eastAsia"/>
          <w:sz w:val="32"/>
        </w:rPr>
        <w:t>在项目建设和使用过程中，要确保各项节能措施的落实，完善节能管理工作体系，深挖节能潜力，努力降低能耗。</w:t>
      </w:r>
    </w:p>
    <w:p w:rsidR="00670191" w:rsidRDefault="00670191" w:rsidP="00F21271">
      <w:pPr>
        <w:tabs>
          <w:tab w:val="left" w:pos="5851"/>
        </w:tabs>
        <w:spacing w:line="600" w:lineRule="exact"/>
        <w:ind w:firstLineChars="200" w:firstLine="640"/>
        <w:rPr>
          <w:rFonts w:ascii="仿宋_GB2312" w:eastAsia="仿宋_GB2312" w:hAnsi="宋体"/>
          <w:sz w:val="32"/>
        </w:rPr>
      </w:pPr>
      <w:r>
        <w:rPr>
          <w:rFonts w:ascii="仿宋_GB2312" w:eastAsia="仿宋_GB2312" w:hAnsi="宋体" w:hint="eastAsia"/>
          <w:sz w:val="32"/>
        </w:rPr>
        <w:t>四、如施工过程中或建成后，能源消费量、消费品种发生重大变化，请及时重新办理节能审查意见。</w:t>
      </w:r>
    </w:p>
    <w:p w:rsidR="00670191" w:rsidRDefault="00670191" w:rsidP="00F21271">
      <w:pPr>
        <w:tabs>
          <w:tab w:val="left" w:pos="5851"/>
        </w:tabs>
        <w:spacing w:line="600" w:lineRule="exact"/>
        <w:ind w:firstLineChars="200" w:firstLine="640"/>
        <w:rPr>
          <w:rFonts w:ascii="仿宋_GB2312" w:eastAsia="仿宋_GB2312" w:hAnsi="宋体"/>
          <w:sz w:val="32"/>
        </w:rPr>
      </w:pPr>
      <w:r>
        <w:rPr>
          <w:rFonts w:ascii="仿宋_GB2312" w:eastAsia="仿宋_GB2312" w:hAnsi="宋体" w:hint="eastAsia"/>
          <w:sz w:val="32"/>
        </w:rPr>
        <w:t>五、如通过提供虚假材料或者拆分项目等方式或业主与节能分析与评价中介机构相互串通骗取节能审查意见以及在施工过程中或建成后不按承诺遵守节能措施的，将依法进行处理。</w:t>
      </w:r>
    </w:p>
    <w:p w:rsidR="00670191" w:rsidRDefault="00670191" w:rsidP="00F21271">
      <w:pPr>
        <w:tabs>
          <w:tab w:val="left" w:pos="5851"/>
        </w:tabs>
        <w:spacing w:line="600" w:lineRule="exact"/>
        <w:ind w:firstLineChars="200" w:firstLine="640"/>
        <w:rPr>
          <w:rFonts w:ascii="仿宋_GB2312" w:eastAsia="仿宋_GB2312" w:hAnsi="宋体"/>
          <w:sz w:val="32"/>
        </w:rPr>
      </w:pPr>
      <w:r>
        <w:rPr>
          <w:rFonts w:ascii="仿宋_GB2312" w:eastAsia="仿宋_GB2312" w:hAnsi="宋体" w:hint="eastAsia"/>
          <w:sz w:val="32"/>
        </w:rPr>
        <w:t>六、节能审查意见自印发之日起两年内有效。</w:t>
      </w:r>
    </w:p>
    <w:p w:rsidR="00670191" w:rsidRDefault="00670191" w:rsidP="00F21271">
      <w:pPr>
        <w:tabs>
          <w:tab w:val="left" w:pos="5851"/>
        </w:tabs>
        <w:spacing w:line="600" w:lineRule="exact"/>
        <w:ind w:firstLineChars="1400" w:firstLine="4480"/>
        <w:rPr>
          <w:rFonts w:ascii="仿宋_GB2312" w:eastAsia="仿宋_GB2312" w:hAnsi="宋体"/>
          <w:sz w:val="32"/>
        </w:rPr>
      </w:pPr>
    </w:p>
    <w:p w:rsidR="00670191" w:rsidRDefault="00670191" w:rsidP="00F21271">
      <w:pPr>
        <w:tabs>
          <w:tab w:val="left" w:pos="5851"/>
        </w:tabs>
        <w:spacing w:line="600" w:lineRule="exact"/>
        <w:ind w:firstLineChars="1400" w:firstLine="4480"/>
        <w:rPr>
          <w:rFonts w:ascii="仿宋_GB2312" w:eastAsia="仿宋_GB2312" w:hAnsi="宋体"/>
          <w:sz w:val="32"/>
        </w:rPr>
      </w:pPr>
      <w:r>
        <w:rPr>
          <w:rFonts w:ascii="仿宋_GB2312" w:eastAsia="仿宋_GB2312" w:hAnsi="宋体" w:hint="eastAsia"/>
          <w:sz w:val="32"/>
        </w:rPr>
        <w:lastRenderedPageBreak/>
        <w:t>昆明市盘龙区行政审批局</w:t>
      </w:r>
    </w:p>
    <w:p w:rsidR="00C57731" w:rsidRDefault="000450BD" w:rsidP="00F21271">
      <w:pPr>
        <w:spacing w:line="600" w:lineRule="exact"/>
        <w:jc w:val="center"/>
        <w:rPr>
          <w:rFonts w:eastAsia="仿宋_GB2312"/>
          <w:sz w:val="32"/>
          <w:szCs w:val="32"/>
        </w:rPr>
      </w:pPr>
      <w:r>
        <w:rPr>
          <w:rFonts w:eastAsia="仿宋_GB2312"/>
          <w:sz w:val="32"/>
          <w:szCs w:val="32"/>
        </w:rPr>
        <w:t xml:space="preserve">                         202</w:t>
      </w:r>
      <w:r>
        <w:rPr>
          <w:rFonts w:eastAsia="仿宋_GB2312" w:hint="eastAsia"/>
          <w:sz w:val="32"/>
          <w:szCs w:val="32"/>
        </w:rPr>
        <w:t>1</w:t>
      </w:r>
      <w:r w:rsidR="00C57731">
        <w:rPr>
          <w:rFonts w:eastAsia="仿宋_GB2312"/>
          <w:sz w:val="32"/>
          <w:szCs w:val="32"/>
        </w:rPr>
        <w:t>年</w:t>
      </w:r>
      <w:r w:rsidR="00C6737C">
        <w:rPr>
          <w:rFonts w:eastAsia="仿宋_GB2312" w:hint="eastAsia"/>
          <w:sz w:val="32"/>
          <w:szCs w:val="32"/>
        </w:rPr>
        <w:t>8</w:t>
      </w:r>
      <w:r w:rsidR="00C57731">
        <w:rPr>
          <w:rFonts w:eastAsia="仿宋_GB2312"/>
          <w:sz w:val="32"/>
          <w:szCs w:val="32"/>
        </w:rPr>
        <w:t>月</w:t>
      </w:r>
      <w:r w:rsidR="00D0491D">
        <w:rPr>
          <w:rFonts w:eastAsia="仿宋_GB2312" w:hint="eastAsia"/>
          <w:sz w:val="32"/>
          <w:szCs w:val="32"/>
        </w:rPr>
        <w:t>4</w:t>
      </w:r>
      <w:r w:rsidR="00C57731">
        <w:rPr>
          <w:rFonts w:eastAsia="仿宋_GB2312"/>
          <w:sz w:val="32"/>
          <w:szCs w:val="32"/>
        </w:rPr>
        <w:t>日</w:t>
      </w:r>
    </w:p>
    <w:p w:rsidR="00C57731" w:rsidRDefault="00C57731" w:rsidP="00F21271">
      <w:pPr>
        <w:spacing w:line="600" w:lineRule="exact"/>
        <w:rPr>
          <w:rFonts w:eastAsia="仿宋_GB2312"/>
          <w:sz w:val="32"/>
          <w:szCs w:val="32"/>
          <w:u w:val="single"/>
        </w:rPr>
      </w:pPr>
    </w:p>
    <w:p w:rsidR="00C57731" w:rsidRDefault="00C57731" w:rsidP="00F21271">
      <w:pPr>
        <w:spacing w:line="600" w:lineRule="exact"/>
        <w:rPr>
          <w:rFonts w:eastAsia="仿宋_GB2312"/>
          <w:sz w:val="32"/>
          <w:szCs w:val="32"/>
          <w:u w:val="single"/>
        </w:rPr>
      </w:pPr>
    </w:p>
    <w:p w:rsidR="00C57731" w:rsidRDefault="00C57731" w:rsidP="00F21271">
      <w:pPr>
        <w:spacing w:line="600" w:lineRule="exact"/>
        <w:rPr>
          <w:rFonts w:eastAsia="仿宋_GB2312"/>
          <w:sz w:val="32"/>
          <w:szCs w:val="32"/>
          <w:u w:val="single"/>
        </w:rPr>
      </w:pPr>
    </w:p>
    <w:p w:rsidR="00C57731" w:rsidRDefault="00C57731" w:rsidP="00F21271">
      <w:pPr>
        <w:spacing w:line="600" w:lineRule="exact"/>
        <w:rPr>
          <w:rFonts w:eastAsia="仿宋_GB2312"/>
          <w:sz w:val="32"/>
          <w:szCs w:val="32"/>
          <w:u w:val="single"/>
        </w:rPr>
      </w:pPr>
    </w:p>
    <w:p w:rsidR="00C57731" w:rsidRDefault="00C57731" w:rsidP="00F21271">
      <w:pPr>
        <w:spacing w:line="600" w:lineRule="exact"/>
        <w:rPr>
          <w:rFonts w:eastAsia="仿宋_GB2312"/>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92381C" w:rsidRDefault="0092381C" w:rsidP="00F21271">
      <w:pPr>
        <w:spacing w:line="600" w:lineRule="exact"/>
        <w:rPr>
          <w:rFonts w:eastAsia="方正小标宋简体"/>
          <w:sz w:val="32"/>
          <w:szCs w:val="32"/>
          <w:u w:val="single"/>
        </w:rPr>
      </w:pPr>
    </w:p>
    <w:p w:rsidR="0092381C" w:rsidRDefault="0092381C" w:rsidP="00F21271">
      <w:pPr>
        <w:spacing w:line="600" w:lineRule="exact"/>
        <w:rPr>
          <w:rFonts w:eastAsia="方正小标宋简体"/>
          <w:sz w:val="32"/>
          <w:szCs w:val="32"/>
          <w:u w:val="single"/>
        </w:rPr>
      </w:pPr>
    </w:p>
    <w:p w:rsidR="0092381C" w:rsidRDefault="0092381C" w:rsidP="00F21271">
      <w:pPr>
        <w:spacing w:line="600" w:lineRule="exact"/>
        <w:rPr>
          <w:rFonts w:eastAsia="方正小标宋简体"/>
          <w:sz w:val="32"/>
          <w:szCs w:val="32"/>
          <w:u w:val="single"/>
        </w:rPr>
      </w:pPr>
    </w:p>
    <w:p w:rsidR="0092381C" w:rsidRDefault="0092381C" w:rsidP="00F21271">
      <w:pPr>
        <w:spacing w:line="600" w:lineRule="exact"/>
        <w:rPr>
          <w:rFonts w:eastAsia="方正小标宋简体"/>
          <w:sz w:val="32"/>
          <w:szCs w:val="32"/>
          <w:u w:val="single"/>
        </w:rPr>
      </w:pPr>
    </w:p>
    <w:p w:rsidR="00006EB5" w:rsidRDefault="00006EB5" w:rsidP="00F21271">
      <w:pPr>
        <w:spacing w:line="600" w:lineRule="exact"/>
        <w:rPr>
          <w:rFonts w:eastAsia="方正小标宋简体"/>
          <w:sz w:val="32"/>
          <w:szCs w:val="32"/>
          <w:u w:val="single"/>
        </w:rPr>
      </w:pPr>
    </w:p>
    <w:p w:rsidR="0092381C" w:rsidRDefault="0092381C" w:rsidP="00F21271">
      <w:pPr>
        <w:spacing w:line="600" w:lineRule="exact"/>
        <w:rPr>
          <w:rFonts w:eastAsia="方正小标宋简体"/>
          <w:sz w:val="32"/>
          <w:szCs w:val="32"/>
          <w:u w:val="single"/>
        </w:rPr>
      </w:pPr>
    </w:p>
    <w:p w:rsidR="00C57731" w:rsidRDefault="00C57731"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375E2E" w:rsidRDefault="00375E2E" w:rsidP="00F21271">
      <w:pPr>
        <w:spacing w:line="600" w:lineRule="exact"/>
        <w:rPr>
          <w:rFonts w:eastAsia="方正小标宋简体"/>
          <w:sz w:val="32"/>
          <w:szCs w:val="32"/>
          <w:u w:val="single"/>
        </w:rPr>
      </w:pPr>
    </w:p>
    <w:p w:rsidR="00D13234" w:rsidRPr="00C57731" w:rsidRDefault="006C1630" w:rsidP="0092381C">
      <w:pPr>
        <w:spacing w:line="560" w:lineRule="exact"/>
        <w:ind w:rightChars="26" w:right="55"/>
        <w:jc w:val="left"/>
      </w:pPr>
      <w:r w:rsidRPr="006C1630">
        <w:rPr>
          <w:rFonts w:eastAsia="方正小标宋简体"/>
          <w:sz w:val="32"/>
          <w:szCs w:val="32"/>
          <w:u w:val="single"/>
        </w:rPr>
        <w:pict>
          <v:shapetype id="_x0000_t32" coordsize="21600,21600" o:spt="32" o:oned="t" path="m,l21600,21600e" filled="f">
            <v:path arrowok="t" fillok="f" o:connecttype="none"/>
            <o:lock v:ext="edit" shapetype="t"/>
          </v:shapetype>
          <v:shape id="自选图形 3" o:spid="_x0000_s1027" type="#_x0000_t32" style="position:absolute;margin-left:0;margin-top:2.6pt;width:442.95pt;height:0;z-index:251661312" o:connectortype="straight"/>
        </w:pict>
      </w:r>
      <w:r w:rsidRPr="006C1630">
        <w:rPr>
          <w:rFonts w:eastAsia="方正小标宋简体"/>
          <w:sz w:val="32"/>
          <w:szCs w:val="32"/>
          <w:u w:val="single"/>
        </w:rPr>
        <w:pict>
          <v:shape id="自选图形 2" o:spid="_x0000_s1026" type="#_x0000_t32" style="position:absolute;margin-left:0;margin-top:28.7pt;width:442.95pt;height:0;z-index:251660288" o:connectortype="straight"/>
        </w:pict>
      </w:r>
      <w:r w:rsidR="00C57731">
        <w:rPr>
          <w:rFonts w:eastAsia="仿宋_GB2312"/>
          <w:sz w:val="28"/>
          <w:szCs w:val="28"/>
        </w:rPr>
        <w:t xml:space="preserve">  </w:t>
      </w:r>
      <w:r w:rsidR="00C57731">
        <w:rPr>
          <w:rFonts w:eastAsia="仿宋_GB2312"/>
          <w:sz w:val="28"/>
          <w:szCs w:val="28"/>
        </w:rPr>
        <w:t>昆明市盘龙区</w:t>
      </w:r>
      <w:r w:rsidR="000450BD">
        <w:rPr>
          <w:rFonts w:eastAsia="仿宋_GB2312" w:hint="eastAsia"/>
          <w:sz w:val="28"/>
          <w:szCs w:val="28"/>
        </w:rPr>
        <w:t>行政审批局</w:t>
      </w:r>
      <w:r w:rsidR="00C57731">
        <w:rPr>
          <w:rFonts w:eastAsia="仿宋_GB2312"/>
          <w:w w:val="95"/>
          <w:sz w:val="28"/>
          <w:szCs w:val="28"/>
        </w:rPr>
        <w:t xml:space="preserve">  </w:t>
      </w:r>
      <w:r w:rsidR="00C57731">
        <w:rPr>
          <w:rFonts w:eastAsia="仿宋_GB2312" w:hint="eastAsia"/>
          <w:w w:val="95"/>
          <w:sz w:val="28"/>
          <w:szCs w:val="28"/>
        </w:rPr>
        <w:t xml:space="preserve"> </w:t>
      </w:r>
      <w:r w:rsidR="00C57731">
        <w:rPr>
          <w:rFonts w:eastAsia="仿宋_GB2312"/>
          <w:w w:val="95"/>
          <w:sz w:val="28"/>
          <w:szCs w:val="28"/>
        </w:rPr>
        <w:t xml:space="preserve">   </w:t>
      </w:r>
      <w:r w:rsidR="00C57731">
        <w:rPr>
          <w:rFonts w:eastAsia="仿宋_GB2312" w:hint="eastAsia"/>
          <w:w w:val="95"/>
          <w:sz w:val="28"/>
          <w:szCs w:val="28"/>
        </w:rPr>
        <w:t xml:space="preserve">        </w:t>
      </w:r>
      <w:r w:rsidR="000450BD">
        <w:rPr>
          <w:rFonts w:eastAsia="仿宋_GB2312" w:hint="eastAsia"/>
          <w:w w:val="95"/>
          <w:sz w:val="28"/>
          <w:szCs w:val="28"/>
        </w:rPr>
        <w:t xml:space="preserve">     </w:t>
      </w:r>
      <w:r w:rsidR="00C57731">
        <w:rPr>
          <w:rFonts w:eastAsia="仿宋_GB2312"/>
          <w:sz w:val="28"/>
          <w:szCs w:val="28"/>
        </w:rPr>
        <w:t>20</w:t>
      </w:r>
      <w:r w:rsidR="00C57731">
        <w:rPr>
          <w:rFonts w:eastAsia="仿宋_GB2312" w:hint="eastAsia"/>
          <w:sz w:val="28"/>
          <w:szCs w:val="28"/>
        </w:rPr>
        <w:t>2</w:t>
      </w:r>
      <w:r w:rsidR="000450BD">
        <w:rPr>
          <w:rFonts w:eastAsia="仿宋_GB2312" w:hint="eastAsia"/>
          <w:sz w:val="28"/>
          <w:szCs w:val="28"/>
        </w:rPr>
        <w:t>1</w:t>
      </w:r>
      <w:r w:rsidR="00C57731">
        <w:rPr>
          <w:rFonts w:eastAsia="仿宋_GB2312"/>
          <w:sz w:val="28"/>
          <w:szCs w:val="28"/>
        </w:rPr>
        <w:t>年</w:t>
      </w:r>
      <w:r w:rsidR="00C6737C">
        <w:rPr>
          <w:rFonts w:eastAsia="仿宋_GB2312" w:hint="eastAsia"/>
          <w:sz w:val="28"/>
          <w:szCs w:val="28"/>
        </w:rPr>
        <w:t>8</w:t>
      </w:r>
      <w:r w:rsidR="00C57731">
        <w:rPr>
          <w:rFonts w:eastAsia="仿宋_GB2312"/>
          <w:sz w:val="28"/>
          <w:szCs w:val="28"/>
        </w:rPr>
        <w:t>月</w:t>
      </w:r>
      <w:r w:rsidR="00C6737C">
        <w:rPr>
          <w:rFonts w:eastAsia="仿宋_GB2312" w:hint="eastAsia"/>
          <w:sz w:val="28"/>
          <w:szCs w:val="28"/>
        </w:rPr>
        <w:t>1</w:t>
      </w:r>
      <w:r w:rsidR="00C57731">
        <w:rPr>
          <w:rFonts w:eastAsia="仿宋_GB2312"/>
          <w:sz w:val="28"/>
          <w:szCs w:val="28"/>
        </w:rPr>
        <w:t>日印</w:t>
      </w:r>
      <w:r w:rsidR="00C57731">
        <w:rPr>
          <w:rFonts w:eastAsia="仿宋_GB2312" w:hint="eastAsia"/>
          <w:sz w:val="28"/>
          <w:szCs w:val="28"/>
        </w:rPr>
        <w:t>发</w:t>
      </w:r>
      <w:r w:rsidR="00C57731">
        <w:rPr>
          <w:rFonts w:eastAsia="仿宋_GB2312"/>
          <w:sz w:val="28"/>
          <w:szCs w:val="28"/>
        </w:rPr>
        <w:t xml:space="preserve">  </w:t>
      </w:r>
      <w:bookmarkStart w:id="2" w:name="OLE_LINK7"/>
      <w:bookmarkEnd w:id="1"/>
      <w:r w:rsidR="00C57731">
        <w:rPr>
          <w:rFonts w:eastAsia="仿宋_GB2312"/>
          <w:sz w:val="28"/>
          <w:szCs w:val="28"/>
        </w:rPr>
        <w:t xml:space="preserve"> </w:t>
      </w:r>
      <w:bookmarkEnd w:id="0"/>
      <w:bookmarkEnd w:id="2"/>
    </w:p>
    <w:sectPr w:rsidR="00D13234" w:rsidRPr="00C57731" w:rsidSect="00D13234">
      <w:footerReference w:type="default" r:id="rId6"/>
      <w:pgSz w:w="11906" w:h="16838"/>
      <w:pgMar w:top="2098" w:right="1474" w:bottom="1984" w:left="1588"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068" w:rsidRDefault="00910068" w:rsidP="00006EB5">
      <w:r>
        <w:separator/>
      </w:r>
    </w:p>
  </w:endnote>
  <w:endnote w:type="continuationSeparator" w:id="1">
    <w:p w:rsidR="00910068" w:rsidRDefault="00910068" w:rsidP="00006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11" w:rsidRDefault="006C1630">
    <w:pPr>
      <w:pStyle w:val="a4"/>
      <w:jc w:val="both"/>
    </w:pPr>
    <w:r>
      <w:pict>
        <v:shapetype id="_x0000_t202" coordsize="21600,21600" o:spt="202" path="m,l,21600r21600,l21600,xe">
          <v:stroke joinstyle="miter"/>
          <v:path gradientshapeok="t" o:connecttype="rect"/>
        </v:shapetype>
        <v:shape id="文本框 2" o:spid="_x0000_s2049" type="#_x0000_t202" style="position:absolute;left:0;text-align:left;margin-left:181pt;margin-top:0;width:76.2pt;height:18.15pt;z-index:251660288;mso-position-horizontal:outside;mso-position-horizontal-relative:margin" o:gfxdata="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MHzbRAAAAAwEAAA8AAAAAAAAAAQAgAAAAIgAAAGRycy9kb3ducmV2LnhtbFBLAQIUABQAAAAI&#10;AIdO4kDiiSfHuwEAAFIDAAAOAAAAAAAAAAEAIAAAACABAABkcnMvZTJvRG9jLnhtbFBLBQYAAAAA&#10;BgAGAFkBAABNBQAAAAA=&#10;" filled="f" stroked="f">
          <v:textbox style="mso-fit-shape-to-text:t" inset="0,0,0,0">
            <w:txbxContent>
              <w:p w:rsidR="00385F11" w:rsidRDefault="00271881">
                <w:pPr>
                  <w:snapToGrid w:val="0"/>
                  <w:ind w:firstLineChars="100" w:firstLine="280"/>
                  <w:rPr>
                    <w:rFonts w:ascii="宋体" w:hAnsi="宋体"/>
                    <w:sz w:val="28"/>
                    <w:szCs w:val="28"/>
                  </w:rPr>
                </w:pPr>
                <w:r>
                  <w:rPr>
                    <w:rFonts w:ascii="宋体" w:hAnsi="宋体" w:hint="eastAsia"/>
                    <w:sz w:val="28"/>
                    <w:szCs w:val="28"/>
                  </w:rPr>
                  <w:t xml:space="preserve">— </w:t>
                </w:r>
                <w:r w:rsidR="006C1630">
                  <w:rPr>
                    <w:rFonts w:ascii="宋体" w:hAnsi="宋体" w:hint="eastAsia"/>
                    <w:sz w:val="28"/>
                    <w:szCs w:val="28"/>
                  </w:rPr>
                  <w:fldChar w:fldCharType="begin"/>
                </w:r>
                <w:r>
                  <w:rPr>
                    <w:rFonts w:ascii="宋体" w:hAnsi="宋体" w:hint="eastAsia"/>
                    <w:sz w:val="28"/>
                    <w:szCs w:val="28"/>
                  </w:rPr>
                  <w:instrText xml:space="preserve"> PAGE  \* MERGEFORMAT </w:instrText>
                </w:r>
                <w:r w:rsidR="006C1630">
                  <w:rPr>
                    <w:rFonts w:ascii="宋体" w:hAnsi="宋体" w:hint="eastAsia"/>
                    <w:sz w:val="28"/>
                    <w:szCs w:val="28"/>
                  </w:rPr>
                  <w:fldChar w:fldCharType="separate"/>
                </w:r>
                <w:r w:rsidR="00D0491D">
                  <w:rPr>
                    <w:rFonts w:ascii="宋体" w:hAnsi="宋体"/>
                    <w:noProof/>
                    <w:sz w:val="28"/>
                    <w:szCs w:val="28"/>
                  </w:rPr>
                  <w:t>2</w:t>
                </w:r>
                <w:r w:rsidR="006C1630">
                  <w:rPr>
                    <w:rFonts w:ascii="宋体" w:hAnsi="宋体" w:hint="eastAsia"/>
                    <w:sz w:val="28"/>
                    <w:szCs w:val="28"/>
                  </w:rPr>
                  <w:fldChar w:fldCharType="end"/>
                </w:r>
                <w:r>
                  <w:rPr>
                    <w:rFonts w:ascii="宋体" w:hAnsi="宋体" w:hint="eastAsia"/>
                    <w:sz w:val="28"/>
                    <w:szCs w:val="28"/>
                  </w:rPr>
                  <w:t xml:space="preserve"> —  </w:t>
                </w:r>
              </w:p>
            </w:txbxContent>
          </v:textbox>
          <w10:wrap anchorx="margin"/>
        </v:shape>
      </w:pict>
    </w:r>
  </w:p>
  <w:p w:rsidR="00385F11" w:rsidRDefault="009100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068" w:rsidRDefault="00910068" w:rsidP="00006EB5">
      <w:r>
        <w:separator/>
      </w:r>
    </w:p>
  </w:footnote>
  <w:footnote w:type="continuationSeparator" w:id="1">
    <w:p w:rsidR="00910068" w:rsidRDefault="00910068" w:rsidP="00006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B6B"/>
    <w:rsid w:val="00006EB5"/>
    <w:rsid w:val="000450BD"/>
    <w:rsid w:val="001B0B6B"/>
    <w:rsid w:val="002034DB"/>
    <w:rsid w:val="002401B1"/>
    <w:rsid w:val="00271881"/>
    <w:rsid w:val="00375E2E"/>
    <w:rsid w:val="004341F3"/>
    <w:rsid w:val="005A35DE"/>
    <w:rsid w:val="00670191"/>
    <w:rsid w:val="006C1630"/>
    <w:rsid w:val="00762C1E"/>
    <w:rsid w:val="00772DE1"/>
    <w:rsid w:val="008B07F4"/>
    <w:rsid w:val="00910068"/>
    <w:rsid w:val="0092381C"/>
    <w:rsid w:val="00BA111A"/>
    <w:rsid w:val="00BB1C3A"/>
    <w:rsid w:val="00C57731"/>
    <w:rsid w:val="00C6737C"/>
    <w:rsid w:val="00D0491D"/>
    <w:rsid w:val="00D13234"/>
    <w:rsid w:val="00D65DBB"/>
    <w:rsid w:val="00DE2AEB"/>
    <w:rsid w:val="00E41BD6"/>
    <w:rsid w:val="00E46EDF"/>
    <w:rsid w:val="00E47DCB"/>
    <w:rsid w:val="00F21271"/>
    <w:rsid w:val="00F44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正文"/>
    <w:qFormat/>
    <w:rsid w:val="00C57731"/>
    <w:rPr>
      <w:rFonts w:ascii="仿宋_GB2312" w:eastAsia="仿宋_GB2312"/>
      <w:sz w:val="32"/>
    </w:rPr>
  </w:style>
  <w:style w:type="character" w:customStyle="1" w:styleId="Char1">
    <w:name w:val="页脚 Char1"/>
    <w:basedOn w:val="a0"/>
    <w:link w:val="a4"/>
    <w:qFormat/>
    <w:rsid w:val="00C57731"/>
    <w:rPr>
      <w:sz w:val="18"/>
      <w:szCs w:val="18"/>
    </w:rPr>
  </w:style>
  <w:style w:type="paragraph" w:styleId="a4">
    <w:name w:val="footer"/>
    <w:basedOn w:val="a"/>
    <w:link w:val="Char1"/>
    <w:qFormat/>
    <w:rsid w:val="00C577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4"/>
    <w:uiPriority w:val="99"/>
    <w:semiHidden/>
    <w:rsid w:val="00C57731"/>
    <w:rPr>
      <w:rFonts w:ascii="Times New Roman" w:eastAsia="宋体" w:hAnsi="Times New Roman" w:cs="Times New Roman"/>
      <w:sz w:val="18"/>
      <w:szCs w:val="18"/>
    </w:rPr>
  </w:style>
  <w:style w:type="paragraph" w:styleId="a5">
    <w:name w:val="header"/>
    <w:basedOn w:val="a"/>
    <w:link w:val="Char0"/>
    <w:uiPriority w:val="99"/>
    <w:semiHidden/>
    <w:unhideWhenUsed/>
    <w:rsid w:val="00006E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06E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592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144</Words>
  <Characters>821</Characters>
  <Application>Microsoft Office Word</Application>
  <DocSecurity>0</DocSecurity>
  <Lines>6</Lines>
  <Paragraphs>1</Paragraphs>
  <ScaleCrop>false</ScaleCrop>
  <Company>Microsoft</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2021-02-10T02:46:00Z</dcterms:created>
  <dcterms:modified xsi:type="dcterms:W3CDTF">2013-09-09T07:34:00Z</dcterms:modified>
</cp:coreProperties>
</file>