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07DE" w:rsidRDefault="006607DE">
      <w:pPr>
        <w:ind w:left="1560" w:hangingChars="300" w:hanging="1560"/>
        <w:rPr>
          <w:rFonts w:ascii="黑体" w:eastAsia="黑体" w:hAnsi="黑体" w:cs="黑体"/>
          <w:bCs/>
          <w:sz w:val="52"/>
          <w:szCs w:val="52"/>
        </w:rPr>
      </w:pPr>
    </w:p>
    <w:p w:rsidR="006607DE" w:rsidRDefault="00DD42F6">
      <w:pPr>
        <w:ind w:left="1560" w:hangingChars="300" w:hanging="1560"/>
        <w:rPr>
          <w:rFonts w:ascii="黑体" w:eastAsia="黑体" w:hAnsi="黑体"/>
          <w:bCs/>
          <w:sz w:val="52"/>
          <w:szCs w:val="52"/>
        </w:rPr>
      </w:pPr>
      <w:r>
        <w:rPr>
          <w:rFonts w:ascii="黑体" w:eastAsia="黑体" w:hAnsi="黑体" w:cs="黑体" w:hint="eastAsia"/>
          <w:bCs/>
          <w:sz w:val="52"/>
          <w:szCs w:val="52"/>
        </w:rPr>
        <w:t>昆明市</w:t>
      </w:r>
      <w:r>
        <w:rPr>
          <w:rFonts w:ascii="黑体" w:eastAsia="黑体" w:hAnsi="黑体" w:cs="黑体" w:hint="eastAsia"/>
          <w:bCs/>
          <w:sz w:val="52"/>
          <w:szCs w:val="52"/>
        </w:rPr>
        <w:t>盘龙区</w:t>
      </w:r>
      <w:r>
        <w:rPr>
          <w:rFonts w:ascii="黑体" w:eastAsia="黑体" w:hAnsi="黑体" w:cs="黑体" w:hint="eastAsia"/>
          <w:bCs/>
          <w:sz w:val="52"/>
          <w:szCs w:val="52"/>
        </w:rPr>
        <w:t>科学技术协会</w:t>
      </w:r>
      <w:r>
        <w:rPr>
          <w:rFonts w:ascii="黑体" w:eastAsia="黑体" w:hAnsi="黑体"/>
          <w:bCs/>
          <w:sz w:val="52"/>
          <w:szCs w:val="52"/>
        </w:rPr>
        <w:t>20</w:t>
      </w:r>
      <w:r>
        <w:rPr>
          <w:rFonts w:ascii="黑体" w:eastAsia="黑体" w:hAnsi="黑体" w:hint="eastAsia"/>
          <w:bCs/>
          <w:sz w:val="52"/>
          <w:szCs w:val="52"/>
        </w:rPr>
        <w:t>20</w:t>
      </w:r>
      <w:r>
        <w:rPr>
          <w:rFonts w:ascii="黑体" w:eastAsia="黑体" w:hAnsi="黑体" w:hint="eastAsia"/>
          <w:bCs/>
          <w:sz w:val="52"/>
          <w:szCs w:val="52"/>
        </w:rPr>
        <w:t>年</w:t>
      </w:r>
      <w:r>
        <w:rPr>
          <w:rFonts w:ascii="黑体" w:eastAsia="黑体" w:hAnsi="黑体" w:cs="黑体" w:hint="eastAsia"/>
          <w:bCs/>
          <w:sz w:val="52"/>
          <w:szCs w:val="52"/>
        </w:rPr>
        <w:t>部门整体支出绩效自评报告</w:t>
      </w:r>
    </w:p>
    <w:p w:rsidR="006607DE" w:rsidRDefault="006607DE">
      <w:pPr>
        <w:spacing w:before="120" w:after="120" w:line="480" w:lineRule="auto"/>
        <w:jc w:val="center"/>
        <w:rPr>
          <w:rFonts w:ascii="Times New Roman" w:eastAsia="黑体" w:hAnsi="Times New Roman"/>
          <w:b/>
          <w:bCs/>
          <w:sz w:val="52"/>
          <w:szCs w:val="52"/>
        </w:rPr>
      </w:pPr>
    </w:p>
    <w:p w:rsidR="006607DE" w:rsidRDefault="006607DE">
      <w:pPr>
        <w:spacing w:before="120" w:after="120" w:line="480" w:lineRule="auto"/>
        <w:jc w:val="center"/>
        <w:rPr>
          <w:rFonts w:ascii="Times New Roman" w:hAnsi="Times New Roman"/>
          <w:b/>
          <w:bCs/>
          <w:sz w:val="44"/>
          <w:szCs w:val="44"/>
        </w:rPr>
      </w:pPr>
    </w:p>
    <w:p w:rsidR="006607DE" w:rsidRDefault="006607DE">
      <w:pPr>
        <w:spacing w:before="120" w:after="120" w:line="480" w:lineRule="auto"/>
        <w:jc w:val="center"/>
        <w:rPr>
          <w:rFonts w:ascii="Times New Roman" w:hAnsi="Times New Roman"/>
          <w:b/>
          <w:bCs/>
          <w:sz w:val="44"/>
          <w:szCs w:val="44"/>
        </w:rPr>
      </w:pPr>
    </w:p>
    <w:p w:rsidR="006607DE" w:rsidRDefault="006607DE">
      <w:pPr>
        <w:spacing w:before="120" w:after="120" w:line="480" w:lineRule="auto"/>
        <w:jc w:val="center"/>
        <w:rPr>
          <w:rFonts w:ascii="Times New Roman" w:eastAsia="黑体" w:hAnsi="Times New Roman"/>
          <w:b/>
          <w:bCs/>
          <w:sz w:val="44"/>
          <w:szCs w:val="44"/>
        </w:rPr>
      </w:pPr>
    </w:p>
    <w:p w:rsidR="006607DE" w:rsidRDefault="006607DE">
      <w:pPr>
        <w:adjustRightInd w:val="0"/>
        <w:snapToGrid w:val="0"/>
        <w:spacing w:line="360" w:lineRule="auto"/>
        <w:ind w:leftChars="600" w:left="1260"/>
        <w:rPr>
          <w:rFonts w:ascii="Times New Roman" w:eastAsia="黑体" w:hAnsi="Times New Roman"/>
          <w:b/>
          <w:bCs/>
          <w:sz w:val="28"/>
          <w:szCs w:val="28"/>
        </w:rPr>
      </w:pPr>
      <w:r w:rsidRPr="006607DE">
        <w:rPr>
          <w:rFonts w:ascii="Times New Roman" w:eastAsia="黑体" w:hAnsi="Times New Roman" w:cs="黑体"/>
          <w:b/>
          <w:bCs/>
          <w:sz w:val="28"/>
          <w:szCs w:val="28"/>
        </w:rPr>
        <w:pict>
          <v:shapetype id="_x0000_t32" coordsize="21600,21600" o:spt="32" o:oned="t" path="m,l21600,21600e" filled="f">
            <v:path arrowok="t" fillok="f" o:connecttype="none"/>
            <o:lock v:ext="edit" shapetype="t"/>
          </v:shapetype>
          <v:shape id="自选图形 10" o:spid="_x0000_s1026" type="#_x0000_t32" style="position:absolute;left:0;text-align:left;margin-left:133.5pt;margin-top:16.65pt;width:272.25pt;height:0;z-index:251663360;mso-width-relative:page;mso-height-relative:page" o:gfxdata="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AGMnml1wAAAAkBAAAPAAAAAAAAAAEA&#10;IAAAACIAAABkcnMvZG93bnJldi54bWxQSwECFAAUAAAACACHTuJAkZ55H9cBAACWAwAADgAAAAAA&#10;AAABACAAAAAmAQAAZHJzL2Uyb0RvYy54bWxQSwUGAAAAAAYABgBZAQAAbwUAAAAA&#10;"/>
        </w:pict>
      </w:r>
      <w:r w:rsidR="00DD42F6">
        <w:rPr>
          <w:rFonts w:ascii="Times New Roman" w:eastAsia="黑体" w:hAnsi="Times New Roman" w:cs="黑体" w:hint="eastAsia"/>
          <w:b/>
          <w:bCs/>
          <w:sz w:val="28"/>
          <w:szCs w:val="28"/>
        </w:rPr>
        <w:t>项目名称：</w:t>
      </w:r>
      <w:r w:rsidR="00DD42F6">
        <w:rPr>
          <w:rFonts w:ascii="Times New Roman" w:eastAsia="黑体" w:hAnsi="Times New Roman" w:cs="黑体" w:hint="eastAsia"/>
          <w:b/>
          <w:bCs/>
          <w:sz w:val="28"/>
          <w:szCs w:val="28"/>
        </w:rPr>
        <w:t>昆明市盘龙区科学技术协会</w:t>
      </w:r>
      <w:r w:rsidR="00DD42F6">
        <w:rPr>
          <w:rFonts w:ascii="Times New Roman" w:eastAsia="黑体" w:hAnsi="Times New Roman" w:cs="黑体" w:hint="eastAsia"/>
          <w:b/>
          <w:bCs/>
          <w:sz w:val="28"/>
          <w:szCs w:val="28"/>
        </w:rPr>
        <w:t>整体支出</w:t>
      </w:r>
    </w:p>
    <w:p w:rsidR="006607DE" w:rsidRDefault="006607DE">
      <w:pPr>
        <w:adjustRightInd w:val="0"/>
        <w:snapToGrid w:val="0"/>
        <w:spacing w:line="360" w:lineRule="auto"/>
        <w:ind w:leftChars="600" w:left="1260"/>
        <w:rPr>
          <w:rFonts w:ascii="Times New Roman" w:eastAsia="黑体" w:hAnsi="Times New Roman" w:cs="黑体"/>
          <w:b/>
          <w:bCs/>
          <w:sz w:val="28"/>
          <w:szCs w:val="28"/>
        </w:rPr>
      </w:pPr>
      <w:r>
        <w:rPr>
          <w:rFonts w:ascii="Times New Roman" w:eastAsia="黑体" w:hAnsi="Times New Roman" w:cs="黑体"/>
          <w:b/>
          <w:bCs/>
          <w:sz w:val="28"/>
          <w:szCs w:val="28"/>
        </w:rPr>
        <w:pict>
          <v:shape id="自选图形 11" o:spid="_x0000_s2051" type="#_x0000_t32" style="position:absolute;left:0;text-align:left;margin-left:133.5pt;margin-top:17.15pt;width:272.25pt;height:0;z-index:251664384;mso-width-relative:page;mso-height-relative:page" o:gfxdata="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BK/Q9w2AAAAAkBAAAPAAAAAAAA&#10;AAEAIAAAACIAAABkcnMvZG93bnJldi54bWxQSwECFAAUAAAACACHTuJAQKA/RtkBAACXAwAADgAA&#10;AAAAAAABACAAAAAnAQAAZHJzL2Uyb0RvYy54bWxQSwUGAAAAAAYABgBZAQAAcgUAAAAA&#10;"/>
        </w:pict>
      </w:r>
      <w:r w:rsidR="00DD42F6">
        <w:rPr>
          <w:rFonts w:ascii="Times New Roman" w:eastAsia="黑体" w:hAnsi="Times New Roman" w:cs="黑体" w:hint="eastAsia"/>
          <w:b/>
          <w:bCs/>
          <w:sz w:val="28"/>
          <w:szCs w:val="28"/>
        </w:rPr>
        <w:t>部门名称：</w:t>
      </w:r>
      <w:r w:rsidR="00DD42F6">
        <w:rPr>
          <w:rFonts w:ascii="Times New Roman" w:eastAsia="黑体" w:hAnsi="Times New Roman" w:cs="黑体" w:hint="eastAsia"/>
          <w:b/>
          <w:bCs/>
          <w:sz w:val="28"/>
          <w:szCs w:val="28"/>
        </w:rPr>
        <w:t>昆明市盘龙区科学技术协会</w:t>
      </w:r>
    </w:p>
    <w:p w:rsidR="006607DE" w:rsidRDefault="006607DE">
      <w:pPr>
        <w:adjustRightInd w:val="0"/>
        <w:snapToGrid w:val="0"/>
        <w:spacing w:line="360" w:lineRule="auto"/>
        <w:ind w:leftChars="600" w:left="1260"/>
        <w:rPr>
          <w:rFonts w:ascii="Times New Roman" w:eastAsia="黑体" w:hAnsi="Times New Roman"/>
          <w:b/>
          <w:bCs/>
          <w:sz w:val="28"/>
          <w:szCs w:val="28"/>
        </w:rPr>
      </w:pPr>
      <w:r w:rsidRPr="006607DE">
        <w:rPr>
          <w:rFonts w:ascii="Times New Roman" w:eastAsia="黑体" w:hAnsi="Times New Roman" w:cs="黑体"/>
          <w:b/>
          <w:bCs/>
          <w:sz w:val="28"/>
          <w:szCs w:val="28"/>
        </w:rPr>
        <w:pict>
          <v:shape id="自选图形 12" o:spid="_x0000_s2050" type="#_x0000_t32" style="position:absolute;left:0;text-align:left;margin-left:133.5pt;margin-top:19.95pt;width:272.25pt;height:0;z-index:251665408;mso-width-relative:page;mso-height-relative:page" o:gfxdata="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AIEn4I1wAAAAkBAAAPAAAAAAAA&#10;AAEAIAAAACIAAABkcnMvZG93bnJldi54bWxQSwECFAAUAAAACACHTuJAp8S6PdoBAACXAwAADgAA&#10;AAAAAAABACAAAAAmAQAAZHJzL2Uyb0RvYy54bWxQSwUGAAAAAAYABgBZAQAAcgUAAAAA&#10;"/>
        </w:pict>
      </w:r>
      <w:r w:rsidR="00DD42F6">
        <w:rPr>
          <w:rFonts w:ascii="Times New Roman" w:eastAsia="黑体" w:hAnsi="Times New Roman" w:cs="黑体" w:hint="eastAsia"/>
          <w:b/>
          <w:bCs/>
          <w:sz w:val="28"/>
          <w:szCs w:val="28"/>
        </w:rPr>
        <w:t>评价机构：</w:t>
      </w:r>
      <w:r w:rsidR="00DD42F6">
        <w:rPr>
          <w:rFonts w:ascii="Times New Roman" w:eastAsia="黑体" w:hAnsi="Times New Roman" w:cs="黑体" w:hint="eastAsia"/>
          <w:b/>
          <w:bCs/>
          <w:sz w:val="28"/>
          <w:szCs w:val="28"/>
        </w:rPr>
        <w:t>昆明市盘龙区科学技术协会</w:t>
      </w:r>
    </w:p>
    <w:p w:rsidR="006607DE" w:rsidRDefault="006607DE">
      <w:pPr>
        <w:spacing w:line="360" w:lineRule="auto"/>
        <w:ind w:leftChars="580" w:left="1218"/>
        <w:rPr>
          <w:rFonts w:ascii="Times New Roman" w:eastAsia="黑体" w:hAnsi="Times New Roman"/>
          <w:b/>
          <w:bCs/>
          <w:sz w:val="28"/>
          <w:szCs w:val="28"/>
        </w:rPr>
      </w:pPr>
    </w:p>
    <w:p w:rsidR="006607DE" w:rsidRDefault="00DD42F6">
      <w:pPr>
        <w:jc w:val="center"/>
        <w:rPr>
          <w:rFonts w:ascii="Times New Roman" w:eastAsia="黑体" w:hAnsi="Times New Roman" w:cs="黑体"/>
          <w:b/>
          <w:bCs/>
          <w:sz w:val="28"/>
          <w:szCs w:val="28"/>
        </w:rPr>
      </w:pPr>
      <w:r>
        <w:rPr>
          <w:rFonts w:ascii="Times New Roman" w:eastAsia="黑体" w:hAnsi="Times New Roman"/>
          <w:b/>
          <w:bCs/>
          <w:sz w:val="28"/>
          <w:szCs w:val="28"/>
        </w:rPr>
        <w:t>20</w:t>
      </w:r>
      <w:r>
        <w:rPr>
          <w:rFonts w:ascii="Times New Roman" w:eastAsia="黑体" w:hAnsi="Times New Roman" w:hint="eastAsia"/>
          <w:b/>
          <w:bCs/>
          <w:sz w:val="28"/>
          <w:szCs w:val="28"/>
        </w:rPr>
        <w:t>21</w:t>
      </w:r>
      <w:r>
        <w:rPr>
          <w:rFonts w:ascii="Times New Roman" w:eastAsia="黑体" w:hAnsi="Times New Roman" w:cs="黑体" w:hint="eastAsia"/>
          <w:b/>
          <w:bCs/>
          <w:sz w:val="28"/>
          <w:szCs w:val="28"/>
        </w:rPr>
        <w:t>年</w:t>
      </w:r>
      <w:r>
        <w:rPr>
          <w:rFonts w:ascii="Times New Roman" w:eastAsia="黑体" w:hAnsi="Times New Roman" w:hint="eastAsia"/>
          <w:b/>
          <w:bCs/>
          <w:sz w:val="28"/>
          <w:szCs w:val="28"/>
        </w:rPr>
        <w:t>5</w:t>
      </w:r>
      <w:r>
        <w:rPr>
          <w:rFonts w:ascii="Times New Roman" w:eastAsia="黑体" w:hAnsi="Times New Roman" w:cs="黑体" w:hint="eastAsia"/>
          <w:b/>
          <w:bCs/>
          <w:sz w:val="28"/>
          <w:szCs w:val="28"/>
        </w:rPr>
        <w:t>月</w:t>
      </w:r>
    </w:p>
    <w:p w:rsidR="006607DE" w:rsidRDefault="006607DE">
      <w:pPr>
        <w:jc w:val="center"/>
        <w:rPr>
          <w:rFonts w:ascii="Times New Roman" w:eastAsia="黑体" w:hAnsi="Times New Roman" w:cs="黑体"/>
          <w:b/>
          <w:bCs/>
          <w:sz w:val="28"/>
          <w:szCs w:val="28"/>
        </w:rPr>
      </w:pPr>
    </w:p>
    <w:p w:rsidR="006607DE" w:rsidRDefault="006607DE">
      <w:pPr>
        <w:jc w:val="center"/>
        <w:rPr>
          <w:rFonts w:ascii="Times New Roman" w:eastAsia="黑体" w:hAnsi="Times New Roman" w:cs="黑体"/>
          <w:b/>
          <w:bCs/>
          <w:sz w:val="28"/>
          <w:szCs w:val="28"/>
        </w:rPr>
      </w:pPr>
    </w:p>
    <w:p w:rsidR="006607DE" w:rsidRDefault="006607DE">
      <w:pPr>
        <w:jc w:val="center"/>
        <w:rPr>
          <w:rFonts w:ascii="Times New Roman" w:eastAsia="黑体" w:hAnsi="Times New Roman" w:cs="黑体"/>
          <w:b/>
          <w:bCs/>
          <w:sz w:val="28"/>
          <w:szCs w:val="28"/>
        </w:rPr>
      </w:pPr>
    </w:p>
    <w:p w:rsidR="006607DE" w:rsidRDefault="006607DE">
      <w:pPr>
        <w:jc w:val="center"/>
        <w:rPr>
          <w:rFonts w:ascii="Times New Roman" w:eastAsia="黑体" w:hAnsi="Times New Roman" w:cs="黑体"/>
          <w:b/>
          <w:bCs/>
          <w:sz w:val="28"/>
          <w:szCs w:val="28"/>
        </w:rPr>
      </w:pPr>
    </w:p>
    <w:p w:rsidR="006607DE" w:rsidRDefault="006607DE">
      <w:pPr>
        <w:pStyle w:val="A6"/>
        <w:widowControl w:val="0"/>
        <w:spacing w:after="0" w:line="360" w:lineRule="auto"/>
        <w:ind w:leftChars="200" w:left="420"/>
        <w:jc w:val="both"/>
        <w:rPr>
          <w:rFonts w:ascii="Times New Roman" w:eastAsia="黑体" w:hAnsi="Times New Roman" w:cs="黑体"/>
          <w:kern w:val="2"/>
          <w:sz w:val="24"/>
          <w:szCs w:val="24"/>
          <w:lang w:val="zh-TW" w:eastAsia="zh-TW"/>
        </w:rPr>
      </w:pPr>
    </w:p>
    <w:p w:rsidR="006607DE" w:rsidRDefault="006607DE">
      <w:pPr>
        <w:pStyle w:val="A6"/>
        <w:widowControl w:val="0"/>
        <w:spacing w:after="0" w:line="360" w:lineRule="auto"/>
        <w:ind w:leftChars="200" w:left="420"/>
        <w:jc w:val="both"/>
        <w:rPr>
          <w:rFonts w:ascii="Times New Roman" w:eastAsia="黑体" w:hAnsi="Times New Roman" w:cs="黑体"/>
          <w:kern w:val="2"/>
          <w:sz w:val="24"/>
          <w:szCs w:val="24"/>
          <w:lang w:val="zh-TW" w:eastAsia="zh-TW"/>
        </w:rPr>
      </w:pPr>
    </w:p>
    <w:p w:rsidR="006607DE" w:rsidRDefault="006607DE">
      <w:pPr>
        <w:pStyle w:val="A6"/>
        <w:widowControl w:val="0"/>
        <w:spacing w:after="0" w:line="360" w:lineRule="auto"/>
        <w:ind w:leftChars="200" w:left="420"/>
        <w:jc w:val="both"/>
        <w:rPr>
          <w:rFonts w:ascii="Times New Roman" w:eastAsia="黑体" w:hAnsi="Times New Roman" w:cs="黑体"/>
          <w:kern w:val="2"/>
          <w:sz w:val="24"/>
          <w:szCs w:val="24"/>
          <w:lang w:val="zh-TW" w:eastAsia="zh-TW"/>
        </w:rPr>
      </w:pPr>
    </w:p>
    <w:p w:rsidR="006607DE" w:rsidRDefault="006607DE">
      <w:pPr>
        <w:pStyle w:val="A6"/>
        <w:widowControl w:val="0"/>
        <w:spacing w:after="0" w:line="360" w:lineRule="auto"/>
        <w:ind w:leftChars="200" w:left="420"/>
        <w:jc w:val="both"/>
        <w:rPr>
          <w:rFonts w:ascii="Times New Roman" w:eastAsia="黑体" w:hAnsi="Times New Roman" w:cs="黑体"/>
          <w:kern w:val="2"/>
          <w:sz w:val="24"/>
          <w:szCs w:val="24"/>
          <w:lang w:val="zh-TW" w:eastAsia="zh-TW"/>
        </w:rPr>
      </w:pPr>
    </w:p>
    <w:p w:rsidR="006607DE" w:rsidRDefault="006607DE">
      <w:pPr>
        <w:pStyle w:val="A6"/>
        <w:widowControl w:val="0"/>
        <w:spacing w:after="0" w:line="360" w:lineRule="auto"/>
        <w:ind w:leftChars="200" w:left="420"/>
        <w:jc w:val="both"/>
        <w:rPr>
          <w:rFonts w:ascii="Times New Roman" w:eastAsia="黑体" w:hAnsi="Times New Roman" w:cs="黑体"/>
          <w:kern w:val="2"/>
          <w:sz w:val="24"/>
          <w:szCs w:val="24"/>
          <w:lang w:val="zh-TW" w:eastAsia="zh-TW"/>
        </w:rPr>
      </w:pPr>
    </w:p>
    <w:p w:rsidR="006607DE" w:rsidRDefault="00DD42F6">
      <w:pPr>
        <w:pStyle w:val="A6"/>
        <w:widowControl w:val="0"/>
        <w:spacing w:after="0" w:line="360" w:lineRule="auto"/>
        <w:ind w:leftChars="200" w:left="420"/>
        <w:jc w:val="both"/>
        <w:rPr>
          <w:rFonts w:ascii="Times New Roman" w:eastAsia="黑体" w:hAnsi="Times New Roman" w:cs="Times New Roman"/>
          <w:kern w:val="2"/>
          <w:sz w:val="24"/>
          <w:szCs w:val="24"/>
          <w:lang w:val="zh-TW" w:eastAsia="zh-TW"/>
        </w:rPr>
      </w:pPr>
      <w:bookmarkStart w:id="0" w:name="_GoBack"/>
      <w:bookmarkEnd w:id="0"/>
      <w:r>
        <w:rPr>
          <w:rFonts w:ascii="Times New Roman" w:eastAsia="黑体" w:hAnsi="Times New Roman" w:cs="黑体" w:hint="eastAsia"/>
          <w:kern w:val="2"/>
          <w:sz w:val="24"/>
          <w:szCs w:val="24"/>
          <w:lang w:val="zh-TW" w:eastAsia="zh-TW"/>
        </w:rPr>
        <w:lastRenderedPageBreak/>
        <w:t>评价小组成员：</w:t>
      </w:r>
    </w:p>
    <w:tbl>
      <w:tblPr>
        <w:tblpPr w:leftFromText="180" w:rightFromText="180" w:vertAnchor="text" w:horzAnchor="margin" w:tblpY="72"/>
        <w:tblW w:w="8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20"/>
        <w:gridCol w:w="1620"/>
        <w:gridCol w:w="2112"/>
        <w:gridCol w:w="1314"/>
        <w:gridCol w:w="1436"/>
      </w:tblGrid>
      <w:tr w:rsidR="006607DE">
        <w:tc>
          <w:tcPr>
            <w:tcW w:w="1620" w:type="dxa"/>
            <w:vAlign w:val="center"/>
          </w:tcPr>
          <w:p w:rsidR="006607DE" w:rsidRDefault="00DD42F6">
            <w:pPr>
              <w:pStyle w:val="A6"/>
              <w:widowControl w:val="0"/>
              <w:spacing w:after="0" w:line="240" w:lineRule="auto"/>
              <w:jc w:val="center"/>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评价小组</w:t>
            </w:r>
          </w:p>
          <w:p w:rsidR="006607DE" w:rsidRDefault="00DD42F6">
            <w:pPr>
              <w:pStyle w:val="A6"/>
              <w:widowControl w:val="0"/>
              <w:spacing w:after="0" w:line="240" w:lineRule="auto"/>
              <w:jc w:val="center"/>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机构职位</w:t>
            </w:r>
          </w:p>
        </w:tc>
        <w:tc>
          <w:tcPr>
            <w:tcW w:w="1620" w:type="dxa"/>
            <w:vAlign w:val="center"/>
          </w:tcPr>
          <w:p w:rsidR="006607DE" w:rsidRDefault="00DD42F6">
            <w:pPr>
              <w:pStyle w:val="A6"/>
              <w:widowControl w:val="0"/>
              <w:spacing w:after="0" w:line="240" w:lineRule="auto"/>
              <w:jc w:val="center"/>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姓名</w:t>
            </w:r>
          </w:p>
        </w:tc>
        <w:tc>
          <w:tcPr>
            <w:tcW w:w="2112" w:type="dxa"/>
            <w:vAlign w:val="center"/>
          </w:tcPr>
          <w:p w:rsidR="006607DE" w:rsidRDefault="00DD42F6">
            <w:pPr>
              <w:pStyle w:val="A6"/>
              <w:widowControl w:val="0"/>
              <w:spacing w:after="0" w:line="240" w:lineRule="auto"/>
              <w:jc w:val="center"/>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职务</w:t>
            </w:r>
            <w:r>
              <w:rPr>
                <w:rFonts w:ascii="Times New Roman" w:eastAsia="黑体" w:hAnsi="Times New Roman" w:cs="黑体" w:hint="eastAsia"/>
                <w:kern w:val="2"/>
                <w:sz w:val="24"/>
                <w:szCs w:val="24"/>
                <w:lang w:val="zh-TW"/>
              </w:rPr>
              <w:t>/</w:t>
            </w:r>
            <w:r>
              <w:rPr>
                <w:rFonts w:ascii="Times New Roman" w:eastAsia="黑体" w:hAnsi="Times New Roman" w:cs="黑体" w:hint="eastAsia"/>
                <w:kern w:val="2"/>
                <w:sz w:val="24"/>
                <w:szCs w:val="24"/>
                <w:lang w:val="zh-TW"/>
              </w:rPr>
              <w:t>职称</w:t>
            </w:r>
          </w:p>
        </w:tc>
        <w:tc>
          <w:tcPr>
            <w:tcW w:w="1314" w:type="dxa"/>
            <w:vAlign w:val="center"/>
          </w:tcPr>
          <w:p w:rsidR="006607DE" w:rsidRDefault="00DD42F6">
            <w:pPr>
              <w:pStyle w:val="A6"/>
              <w:widowControl w:val="0"/>
              <w:spacing w:after="0" w:line="240" w:lineRule="auto"/>
              <w:jc w:val="center"/>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所属</w:t>
            </w:r>
          </w:p>
          <w:p w:rsidR="006607DE" w:rsidRDefault="00DD42F6">
            <w:pPr>
              <w:pStyle w:val="A6"/>
              <w:widowControl w:val="0"/>
              <w:spacing w:after="0" w:line="240" w:lineRule="auto"/>
              <w:jc w:val="center"/>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单位</w:t>
            </w:r>
            <w:r>
              <w:rPr>
                <w:rFonts w:ascii="Times New Roman" w:eastAsia="黑体" w:hAnsi="Times New Roman" w:cs="黑体" w:hint="eastAsia"/>
                <w:kern w:val="2"/>
                <w:sz w:val="24"/>
                <w:szCs w:val="24"/>
                <w:lang w:val="zh-TW"/>
              </w:rPr>
              <w:t>/</w:t>
            </w:r>
            <w:r>
              <w:rPr>
                <w:rFonts w:ascii="Times New Roman" w:eastAsia="黑体" w:hAnsi="Times New Roman" w:cs="黑体" w:hint="eastAsia"/>
                <w:kern w:val="2"/>
                <w:sz w:val="24"/>
                <w:szCs w:val="24"/>
                <w:lang w:val="zh-TW"/>
              </w:rPr>
              <w:t>处室</w:t>
            </w:r>
          </w:p>
        </w:tc>
        <w:tc>
          <w:tcPr>
            <w:tcW w:w="1436" w:type="dxa"/>
            <w:vAlign w:val="center"/>
          </w:tcPr>
          <w:p w:rsidR="006607DE" w:rsidRDefault="00DD42F6">
            <w:pPr>
              <w:pStyle w:val="A6"/>
              <w:widowControl w:val="0"/>
              <w:spacing w:after="0" w:line="240" w:lineRule="auto"/>
              <w:jc w:val="center"/>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签字</w:t>
            </w:r>
          </w:p>
        </w:tc>
      </w:tr>
      <w:tr w:rsidR="006607DE">
        <w:tc>
          <w:tcPr>
            <w:tcW w:w="1620" w:type="dxa"/>
            <w:vAlign w:val="center"/>
          </w:tcPr>
          <w:p w:rsidR="006607DE" w:rsidRDefault="00DD42F6">
            <w:pPr>
              <w:pStyle w:val="A6"/>
              <w:widowControl w:val="0"/>
              <w:spacing w:after="0" w:line="240" w:lineRule="auto"/>
              <w:jc w:val="center"/>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组长</w:t>
            </w:r>
          </w:p>
        </w:tc>
        <w:tc>
          <w:tcPr>
            <w:tcW w:w="1620" w:type="dxa"/>
          </w:tcPr>
          <w:p w:rsidR="006607DE" w:rsidRDefault="00DD42F6">
            <w:pPr>
              <w:pStyle w:val="A6"/>
              <w:widowControl w:val="0"/>
              <w:spacing w:after="0" w:line="240" w:lineRule="auto"/>
              <w:jc w:val="both"/>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李凌锋</w:t>
            </w:r>
          </w:p>
        </w:tc>
        <w:tc>
          <w:tcPr>
            <w:tcW w:w="2112" w:type="dxa"/>
          </w:tcPr>
          <w:p w:rsidR="006607DE" w:rsidRDefault="00DD42F6">
            <w:pPr>
              <w:pStyle w:val="A6"/>
              <w:widowControl w:val="0"/>
              <w:spacing w:after="0" w:line="240" w:lineRule="auto"/>
              <w:jc w:val="both"/>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区科协主席</w:t>
            </w:r>
          </w:p>
        </w:tc>
        <w:tc>
          <w:tcPr>
            <w:tcW w:w="1314" w:type="dxa"/>
          </w:tcPr>
          <w:p w:rsidR="006607DE" w:rsidRDefault="006607DE">
            <w:pPr>
              <w:pStyle w:val="A6"/>
              <w:widowControl w:val="0"/>
              <w:spacing w:after="0" w:line="240" w:lineRule="auto"/>
              <w:jc w:val="both"/>
              <w:rPr>
                <w:rFonts w:ascii="Times New Roman" w:eastAsia="黑体" w:hAnsi="Times New Roman" w:cs="黑体"/>
                <w:kern w:val="2"/>
                <w:sz w:val="24"/>
                <w:szCs w:val="24"/>
                <w:lang w:val="zh-TW" w:eastAsia="zh-TW"/>
              </w:rPr>
            </w:pPr>
          </w:p>
        </w:tc>
        <w:tc>
          <w:tcPr>
            <w:tcW w:w="1436" w:type="dxa"/>
          </w:tcPr>
          <w:p w:rsidR="006607DE" w:rsidRDefault="006607DE">
            <w:pPr>
              <w:pStyle w:val="A6"/>
              <w:widowControl w:val="0"/>
              <w:spacing w:after="0" w:line="240" w:lineRule="auto"/>
              <w:jc w:val="both"/>
              <w:rPr>
                <w:rFonts w:ascii="Times New Roman" w:eastAsia="黑体" w:hAnsi="Times New Roman" w:cs="黑体"/>
                <w:kern w:val="2"/>
                <w:sz w:val="24"/>
                <w:szCs w:val="24"/>
                <w:lang w:val="zh-TW" w:eastAsia="zh-TW"/>
              </w:rPr>
            </w:pPr>
          </w:p>
        </w:tc>
      </w:tr>
      <w:tr w:rsidR="006607DE">
        <w:tc>
          <w:tcPr>
            <w:tcW w:w="1620" w:type="dxa"/>
            <w:vAlign w:val="center"/>
          </w:tcPr>
          <w:p w:rsidR="006607DE" w:rsidRDefault="00DD42F6">
            <w:pPr>
              <w:pStyle w:val="A6"/>
              <w:widowControl w:val="0"/>
              <w:spacing w:after="0" w:line="360" w:lineRule="auto"/>
              <w:jc w:val="center"/>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副组长</w:t>
            </w:r>
          </w:p>
        </w:tc>
        <w:tc>
          <w:tcPr>
            <w:tcW w:w="1620" w:type="dxa"/>
          </w:tcPr>
          <w:p w:rsidR="006607DE" w:rsidRDefault="00DD42F6">
            <w:pPr>
              <w:pStyle w:val="A6"/>
              <w:widowControl w:val="0"/>
              <w:spacing w:after="0" w:line="360" w:lineRule="auto"/>
              <w:jc w:val="both"/>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侯昌宏</w:t>
            </w:r>
          </w:p>
        </w:tc>
        <w:tc>
          <w:tcPr>
            <w:tcW w:w="2112" w:type="dxa"/>
          </w:tcPr>
          <w:p w:rsidR="006607DE" w:rsidRDefault="00DD42F6">
            <w:pPr>
              <w:pStyle w:val="A6"/>
              <w:widowControl w:val="0"/>
              <w:spacing w:after="0" w:line="360" w:lineRule="auto"/>
              <w:jc w:val="both"/>
              <w:rPr>
                <w:rFonts w:ascii="Times New Roman" w:eastAsia="黑体" w:hAnsi="Times New Roman" w:cs="黑体"/>
                <w:kern w:val="2"/>
                <w:sz w:val="24"/>
                <w:szCs w:val="24"/>
                <w:lang w:val="zh-TW" w:eastAsia="zh-TW"/>
              </w:rPr>
            </w:pPr>
            <w:r>
              <w:rPr>
                <w:rFonts w:ascii="Times New Roman" w:eastAsia="黑体" w:hAnsi="Times New Roman" w:cs="黑体" w:hint="eastAsia"/>
                <w:kern w:val="2"/>
                <w:sz w:val="24"/>
                <w:szCs w:val="24"/>
                <w:lang w:val="zh-TW"/>
              </w:rPr>
              <w:t>区科协副主席</w:t>
            </w:r>
          </w:p>
        </w:tc>
        <w:tc>
          <w:tcPr>
            <w:tcW w:w="1314" w:type="dxa"/>
          </w:tcPr>
          <w:p w:rsidR="006607DE" w:rsidRDefault="006607DE">
            <w:pPr>
              <w:pStyle w:val="A6"/>
              <w:widowControl w:val="0"/>
              <w:spacing w:after="0" w:line="360" w:lineRule="auto"/>
              <w:jc w:val="both"/>
              <w:rPr>
                <w:rFonts w:ascii="Times New Roman" w:eastAsia="黑体" w:hAnsi="Times New Roman" w:cs="黑体"/>
                <w:kern w:val="2"/>
                <w:sz w:val="24"/>
                <w:szCs w:val="24"/>
                <w:lang w:val="zh-TW" w:eastAsia="zh-TW"/>
              </w:rPr>
            </w:pPr>
          </w:p>
        </w:tc>
        <w:tc>
          <w:tcPr>
            <w:tcW w:w="1436" w:type="dxa"/>
          </w:tcPr>
          <w:p w:rsidR="006607DE" w:rsidRDefault="006607DE">
            <w:pPr>
              <w:pStyle w:val="A6"/>
              <w:widowControl w:val="0"/>
              <w:spacing w:after="0" w:line="360" w:lineRule="auto"/>
              <w:jc w:val="both"/>
              <w:rPr>
                <w:rFonts w:ascii="Times New Roman" w:eastAsia="黑体" w:hAnsi="Times New Roman" w:cs="黑体"/>
                <w:kern w:val="2"/>
                <w:sz w:val="24"/>
                <w:szCs w:val="24"/>
                <w:lang w:val="zh-TW" w:eastAsia="zh-TW"/>
              </w:rPr>
            </w:pPr>
          </w:p>
        </w:tc>
      </w:tr>
      <w:tr w:rsidR="006607DE">
        <w:tc>
          <w:tcPr>
            <w:tcW w:w="1620" w:type="dxa"/>
            <w:vAlign w:val="center"/>
          </w:tcPr>
          <w:p w:rsidR="006607DE" w:rsidRDefault="00DD42F6">
            <w:pPr>
              <w:pStyle w:val="A6"/>
              <w:widowControl w:val="0"/>
              <w:spacing w:after="0" w:line="360" w:lineRule="auto"/>
              <w:jc w:val="center"/>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成员</w:t>
            </w:r>
          </w:p>
        </w:tc>
        <w:tc>
          <w:tcPr>
            <w:tcW w:w="1620" w:type="dxa"/>
          </w:tcPr>
          <w:p w:rsidR="006607DE" w:rsidRDefault="00DD42F6">
            <w:pPr>
              <w:pStyle w:val="A6"/>
              <w:widowControl w:val="0"/>
              <w:spacing w:after="0" w:line="360" w:lineRule="auto"/>
              <w:jc w:val="both"/>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杨仕菊</w:t>
            </w:r>
          </w:p>
        </w:tc>
        <w:tc>
          <w:tcPr>
            <w:tcW w:w="2112" w:type="dxa"/>
          </w:tcPr>
          <w:p w:rsidR="006607DE" w:rsidRDefault="00DD42F6">
            <w:pPr>
              <w:pStyle w:val="A6"/>
              <w:widowControl w:val="0"/>
              <w:spacing w:after="0" w:line="360" w:lineRule="auto"/>
              <w:jc w:val="both"/>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区科协财务人员</w:t>
            </w:r>
          </w:p>
        </w:tc>
        <w:tc>
          <w:tcPr>
            <w:tcW w:w="1314" w:type="dxa"/>
          </w:tcPr>
          <w:p w:rsidR="006607DE" w:rsidRDefault="006607DE">
            <w:pPr>
              <w:pStyle w:val="A6"/>
              <w:widowControl w:val="0"/>
              <w:spacing w:after="0" w:line="360" w:lineRule="auto"/>
              <w:jc w:val="both"/>
              <w:rPr>
                <w:rFonts w:ascii="Times New Roman" w:eastAsia="黑体" w:hAnsi="Times New Roman" w:cs="黑体"/>
                <w:kern w:val="2"/>
                <w:sz w:val="24"/>
                <w:szCs w:val="24"/>
                <w:lang w:val="zh-TW" w:eastAsia="zh-TW"/>
              </w:rPr>
            </w:pPr>
          </w:p>
        </w:tc>
        <w:tc>
          <w:tcPr>
            <w:tcW w:w="1436" w:type="dxa"/>
          </w:tcPr>
          <w:p w:rsidR="006607DE" w:rsidRDefault="006607DE">
            <w:pPr>
              <w:pStyle w:val="A6"/>
              <w:widowControl w:val="0"/>
              <w:spacing w:after="0" w:line="360" w:lineRule="auto"/>
              <w:jc w:val="both"/>
              <w:rPr>
                <w:rFonts w:ascii="Times New Roman" w:eastAsia="黑体" w:hAnsi="Times New Roman" w:cs="黑体"/>
                <w:kern w:val="2"/>
                <w:sz w:val="24"/>
                <w:szCs w:val="24"/>
                <w:lang w:val="zh-TW" w:eastAsia="zh-TW"/>
              </w:rPr>
            </w:pPr>
          </w:p>
        </w:tc>
      </w:tr>
      <w:tr w:rsidR="006607DE">
        <w:tc>
          <w:tcPr>
            <w:tcW w:w="1620" w:type="dxa"/>
            <w:vAlign w:val="center"/>
          </w:tcPr>
          <w:p w:rsidR="006607DE" w:rsidRDefault="006607DE">
            <w:pPr>
              <w:pStyle w:val="A6"/>
              <w:widowControl w:val="0"/>
              <w:spacing w:after="0" w:line="360" w:lineRule="auto"/>
              <w:jc w:val="center"/>
              <w:rPr>
                <w:rFonts w:ascii="Times New Roman" w:eastAsia="黑体" w:hAnsi="Times New Roman" w:cs="黑体"/>
                <w:kern w:val="2"/>
                <w:sz w:val="24"/>
                <w:szCs w:val="24"/>
                <w:lang w:val="zh-TW"/>
              </w:rPr>
            </w:pPr>
          </w:p>
        </w:tc>
        <w:tc>
          <w:tcPr>
            <w:tcW w:w="1620" w:type="dxa"/>
          </w:tcPr>
          <w:p w:rsidR="006607DE" w:rsidRDefault="006607DE">
            <w:pPr>
              <w:pStyle w:val="A6"/>
              <w:widowControl w:val="0"/>
              <w:spacing w:after="0" w:line="360" w:lineRule="auto"/>
              <w:jc w:val="both"/>
              <w:rPr>
                <w:rFonts w:ascii="Times New Roman" w:eastAsia="黑体" w:hAnsi="Times New Roman" w:cs="黑体"/>
                <w:kern w:val="2"/>
                <w:sz w:val="24"/>
                <w:szCs w:val="24"/>
                <w:lang w:val="zh-TW" w:eastAsia="zh-TW"/>
              </w:rPr>
            </w:pPr>
          </w:p>
        </w:tc>
        <w:tc>
          <w:tcPr>
            <w:tcW w:w="2112" w:type="dxa"/>
          </w:tcPr>
          <w:p w:rsidR="006607DE" w:rsidRDefault="006607DE">
            <w:pPr>
              <w:pStyle w:val="A6"/>
              <w:widowControl w:val="0"/>
              <w:spacing w:after="0" w:line="360" w:lineRule="auto"/>
              <w:jc w:val="both"/>
              <w:rPr>
                <w:rFonts w:ascii="Times New Roman" w:eastAsia="黑体" w:hAnsi="Times New Roman" w:cs="黑体"/>
                <w:kern w:val="2"/>
                <w:sz w:val="24"/>
                <w:szCs w:val="24"/>
                <w:lang w:val="zh-TW" w:eastAsia="zh-TW"/>
              </w:rPr>
            </w:pPr>
          </w:p>
        </w:tc>
        <w:tc>
          <w:tcPr>
            <w:tcW w:w="1314" w:type="dxa"/>
          </w:tcPr>
          <w:p w:rsidR="006607DE" w:rsidRDefault="006607DE">
            <w:pPr>
              <w:pStyle w:val="A6"/>
              <w:widowControl w:val="0"/>
              <w:spacing w:after="0" w:line="360" w:lineRule="auto"/>
              <w:jc w:val="both"/>
              <w:rPr>
                <w:rFonts w:ascii="Times New Roman" w:eastAsia="黑体" w:hAnsi="Times New Roman" w:cs="黑体"/>
                <w:kern w:val="2"/>
                <w:sz w:val="24"/>
                <w:szCs w:val="24"/>
                <w:lang w:val="zh-TW" w:eastAsia="zh-TW"/>
              </w:rPr>
            </w:pPr>
          </w:p>
        </w:tc>
        <w:tc>
          <w:tcPr>
            <w:tcW w:w="1436" w:type="dxa"/>
          </w:tcPr>
          <w:p w:rsidR="006607DE" w:rsidRDefault="006607DE">
            <w:pPr>
              <w:pStyle w:val="A6"/>
              <w:widowControl w:val="0"/>
              <w:spacing w:after="0" w:line="360" w:lineRule="auto"/>
              <w:jc w:val="both"/>
              <w:rPr>
                <w:rFonts w:ascii="Times New Roman" w:eastAsia="黑体" w:hAnsi="Times New Roman" w:cs="黑体"/>
                <w:kern w:val="2"/>
                <w:sz w:val="24"/>
                <w:szCs w:val="24"/>
                <w:lang w:val="zh-TW" w:eastAsia="zh-TW"/>
              </w:rPr>
            </w:pPr>
          </w:p>
        </w:tc>
      </w:tr>
      <w:tr w:rsidR="006607DE">
        <w:trPr>
          <w:trHeight w:val="1999"/>
        </w:trPr>
        <w:tc>
          <w:tcPr>
            <w:tcW w:w="8102" w:type="dxa"/>
            <w:gridSpan w:val="5"/>
          </w:tcPr>
          <w:p w:rsidR="006607DE" w:rsidRDefault="00DD42F6">
            <w:pPr>
              <w:pStyle w:val="A6"/>
              <w:widowControl w:val="0"/>
              <w:spacing w:after="0" w:line="360" w:lineRule="auto"/>
              <w:jc w:val="both"/>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报告撰写人（签字）：</w:t>
            </w:r>
          </w:p>
          <w:p w:rsidR="006607DE" w:rsidRDefault="006607DE">
            <w:pPr>
              <w:pStyle w:val="A6"/>
              <w:widowControl w:val="0"/>
              <w:spacing w:after="0" w:line="360" w:lineRule="auto"/>
              <w:jc w:val="both"/>
              <w:rPr>
                <w:rFonts w:ascii="Times New Roman" w:eastAsia="黑体" w:hAnsi="Times New Roman" w:cs="黑体"/>
                <w:kern w:val="2"/>
                <w:sz w:val="24"/>
                <w:szCs w:val="24"/>
                <w:lang w:val="zh-TW"/>
              </w:rPr>
            </w:pPr>
          </w:p>
          <w:p w:rsidR="006607DE" w:rsidRDefault="006607DE">
            <w:pPr>
              <w:pStyle w:val="A6"/>
              <w:widowControl w:val="0"/>
              <w:spacing w:after="0" w:line="360" w:lineRule="auto"/>
              <w:jc w:val="both"/>
              <w:rPr>
                <w:rFonts w:ascii="Times New Roman" w:eastAsia="黑体" w:hAnsi="Times New Roman" w:cs="黑体"/>
                <w:kern w:val="2"/>
                <w:sz w:val="24"/>
                <w:szCs w:val="24"/>
                <w:lang w:val="zh-TW"/>
              </w:rPr>
            </w:pPr>
          </w:p>
          <w:p w:rsidR="006607DE" w:rsidRDefault="00DD42F6">
            <w:pPr>
              <w:pStyle w:val="A6"/>
              <w:widowControl w:val="0"/>
              <w:wordWrap w:val="0"/>
              <w:spacing w:after="0" w:line="360" w:lineRule="auto"/>
              <w:jc w:val="right"/>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rPr>
              <w:t>2021</w:t>
            </w:r>
            <w:r>
              <w:rPr>
                <w:rFonts w:ascii="Times New Roman" w:eastAsia="黑体" w:hAnsi="Times New Roman" w:cs="黑体" w:hint="eastAsia"/>
                <w:kern w:val="2"/>
                <w:sz w:val="24"/>
                <w:szCs w:val="24"/>
                <w:lang w:val="zh-TW"/>
              </w:rPr>
              <w:t>年</w:t>
            </w:r>
            <w:r>
              <w:rPr>
                <w:rFonts w:ascii="Times New Roman" w:eastAsia="黑体" w:hAnsi="Times New Roman" w:cs="黑体" w:hint="eastAsia"/>
                <w:kern w:val="2"/>
                <w:sz w:val="24"/>
                <w:szCs w:val="24"/>
              </w:rPr>
              <w:t>5</w:t>
            </w:r>
            <w:r>
              <w:rPr>
                <w:rFonts w:ascii="Times New Roman" w:eastAsia="黑体" w:hAnsi="Times New Roman" w:cs="黑体" w:hint="eastAsia"/>
                <w:kern w:val="2"/>
                <w:sz w:val="24"/>
                <w:szCs w:val="24"/>
                <w:lang w:val="zh-TW"/>
              </w:rPr>
              <w:t>月</w:t>
            </w:r>
            <w:r>
              <w:rPr>
                <w:rFonts w:ascii="Times New Roman" w:eastAsia="黑体" w:hAnsi="Times New Roman" w:cs="黑体" w:hint="eastAsia"/>
                <w:kern w:val="2"/>
                <w:sz w:val="24"/>
                <w:szCs w:val="24"/>
              </w:rPr>
              <w:t>25</w:t>
            </w:r>
            <w:r>
              <w:rPr>
                <w:rFonts w:ascii="Times New Roman" w:eastAsia="黑体" w:hAnsi="Times New Roman" w:cs="黑体" w:hint="eastAsia"/>
                <w:kern w:val="2"/>
                <w:sz w:val="24"/>
                <w:szCs w:val="24"/>
                <w:lang w:val="zh-TW"/>
              </w:rPr>
              <w:t>日</w:t>
            </w:r>
          </w:p>
        </w:tc>
      </w:tr>
      <w:tr w:rsidR="006607DE">
        <w:trPr>
          <w:trHeight w:val="1971"/>
        </w:trPr>
        <w:tc>
          <w:tcPr>
            <w:tcW w:w="8102" w:type="dxa"/>
            <w:gridSpan w:val="5"/>
          </w:tcPr>
          <w:p w:rsidR="006607DE" w:rsidRDefault="00DD42F6">
            <w:pPr>
              <w:pStyle w:val="A6"/>
              <w:widowControl w:val="0"/>
              <w:spacing w:after="0" w:line="360" w:lineRule="auto"/>
              <w:jc w:val="both"/>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评价工作负责人（签字）：</w:t>
            </w:r>
          </w:p>
          <w:p w:rsidR="006607DE" w:rsidRDefault="006607DE">
            <w:pPr>
              <w:pStyle w:val="A6"/>
              <w:widowControl w:val="0"/>
              <w:spacing w:after="0" w:line="360" w:lineRule="auto"/>
              <w:jc w:val="both"/>
              <w:rPr>
                <w:rFonts w:ascii="Times New Roman" w:eastAsia="黑体" w:hAnsi="Times New Roman" w:cs="黑体"/>
                <w:kern w:val="2"/>
                <w:sz w:val="24"/>
                <w:szCs w:val="24"/>
                <w:lang w:val="zh-TW"/>
              </w:rPr>
            </w:pPr>
          </w:p>
          <w:p w:rsidR="006607DE" w:rsidRDefault="006607DE">
            <w:pPr>
              <w:pStyle w:val="A6"/>
              <w:widowControl w:val="0"/>
              <w:spacing w:after="0" w:line="360" w:lineRule="auto"/>
              <w:jc w:val="both"/>
              <w:rPr>
                <w:rFonts w:ascii="Times New Roman" w:eastAsia="黑体" w:hAnsi="Times New Roman" w:cs="黑体"/>
                <w:kern w:val="2"/>
                <w:sz w:val="24"/>
                <w:szCs w:val="24"/>
                <w:lang w:val="zh-TW"/>
              </w:rPr>
            </w:pPr>
          </w:p>
          <w:p w:rsidR="006607DE" w:rsidRDefault="00DD42F6">
            <w:pPr>
              <w:pStyle w:val="A6"/>
              <w:widowControl w:val="0"/>
              <w:wordWrap w:val="0"/>
              <w:spacing w:after="0" w:line="360" w:lineRule="auto"/>
              <w:jc w:val="right"/>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rPr>
              <w:t>2021</w:t>
            </w:r>
            <w:r>
              <w:rPr>
                <w:rFonts w:ascii="Times New Roman" w:eastAsia="黑体" w:hAnsi="Times New Roman" w:cs="黑体" w:hint="eastAsia"/>
                <w:kern w:val="2"/>
                <w:sz w:val="24"/>
                <w:szCs w:val="24"/>
                <w:lang w:val="zh-TW"/>
              </w:rPr>
              <w:t>年</w:t>
            </w:r>
            <w:r>
              <w:rPr>
                <w:rFonts w:ascii="Times New Roman" w:eastAsia="黑体" w:hAnsi="Times New Roman" w:cs="黑体" w:hint="eastAsia"/>
                <w:kern w:val="2"/>
                <w:sz w:val="24"/>
                <w:szCs w:val="24"/>
              </w:rPr>
              <w:t>5</w:t>
            </w:r>
            <w:r>
              <w:rPr>
                <w:rFonts w:ascii="Times New Roman" w:eastAsia="黑体" w:hAnsi="Times New Roman" w:cs="黑体" w:hint="eastAsia"/>
                <w:kern w:val="2"/>
                <w:sz w:val="24"/>
                <w:szCs w:val="24"/>
                <w:lang w:val="zh-TW"/>
              </w:rPr>
              <w:t>月</w:t>
            </w:r>
            <w:r>
              <w:rPr>
                <w:rFonts w:ascii="Times New Roman" w:eastAsia="黑体" w:hAnsi="Times New Roman" w:cs="黑体" w:hint="eastAsia"/>
                <w:kern w:val="2"/>
                <w:sz w:val="24"/>
                <w:szCs w:val="24"/>
              </w:rPr>
              <w:t>25</w:t>
            </w:r>
            <w:r>
              <w:rPr>
                <w:rFonts w:ascii="Times New Roman" w:eastAsia="黑体" w:hAnsi="Times New Roman" w:cs="黑体" w:hint="eastAsia"/>
                <w:kern w:val="2"/>
                <w:sz w:val="24"/>
                <w:szCs w:val="24"/>
                <w:lang w:val="zh-TW"/>
              </w:rPr>
              <w:t>日</w:t>
            </w:r>
          </w:p>
        </w:tc>
      </w:tr>
    </w:tbl>
    <w:p w:rsidR="006607DE" w:rsidRDefault="006607DE">
      <w:pPr>
        <w:pStyle w:val="A6"/>
        <w:widowControl w:val="0"/>
        <w:spacing w:after="0" w:line="360" w:lineRule="auto"/>
        <w:ind w:firstLineChars="236" w:firstLine="566"/>
        <w:jc w:val="both"/>
        <w:rPr>
          <w:rFonts w:ascii="Times New Roman" w:eastAsia="PMingLiU" w:hAnsi="Times New Roman" w:cs="Times New Roman"/>
          <w:kern w:val="2"/>
          <w:sz w:val="24"/>
          <w:szCs w:val="24"/>
          <w:lang w:val="zh-TW" w:eastAsia="zh-TW"/>
        </w:rPr>
      </w:pPr>
    </w:p>
    <w:p w:rsidR="006607DE" w:rsidRDefault="006607DE">
      <w:pPr>
        <w:pStyle w:val="A6"/>
        <w:widowControl w:val="0"/>
        <w:spacing w:after="0" w:line="360" w:lineRule="auto"/>
        <w:jc w:val="both"/>
        <w:rPr>
          <w:rFonts w:ascii="Times New Roman" w:hAnsi="Times New Roman" w:cs="Times New Roman"/>
          <w:kern w:val="2"/>
          <w:sz w:val="24"/>
          <w:szCs w:val="24"/>
          <w:lang w:val="zh-TW"/>
        </w:rPr>
        <w:sectPr w:rsidR="006607DE">
          <w:headerReference w:type="default" r:id="rId8"/>
          <w:footerReference w:type="default" r:id="rId9"/>
          <w:pgSz w:w="11906" w:h="16838"/>
          <w:pgMar w:top="1440" w:right="1800" w:bottom="1440" w:left="1800" w:header="851" w:footer="992" w:gutter="0"/>
          <w:cols w:space="425"/>
          <w:docGrid w:type="lines" w:linePitch="312"/>
        </w:sectPr>
      </w:pPr>
    </w:p>
    <w:p w:rsidR="006607DE" w:rsidRDefault="00DD42F6">
      <w:pPr>
        <w:pStyle w:val="TOC1"/>
        <w:jc w:val="center"/>
        <w:rPr>
          <w:rFonts w:ascii="方正小标宋_GBK" w:eastAsia="方正小标宋_GBK" w:hAnsi="Times New Roman" w:cs="Times New Roman"/>
          <w:b w:val="0"/>
          <w:color w:val="auto"/>
        </w:rPr>
      </w:pPr>
      <w:r>
        <w:rPr>
          <w:rFonts w:ascii="方正小标宋_GBK" w:eastAsia="方正小标宋_GBK" w:hAnsi="Times New Roman" w:cs="宋体" w:hint="eastAsia"/>
          <w:b w:val="0"/>
          <w:color w:val="auto"/>
          <w:lang w:val="zh-CN"/>
        </w:rPr>
        <w:lastRenderedPageBreak/>
        <w:t>目录</w:t>
      </w:r>
    </w:p>
    <w:p w:rsidR="006607DE" w:rsidRDefault="00DD42F6">
      <w:pPr>
        <w:spacing w:line="400" w:lineRule="exact"/>
        <w:ind w:firstLineChars="200" w:firstLine="420"/>
        <w:jc w:val="left"/>
        <w:rPr>
          <w:rFonts w:ascii="黑体" w:eastAsia="黑体" w:hAnsi="黑体"/>
          <w:szCs w:val="32"/>
        </w:rPr>
      </w:pPr>
      <w:r>
        <w:rPr>
          <w:rFonts w:ascii="黑体" w:eastAsia="黑体" w:hAnsi="黑体" w:hint="eastAsia"/>
          <w:szCs w:val="32"/>
        </w:rPr>
        <w:t>一、摘要</w:t>
      </w:r>
      <w:r>
        <w:rPr>
          <w:rFonts w:ascii="黑体" w:eastAsia="黑体" w:hAnsi="黑体" w:hint="eastAsia"/>
          <w:szCs w:val="32"/>
        </w:rPr>
        <w:tab/>
      </w:r>
    </w:p>
    <w:p w:rsidR="006607DE" w:rsidRDefault="00DD42F6">
      <w:pPr>
        <w:spacing w:line="400" w:lineRule="exact"/>
        <w:ind w:firstLineChars="200" w:firstLine="420"/>
        <w:jc w:val="left"/>
        <w:rPr>
          <w:rFonts w:ascii="黑体" w:eastAsia="黑体" w:hAnsi="黑体"/>
          <w:szCs w:val="32"/>
        </w:rPr>
      </w:pPr>
      <w:r>
        <w:rPr>
          <w:rFonts w:ascii="黑体" w:eastAsia="黑体" w:hAnsi="黑体" w:hint="eastAsia"/>
          <w:szCs w:val="32"/>
        </w:rPr>
        <w:t>二、部门概况</w:t>
      </w:r>
      <w:r>
        <w:rPr>
          <w:rFonts w:ascii="黑体" w:eastAsia="黑体" w:hAnsi="黑体" w:hint="eastAsia"/>
          <w:szCs w:val="32"/>
        </w:rPr>
        <w:tab/>
      </w:r>
    </w:p>
    <w:p w:rsidR="006607DE" w:rsidRDefault="00DD42F6">
      <w:pPr>
        <w:spacing w:line="400" w:lineRule="exact"/>
        <w:ind w:firstLineChars="200" w:firstLine="420"/>
        <w:jc w:val="left"/>
        <w:rPr>
          <w:rFonts w:ascii="黑体" w:eastAsia="黑体" w:hAnsi="黑体"/>
          <w:szCs w:val="32"/>
        </w:rPr>
      </w:pPr>
      <w:r>
        <w:rPr>
          <w:rFonts w:ascii="黑体" w:eastAsia="黑体" w:hAnsi="黑体" w:hint="eastAsia"/>
          <w:szCs w:val="32"/>
        </w:rPr>
        <w:t>（一）部门机构设置、编制</w:t>
      </w:r>
      <w:r>
        <w:rPr>
          <w:rFonts w:ascii="黑体" w:eastAsia="黑体" w:hAnsi="黑体" w:hint="eastAsia"/>
          <w:szCs w:val="32"/>
        </w:rPr>
        <w:tab/>
      </w:r>
    </w:p>
    <w:p w:rsidR="006607DE" w:rsidRDefault="00DD42F6">
      <w:pPr>
        <w:spacing w:line="400" w:lineRule="exact"/>
        <w:ind w:firstLineChars="200" w:firstLine="420"/>
        <w:jc w:val="left"/>
        <w:rPr>
          <w:rFonts w:ascii="黑体" w:eastAsia="黑体" w:hAnsi="黑体"/>
          <w:szCs w:val="32"/>
        </w:rPr>
      </w:pPr>
      <w:r>
        <w:rPr>
          <w:rFonts w:ascii="黑体" w:eastAsia="黑体" w:hAnsi="黑体" w:hint="eastAsia"/>
          <w:szCs w:val="32"/>
        </w:rPr>
        <w:t>（二）部门职能</w:t>
      </w:r>
    </w:p>
    <w:p w:rsidR="006607DE" w:rsidRDefault="00DD42F6">
      <w:pPr>
        <w:spacing w:line="400" w:lineRule="exact"/>
        <w:ind w:firstLineChars="200" w:firstLine="420"/>
        <w:jc w:val="left"/>
        <w:rPr>
          <w:rFonts w:ascii="黑体" w:eastAsia="黑体" w:hAnsi="黑体"/>
          <w:szCs w:val="32"/>
        </w:rPr>
      </w:pPr>
      <w:r>
        <w:rPr>
          <w:rFonts w:ascii="黑体" w:eastAsia="黑体" w:hAnsi="黑体" w:hint="eastAsia"/>
          <w:szCs w:val="32"/>
        </w:rPr>
        <w:t>（三）部门工作完成情况</w:t>
      </w:r>
      <w:r>
        <w:rPr>
          <w:rFonts w:ascii="黑体" w:eastAsia="黑体" w:hAnsi="黑体" w:hint="eastAsia"/>
          <w:szCs w:val="32"/>
        </w:rPr>
        <w:tab/>
      </w:r>
    </w:p>
    <w:p w:rsidR="006607DE" w:rsidRDefault="00DD42F6">
      <w:pPr>
        <w:spacing w:line="400" w:lineRule="exact"/>
        <w:ind w:firstLineChars="200" w:firstLine="420"/>
        <w:jc w:val="left"/>
        <w:rPr>
          <w:rFonts w:ascii="黑体" w:eastAsia="黑体" w:hAnsi="黑体"/>
          <w:szCs w:val="32"/>
        </w:rPr>
      </w:pPr>
      <w:r>
        <w:rPr>
          <w:rFonts w:ascii="黑体" w:eastAsia="黑体" w:hAnsi="黑体" w:hint="eastAsia"/>
          <w:szCs w:val="32"/>
        </w:rPr>
        <w:t>（四）部门管理制度</w:t>
      </w:r>
      <w:r>
        <w:rPr>
          <w:rFonts w:ascii="黑体" w:eastAsia="黑体" w:hAnsi="黑体" w:hint="eastAsia"/>
          <w:szCs w:val="32"/>
        </w:rPr>
        <w:t xml:space="preserve"> </w:t>
      </w:r>
    </w:p>
    <w:p w:rsidR="006607DE" w:rsidRDefault="00DD42F6">
      <w:pPr>
        <w:spacing w:line="400" w:lineRule="exact"/>
        <w:ind w:firstLineChars="200" w:firstLine="420"/>
        <w:jc w:val="left"/>
        <w:rPr>
          <w:rFonts w:ascii="黑体" w:eastAsia="黑体" w:hAnsi="黑体"/>
          <w:szCs w:val="32"/>
        </w:rPr>
      </w:pPr>
      <w:r>
        <w:rPr>
          <w:rFonts w:ascii="黑体" w:eastAsia="黑体" w:hAnsi="黑体" w:hint="eastAsia"/>
          <w:szCs w:val="32"/>
        </w:rPr>
        <w:t>（五）部门资金来源及使用情况</w:t>
      </w:r>
      <w:r>
        <w:rPr>
          <w:rFonts w:ascii="黑体" w:eastAsia="黑体" w:hAnsi="黑体" w:hint="eastAsia"/>
          <w:szCs w:val="32"/>
        </w:rPr>
        <w:tab/>
      </w:r>
    </w:p>
    <w:p w:rsidR="006607DE" w:rsidRDefault="00DD42F6">
      <w:pPr>
        <w:spacing w:line="400" w:lineRule="exact"/>
        <w:ind w:firstLineChars="200" w:firstLine="420"/>
        <w:jc w:val="left"/>
        <w:rPr>
          <w:rFonts w:ascii="黑体" w:eastAsia="黑体" w:hAnsi="黑体"/>
          <w:szCs w:val="32"/>
        </w:rPr>
      </w:pPr>
      <w:r>
        <w:rPr>
          <w:rFonts w:ascii="黑体" w:eastAsia="黑体" w:hAnsi="黑体" w:hint="eastAsia"/>
          <w:szCs w:val="32"/>
        </w:rPr>
        <w:t>（六）政府采购情况</w:t>
      </w:r>
      <w:r>
        <w:rPr>
          <w:rFonts w:ascii="黑体" w:eastAsia="黑体" w:hAnsi="黑体" w:hint="eastAsia"/>
          <w:szCs w:val="32"/>
        </w:rPr>
        <w:t xml:space="preserve"> </w:t>
      </w:r>
    </w:p>
    <w:p w:rsidR="006607DE" w:rsidRDefault="00DD42F6">
      <w:pPr>
        <w:spacing w:line="400" w:lineRule="exact"/>
        <w:ind w:firstLineChars="200" w:firstLine="420"/>
        <w:jc w:val="left"/>
        <w:rPr>
          <w:rFonts w:ascii="黑体" w:eastAsia="黑体" w:hAnsi="黑体"/>
          <w:szCs w:val="32"/>
        </w:rPr>
      </w:pPr>
      <w:r>
        <w:rPr>
          <w:rFonts w:ascii="黑体" w:eastAsia="黑体" w:hAnsi="黑体" w:hint="eastAsia"/>
          <w:szCs w:val="32"/>
        </w:rPr>
        <w:t>（七）固定资产情况</w:t>
      </w:r>
      <w:r>
        <w:rPr>
          <w:rFonts w:ascii="黑体" w:eastAsia="黑体" w:hAnsi="黑体" w:hint="eastAsia"/>
          <w:szCs w:val="32"/>
        </w:rPr>
        <w:tab/>
      </w:r>
    </w:p>
    <w:p w:rsidR="006607DE" w:rsidRDefault="00DD42F6">
      <w:pPr>
        <w:spacing w:line="400" w:lineRule="exact"/>
        <w:ind w:firstLineChars="200" w:firstLine="420"/>
        <w:jc w:val="left"/>
        <w:rPr>
          <w:rFonts w:ascii="黑体" w:eastAsia="黑体" w:hAnsi="黑体"/>
          <w:szCs w:val="32"/>
        </w:rPr>
      </w:pPr>
      <w:r>
        <w:rPr>
          <w:rFonts w:ascii="黑体" w:eastAsia="黑体" w:hAnsi="黑体" w:hint="eastAsia"/>
          <w:szCs w:val="32"/>
        </w:rPr>
        <w:t>三、绩效目标</w:t>
      </w:r>
      <w:r>
        <w:rPr>
          <w:rFonts w:ascii="黑体" w:eastAsia="黑体" w:hAnsi="黑体" w:hint="eastAsia"/>
          <w:szCs w:val="32"/>
        </w:rPr>
        <w:tab/>
      </w:r>
    </w:p>
    <w:p w:rsidR="006607DE" w:rsidRDefault="00DD42F6">
      <w:pPr>
        <w:spacing w:line="400" w:lineRule="exact"/>
        <w:ind w:firstLineChars="200" w:firstLine="420"/>
        <w:jc w:val="left"/>
        <w:rPr>
          <w:rFonts w:ascii="黑体" w:eastAsia="黑体" w:hAnsi="黑体"/>
          <w:szCs w:val="32"/>
        </w:rPr>
      </w:pPr>
      <w:r>
        <w:rPr>
          <w:rFonts w:ascii="黑体" w:eastAsia="黑体" w:hAnsi="黑体" w:hint="eastAsia"/>
          <w:szCs w:val="32"/>
        </w:rPr>
        <w:t>四、评价思路和过程</w:t>
      </w:r>
      <w:r>
        <w:rPr>
          <w:rFonts w:ascii="黑体" w:eastAsia="黑体" w:hAnsi="黑体" w:hint="eastAsia"/>
          <w:szCs w:val="32"/>
        </w:rPr>
        <w:tab/>
      </w:r>
    </w:p>
    <w:p w:rsidR="006607DE" w:rsidRDefault="00DD42F6">
      <w:pPr>
        <w:spacing w:line="400" w:lineRule="exact"/>
        <w:ind w:firstLineChars="200" w:firstLine="420"/>
        <w:jc w:val="left"/>
        <w:rPr>
          <w:rFonts w:ascii="黑体" w:eastAsia="黑体" w:hAnsi="黑体"/>
          <w:szCs w:val="32"/>
        </w:rPr>
      </w:pPr>
      <w:r>
        <w:rPr>
          <w:rFonts w:ascii="黑体" w:eastAsia="黑体" w:hAnsi="黑体" w:hint="eastAsia"/>
          <w:szCs w:val="32"/>
        </w:rPr>
        <w:t>（一）评价思路</w:t>
      </w:r>
      <w:r>
        <w:rPr>
          <w:rFonts w:ascii="黑体" w:eastAsia="黑体" w:hAnsi="黑体" w:hint="eastAsia"/>
          <w:szCs w:val="32"/>
        </w:rPr>
        <w:tab/>
      </w:r>
    </w:p>
    <w:p w:rsidR="006607DE" w:rsidRDefault="00DD42F6">
      <w:pPr>
        <w:spacing w:line="400" w:lineRule="exact"/>
        <w:ind w:firstLineChars="200" w:firstLine="420"/>
        <w:jc w:val="left"/>
        <w:rPr>
          <w:rFonts w:ascii="黑体" w:eastAsia="黑体" w:hAnsi="黑体"/>
          <w:szCs w:val="32"/>
        </w:rPr>
      </w:pPr>
      <w:r>
        <w:rPr>
          <w:rFonts w:ascii="黑体" w:eastAsia="黑体" w:hAnsi="黑体" w:hint="eastAsia"/>
          <w:szCs w:val="32"/>
        </w:rPr>
        <w:t>（二）评价目的</w:t>
      </w:r>
      <w:r>
        <w:rPr>
          <w:rFonts w:ascii="黑体" w:eastAsia="黑体" w:hAnsi="黑体" w:hint="eastAsia"/>
          <w:szCs w:val="32"/>
        </w:rPr>
        <w:tab/>
      </w:r>
    </w:p>
    <w:p w:rsidR="006607DE" w:rsidRDefault="00DD42F6">
      <w:pPr>
        <w:spacing w:line="400" w:lineRule="exact"/>
        <w:ind w:firstLineChars="200" w:firstLine="420"/>
        <w:jc w:val="left"/>
        <w:rPr>
          <w:rFonts w:ascii="黑体" w:eastAsia="黑体" w:hAnsi="黑体"/>
          <w:szCs w:val="32"/>
        </w:rPr>
      </w:pPr>
      <w:r>
        <w:rPr>
          <w:rFonts w:ascii="黑体" w:eastAsia="黑体" w:hAnsi="黑体" w:hint="eastAsia"/>
          <w:szCs w:val="32"/>
        </w:rPr>
        <w:t>（三）评价依据</w:t>
      </w:r>
      <w:r>
        <w:rPr>
          <w:rFonts w:ascii="黑体" w:eastAsia="黑体" w:hAnsi="黑体" w:hint="eastAsia"/>
          <w:szCs w:val="32"/>
        </w:rPr>
        <w:tab/>
      </w:r>
    </w:p>
    <w:p w:rsidR="006607DE" w:rsidRDefault="00DD42F6">
      <w:pPr>
        <w:spacing w:line="400" w:lineRule="exact"/>
        <w:ind w:firstLineChars="200" w:firstLine="420"/>
        <w:jc w:val="left"/>
        <w:rPr>
          <w:rFonts w:ascii="黑体" w:eastAsia="黑体" w:hAnsi="黑体"/>
          <w:szCs w:val="32"/>
        </w:rPr>
      </w:pPr>
      <w:r>
        <w:rPr>
          <w:rFonts w:ascii="黑体" w:eastAsia="黑体" w:hAnsi="黑体" w:hint="eastAsia"/>
          <w:szCs w:val="32"/>
        </w:rPr>
        <w:t>（四）评价对象及评价时段</w:t>
      </w:r>
      <w:r>
        <w:rPr>
          <w:rFonts w:ascii="黑体" w:eastAsia="黑体" w:hAnsi="黑体" w:hint="eastAsia"/>
          <w:szCs w:val="32"/>
        </w:rPr>
        <w:tab/>
      </w:r>
    </w:p>
    <w:p w:rsidR="006607DE" w:rsidRDefault="00DD42F6">
      <w:pPr>
        <w:spacing w:line="400" w:lineRule="exact"/>
        <w:ind w:firstLineChars="200" w:firstLine="420"/>
        <w:jc w:val="left"/>
        <w:rPr>
          <w:rFonts w:ascii="黑体" w:eastAsia="黑体" w:hAnsi="黑体"/>
          <w:szCs w:val="32"/>
        </w:rPr>
      </w:pPr>
      <w:r>
        <w:rPr>
          <w:rFonts w:ascii="黑体" w:eastAsia="黑体" w:hAnsi="黑体" w:hint="eastAsia"/>
          <w:szCs w:val="32"/>
        </w:rPr>
        <w:t>五、评价结论和绩效分析</w:t>
      </w:r>
      <w:r>
        <w:rPr>
          <w:rFonts w:ascii="黑体" w:eastAsia="黑体" w:hAnsi="黑体" w:hint="eastAsia"/>
          <w:szCs w:val="32"/>
        </w:rPr>
        <w:tab/>
      </w:r>
    </w:p>
    <w:p w:rsidR="006607DE" w:rsidRDefault="00DD42F6">
      <w:pPr>
        <w:spacing w:line="400" w:lineRule="exact"/>
        <w:ind w:firstLineChars="200" w:firstLine="420"/>
        <w:jc w:val="left"/>
        <w:rPr>
          <w:rFonts w:ascii="黑体" w:eastAsia="黑体" w:hAnsi="黑体"/>
          <w:szCs w:val="32"/>
        </w:rPr>
      </w:pPr>
      <w:r>
        <w:rPr>
          <w:rFonts w:ascii="黑体" w:eastAsia="黑体" w:hAnsi="黑体" w:hint="eastAsia"/>
          <w:szCs w:val="32"/>
        </w:rPr>
        <w:t>（一）评价结论</w:t>
      </w:r>
      <w:r>
        <w:rPr>
          <w:rFonts w:ascii="黑体" w:eastAsia="黑体" w:hAnsi="黑体" w:hint="eastAsia"/>
          <w:szCs w:val="32"/>
        </w:rPr>
        <w:tab/>
      </w:r>
    </w:p>
    <w:p w:rsidR="006607DE" w:rsidRDefault="00DD42F6">
      <w:pPr>
        <w:spacing w:line="400" w:lineRule="exact"/>
        <w:ind w:firstLineChars="200" w:firstLine="420"/>
        <w:jc w:val="left"/>
        <w:rPr>
          <w:rFonts w:ascii="黑体" w:eastAsia="黑体" w:hAnsi="黑体"/>
          <w:szCs w:val="32"/>
        </w:rPr>
      </w:pPr>
      <w:r>
        <w:rPr>
          <w:rFonts w:ascii="黑体" w:eastAsia="黑体" w:hAnsi="黑体" w:hint="eastAsia"/>
          <w:szCs w:val="32"/>
        </w:rPr>
        <w:t>（二）具体绩效分析</w:t>
      </w:r>
      <w:r>
        <w:rPr>
          <w:rFonts w:ascii="黑体" w:eastAsia="黑体" w:hAnsi="黑体" w:hint="eastAsia"/>
          <w:szCs w:val="32"/>
        </w:rPr>
        <w:tab/>
      </w:r>
    </w:p>
    <w:p w:rsidR="006607DE" w:rsidRDefault="00DD42F6">
      <w:pPr>
        <w:spacing w:line="400" w:lineRule="exact"/>
        <w:ind w:firstLineChars="200" w:firstLine="420"/>
        <w:jc w:val="left"/>
        <w:rPr>
          <w:rFonts w:ascii="黑体" w:eastAsia="黑体" w:hAnsi="黑体"/>
          <w:szCs w:val="32"/>
        </w:rPr>
      </w:pPr>
      <w:r>
        <w:rPr>
          <w:rFonts w:ascii="黑体" w:eastAsia="黑体" w:hAnsi="黑体" w:hint="eastAsia"/>
          <w:szCs w:val="32"/>
        </w:rPr>
        <w:t>六、主要经验做法</w:t>
      </w:r>
      <w:r>
        <w:rPr>
          <w:rFonts w:ascii="黑体" w:eastAsia="黑体" w:hAnsi="黑体" w:hint="eastAsia"/>
          <w:szCs w:val="32"/>
        </w:rPr>
        <w:tab/>
      </w:r>
    </w:p>
    <w:p w:rsidR="006607DE" w:rsidRDefault="00DD42F6">
      <w:pPr>
        <w:spacing w:line="400" w:lineRule="exact"/>
        <w:ind w:firstLineChars="200" w:firstLine="420"/>
        <w:jc w:val="left"/>
        <w:rPr>
          <w:rFonts w:ascii="黑体" w:eastAsia="黑体" w:hAnsi="黑体"/>
          <w:szCs w:val="32"/>
        </w:rPr>
      </w:pPr>
      <w:r>
        <w:rPr>
          <w:rFonts w:ascii="黑体" w:eastAsia="黑体" w:hAnsi="黑体" w:hint="eastAsia"/>
          <w:szCs w:val="32"/>
        </w:rPr>
        <w:t>七、存在的问题</w:t>
      </w:r>
      <w:r>
        <w:rPr>
          <w:rFonts w:ascii="黑体" w:eastAsia="黑体" w:hAnsi="黑体" w:hint="eastAsia"/>
          <w:szCs w:val="32"/>
        </w:rPr>
        <w:tab/>
      </w:r>
    </w:p>
    <w:p w:rsidR="006607DE" w:rsidRDefault="00DD42F6">
      <w:pPr>
        <w:spacing w:line="400" w:lineRule="exact"/>
        <w:ind w:firstLineChars="200" w:firstLine="420"/>
        <w:jc w:val="left"/>
        <w:rPr>
          <w:rFonts w:ascii="黑体" w:eastAsia="黑体" w:hAnsi="黑体"/>
          <w:szCs w:val="32"/>
        </w:rPr>
      </w:pPr>
      <w:r>
        <w:rPr>
          <w:rFonts w:ascii="黑体" w:eastAsia="黑体" w:hAnsi="黑体" w:hint="eastAsia"/>
          <w:szCs w:val="32"/>
        </w:rPr>
        <w:t>八、改进措施及建议</w:t>
      </w:r>
      <w:r>
        <w:rPr>
          <w:rFonts w:ascii="黑体" w:eastAsia="黑体" w:hAnsi="黑体" w:hint="eastAsia"/>
          <w:szCs w:val="32"/>
        </w:rPr>
        <w:tab/>
      </w:r>
    </w:p>
    <w:p w:rsidR="006607DE" w:rsidRDefault="006607DE">
      <w:pPr>
        <w:spacing w:line="400" w:lineRule="exact"/>
        <w:ind w:firstLineChars="200" w:firstLine="420"/>
        <w:jc w:val="left"/>
        <w:rPr>
          <w:rFonts w:ascii="黑体" w:eastAsia="黑体" w:hAnsi="黑体"/>
          <w:szCs w:val="32"/>
        </w:rPr>
      </w:pPr>
    </w:p>
    <w:p w:rsidR="006607DE" w:rsidRDefault="006607DE">
      <w:pPr>
        <w:spacing w:line="600" w:lineRule="exact"/>
        <w:ind w:firstLineChars="200" w:firstLine="420"/>
        <w:jc w:val="center"/>
        <w:rPr>
          <w:rFonts w:ascii="方正小标宋_GBK" w:eastAsia="方正小标宋_GBK" w:hAnsi="黑体"/>
          <w:szCs w:val="32"/>
        </w:rPr>
      </w:pPr>
    </w:p>
    <w:p w:rsidR="006607DE" w:rsidRDefault="006607DE">
      <w:pPr>
        <w:spacing w:line="600" w:lineRule="exact"/>
        <w:ind w:firstLineChars="200" w:firstLine="420"/>
        <w:jc w:val="center"/>
        <w:rPr>
          <w:rFonts w:ascii="方正小标宋_GBK" w:eastAsia="方正小标宋_GBK" w:hAnsi="黑体"/>
          <w:szCs w:val="32"/>
        </w:rPr>
      </w:pPr>
    </w:p>
    <w:p w:rsidR="006607DE" w:rsidRDefault="006607DE">
      <w:pPr>
        <w:spacing w:line="600" w:lineRule="exact"/>
        <w:ind w:firstLineChars="200" w:firstLine="420"/>
        <w:jc w:val="center"/>
        <w:rPr>
          <w:rFonts w:ascii="方正小标宋_GBK" w:eastAsia="方正小标宋_GBK" w:hAnsi="黑体"/>
          <w:szCs w:val="32"/>
        </w:rPr>
      </w:pPr>
    </w:p>
    <w:p w:rsidR="006607DE" w:rsidRDefault="006607DE">
      <w:pPr>
        <w:spacing w:line="600" w:lineRule="exact"/>
        <w:ind w:firstLineChars="200" w:firstLine="420"/>
        <w:jc w:val="center"/>
        <w:rPr>
          <w:rFonts w:ascii="方正小标宋_GBK" w:eastAsia="方正小标宋_GBK" w:hAnsi="黑体"/>
          <w:szCs w:val="32"/>
        </w:rPr>
      </w:pPr>
    </w:p>
    <w:p w:rsidR="006607DE" w:rsidRDefault="006607DE">
      <w:pPr>
        <w:spacing w:line="600" w:lineRule="exact"/>
        <w:ind w:firstLineChars="200" w:firstLine="420"/>
        <w:jc w:val="center"/>
        <w:rPr>
          <w:rFonts w:ascii="方正小标宋_GBK" w:eastAsia="方正小标宋_GBK" w:hAnsi="黑体"/>
          <w:szCs w:val="32"/>
        </w:rPr>
      </w:pPr>
    </w:p>
    <w:p w:rsidR="006607DE" w:rsidRDefault="006607DE">
      <w:pPr>
        <w:spacing w:line="600" w:lineRule="exact"/>
        <w:ind w:firstLineChars="200" w:firstLine="420"/>
        <w:jc w:val="center"/>
        <w:rPr>
          <w:rFonts w:ascii="方正小标宋_GBK" w:eastAsia="方正小标宋_GBK" w:hAnsi="黑体"/>
          <w:szCs w:val="32"/>
        </w:rPr>
      </w:pPr>
    </w:p>
    <w:p w:rsidR="006607DE" w:rsidRDefault="00DD42F6">
      <w:pPr>
        <w:spacing w:line="520" w:lineRule="exact"/>
        <w:ind w:firstLineChars="200" w:firstLine="560"/>
        <w:jc w:val="center"/>
        <w:rPr>
          <w:rFonts w:ascii="方正小标宋_GBK" w:eastAsia="方正小标宋_GBK"/>
          <w:sz w:val="28"/>
          <w:szCs w:val="28"/>
        </w:rPr>
      </w:pPr>
      <w:r>
        <w:rPr>
          <w:rFonts w:ascii="方正小标宋_GBK" w:eastAsia="方正小标宋_GBK" w:hint="eastAsia"/>
          <w:sz w:val="28"/>
          <w:szCs w:val="28"/>
        </w:rPr>
        <w:t>昆明市</w:t>
      </w:r>
      <w:r>
        <w:rPr>
          <w:rFonts w:ascii="方正小标宋_GBK" w:eastAsia="方正小标宋_GBK" w:hint="eastAsia"/>
          <w:sz w:val="28"/>
          <w:szCs w:val="28"/>
        </w:rPr>
        <w:t>盘龙区</w:t>
      </w:r>
      <w:r>
        <w:rPr>
          <w:rFonts w:ascii="方正小标宋_GBK" w:eastAsia="方正小标宋_GBK" w:hint="eastAsia"/>
          <w:sz w:val="28"/>
          <w:szCs w:val="28"/>
        </w:rPr>
        <w:t>科学技术协会</w:t>
      </w:r>
      <w:r>
        <w:rPr>
          <w:rFonts w:ascii="方正小标宋_GBK" w:eastAsia="方正小标宋_GBK" w:hint="eastAsia"/>
          <w:sz w:val="28"/>
          <w:szCs w:val="28"/>
        </w:rPr>
        <w:t>20</w:t>
      </w:r>
      <w:r>
        <w:rPr>
          <w:rFonts w:ascii="方正小标宋_GBK" w:eastAsia="方正小标宋_GBK" w:hint="eastAsia"/>
          <w:sz w:val="28"/>
          <w:szCs w:val="28"/>
        </w:rPr>
        <w:t>20</w:t>
      </w:r>
      <w:r>
        <w:rPr>
          <w:rFonts w:ascii="方正小标宋_GBK" w:eastAsia="方正小标宋_GBK" w:hint="eastAsia"/>
          <w:sz w:val="28"/>
          <w:szCs w:val="28"/>
        </w:rPr>
        <w:t>年部门整体支出绩效自评报告</w:t>
      </w:r>
    </w:p>
    <w:p w:rsidR="006607DE" w:rsidRDefault="006607DE">
      <w:pPr>
        <w:spacing w:line="520" w:lineRule="exact"/>
        <w:ind w:firstLineChars="200" w:firstLine="480"/>
        <w:jc w:val="center"/>
        <w:rPr>
          <w:rFonts w:ascii="仿宋_GB2312" w:eastAsia="仿宋_GB2312"/>
          <w:sz w:val="24"/>
          <w:szCs w:val="24"/>
        </w:rPr>
      </w:pPr>
    </w:p>
    <w:p w:rsidR="006607DE" w:rsidRDefault="00DD42F6">
      <w:pPr>
        <w:numPr>
          <w:ilvl w:val="0"/>
          <w:numId w:val="1"/>
        </w:numPr>
        <w:spacing w:line="520" w:lineRule="exact"/>
        <w:ind w:firstLineChars="200" w:firstLine="420"/>
        <w:jc w:val="left"/>
        <w:rPr>
          <w:rFonts w:ascii="黑体" w:eastAsia="黑体" w:hAnsi="黑体"/>
          <w:szCs w:val="32"/>
        </w:rPr>
      </w:pPr>
      <w:r>
        <w:rPr>
          <w:rFonts w:ascii="黑体" w:eastAsia="黑体" w:hAnsi="黑体" w:hint="eastAsia"/>
          <w:szCs w:val="32"/>
        </w:rPr>
        <w:t>部门概况：</w:t>
      </w:r>
    </w:p>
    <w:p w:rsidR="006607DE" w:rsidRDefault="00DD42F6">
      <w:pPr>
        <w:numPr>
          <w:ilvl w:val="0"/>
          <w:numId w:val="2"/>
        </w:num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部门主要职能职责</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昆明市盘龙</w:t>
      </w:r>
      <w:r>
        <w:rPr>
          <w:rFonts w:ascii="仿宋_GB2312" w:eastAsia="仿宋_GB2312" w:hAnsi="黑体" w:hint="eastAsia"/>
          <w:szCs w:val="32"/>
        </w:rPr>
        <w:t>区科</w:t>
      </w:r>
      <w:r>
        <w:rPr>
          <w:rFonts w:ascii="仿宋_GB2312" w:eastAsia="仿宋_GB2312" w:hAnsi="黑体" w:hint="eastAsia"/>
          <w:szCs w:val="32"/>
        </w:rPr>
        <w:t>学技术</w:t>
      </w:r>
      <w:r>
        <w:rPr>
          <w:rFonts w:ascii="仿宋_GB2312" w:eastAsia="仿宋_GB2312" w:hAnsi="黑体" w:hint="eastAsia"/>
          <w:szCs w:val="32"/>
        </w:rPr>
        <w:t>协</w:t>
      </w:r>
      <w:r>
        <w:rPr>
          <w:rFonts w:ascii="仿宋_GB2312" w:eastAsia="仿宋_GB2312" w:hAnsi="黑体" w:hint="eastAsia"/>
          <w:szCs w:val="32"/>
        </w:rPr>
        <w:t>会</w:t>
      </w:r>
      <w:r>
        <w:rPr>
          <w:rFonts w:ascii="仿宋_GB2312" w:eastAsia="仿宋_GB2312" w:hAnsi="黑体" w:hint="eastAsia"/>
          <w:szCs w:val="32"/>
        </w:rPr>
        <w:t>的工作职责有开展学术交流，活跃学术思想，促进科学发展，促进科技经济的结合；弘扬科学精神，普及科学知识，传播科学思想和科学方法；当好党和政府联系科技工作者的桥梁和纽带，反映科技工作者的意见和要求，维护科技工作者的合法权益，组织科技工作者参与政治协商、科学决策、民主监督工作；表彰奖励优秀科技工作者，举荐人才，弘扬“尊重知识，尊重人才”的风尚；开展科学论证、科普咨询，促进科技与经济的结合，实施科技兴区和可持续发展战略，促进科技成果产业化；组织社会力量，新建科技教育场馆、创建科普示范基地；发展同省内外科技团体和科技</w:t>
      </w:r>
      <w:r>
        <w:rPr>
          <w:rFonts w:ascii="仿宋_GB2312" w:eastAsia="仿宋_GB2312" w:hAnsi="黑体" w:hint="eastAsia"/>
          <w:szCs w:val="32"/>
        </w:rPr>
        <w:t>工作者的友好交往。承办区委、区政府和上级科协交办的其他工作。</w:t>
      </w:r>
    </w:p>
    <w:p w:rsidR="006607DE" w:rsidRDefault="00DD42F6">
      <w:pPr>
        <w:numPr>
          <w:ilvl w:val="0"/>
          <w:numId w:val="2"/>
        </w:num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年度重点工作</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一是强化队伍将设，从关心关爱科技工作者入手，切实激发科技工作者参与科普的积极性。努力为科技工作者做科普搭建平台、创造条件、提供机会。</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二是夯实队伍的中坚力量，强化科协组织的广泛性。结合“</w:t>
      </w:r>
      <w:r>
        <w:rPr>
          <w:rFonts w:ascii="仿宋_GB2312" w:eastAsia="仿宋_GB2312" w:hAnsi="黑体" w:hint="eastAsia"/>
          <w:szCs w:val="32"/>
        </w:rPr>
        <w:t>4+1</w:t>
      </w:r>
      <w:r>
        <w:rPr>
          <w:rFonts w:ascii="仿宋_GB2312" w:eastAsia="仿宋_GB2312" w:hAnsi="黑体" w:hint="eastAsia"/>
          <w:szCs w:val="32"/>
        </w:rPr>
        <w:t>”工作的推进，进一步充分发挥好医院院长、学校校长和农技站站长等“关键人物”的作用，进一步指导帮助各级科协组织建设。</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三是注重资源整合，努力挖掘辖区高校、科研院所资源，将有专业知识、有公益服务意向的人员纳入科普志愿服务队伍，提升科普志愿服务的专业</w:t>
      </w:r>
      <w:r>
        <w:rPr>
          <w:rFonts w:ascii="仿宋_GB2312" w:eastAsia="仿宋_GB2312" w:hAnsi="黑体" w:hint="eastAsia"/>
          <w:szCs w:val="32"/>
        </w:rPr>
        <w:t>性。</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四是以国家植物博物馆建设为契机，增强科普浓厚氛围。结合国家植物博物馆的建设，以助推科普产业为抓手，联合相关部门联办相关活动，让片区的科普氛围更浓厚。</w:t>
      </w:r>
    </w:p>
    <w:p w:rsidR="006607DE" w:rsidRDefault="00DD42F6">
      <w:pPr>
        <w:numPr>
          <w:ilvl w:val="0"/>
          <w:numId w:val="2"/>
        </w:num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预算收支总额</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2020</w:t>
      </w:r>
      <w:r>
        <w:rPr>
          <w:rFonts w:ascii="仿宋_GB2312" w:eastAsia="仿宋_GB2312" w:hAnsi="黑体" w:hint="eastAsia"/>
          <w:szCs w:val="32"/>
        </w:rPr>
        <w:t>年部门财政拨款收入</w:t>
      </w:r>
      <w:r>
        <w:rPr>
          <w:rFonts w:ascii="仿宋_GB2312" w:eastAsia="仿宋_GB2312" w:hAnsi="黑体" w:hint="eastAsia"/>
          <w:szCs w:val="32"/>
        </w:rPr>
        <w:t>304.87</w:t>
      </w:r>
      <w:r>
        <w:rPr>
          <w:rFonts w:ascii="仿宋_GB2312" w:eastAsia="仿宋_GB2312" w:hAnsi="黑体" w:hint="eastAsia"/>
          <w:szCs w:val="32"/>
        </w:rPr>
        <w:t>万元，其中</w:t>
      </w:r>
      <w:r>
        <w:rPr>
          <w:rFonts w:ascii="仿宋_GB2312" w:eastAsia="仿宋_GB2312" w:hAnsi="黑体" w:hint="eastAsia"/>
          <w:szCs w:val="32"/>
        </w:rPr>
        <w:t>:</w:t>
      </w:r>
      <w:r>
        <w:rPr>
          <w:rFonts w:ascii="仿宋_GB2312" w:eastAsia="仿宋_GB2312" w:hAnsi="黑体" w:hint="eastAsia"/>
          <w:szCs w:val="32"/>
        </w:rPr>
        <w:t>本年收入</w:t>
      </w:r>
      <w:r w:rsidR="009C2281">
        <w:rPr>
          <w:rFonts w:ascii="仿宋_GB2312" w:eastAsia="仿宋_GB2312" w:hAnsi="黑体" w:hint="eastAsia"/>
          <w:szCs w:val="32"/>
        </w:rPr>
        <w:t>304</w:t>
      </w:r>
      <w:r>
        <w:rPr>
          <w:rFonts w:ascii="仿宋_GB2312" w:eastAsia="仿宋_GB2312" w:hAnsi="黑体" w:hint="eastAsia"/>
          <w:szCs w:val="32"/>
        </w:rPr>
        <w:t>.87</w:t>
      </w:r>
      <w:r>
        <w:rPr>
          <w:rFonts w:ascii="仿宋_GB2312" w:eastAsia="仿宋_GB2312" w:hAnsi="黑体" w:hint="eastAsia"/>
          <w:szCs w:val="32"/>
        </w:rPr>
        <w:t>万元，上年结转收入</w:t>
      </w:r>
      <w:r>
        <w:rPr>
          <w:rFonts w:ascii="仿宋_GB2312" w:eastAsia="仿宋_GB2312" w:hAnsi="黑体" w:hint="eastAsia"/>
          <w:szCs w:val="32"/>
        </w:rPr>
        <w:t>0</w:t>
      </w:r>
      <w:r>
        <w:rPr>
          <w:rFonts w:ascii="仿宋_GB2312" w:eastAsia="仿宋_GB2312" w:hAnsi="黑体" w:hint="eastAsia"/>
          <w:szCs w:val="32"/>
        </w:rPr>
        <w:t>万元。本年收入中，一般公共预算财政拨款</w:t>
      </w:r>
      <w:r>
        <w:rPr>
          <w:rFonts w:ascii="仿宋_GB2312" w:eastAsia="仿宋_GB2312" w:hAnsi="黑体" w:hint="eastAsia"/>
          <w:szCs w:val="32"/>
        </w:rPr>
        <w:t>304.87</w:t>
      </w:r>
      <w:r>
        <w:rPr>
          <w:rFonts w:ascii="仿宋_GB2312" w:eastAsia="仿宋_GB2312" w:hAnsi="黑体" w:hint="eastAsia"/>
          <w:szCs w:val="32"/>
        </w:rPr>
        <w:t>万元（本级财力</w:t>
      </w:r>
      <w:r>
        <w:rPr>
          <w:rFonts w:ascii="仿宋_GB2312" w:eastAsia="仿宋_GB2312" w:hAnsi="黑体" w:hint="eastAsia"/>
          <w:szCs w:val="32"/>
        </w:rPr>
        <w:t>304.87</w:t>
      </w:r>
      <w:r>
        <w:rPr>
          <w:rFonts w:ascii="仿宋_GB2312" w:eastAsia="仿宋_GB2312" w:hAnsi="黑体" w:hint="eastAsia"/>
          <w:szCs w:val="32"/>
        </w:rPr>
        <w:t>万元，专项收入</w:t>
      </w:r>
      <w:r>
        <w:rPr>
          <w:rFonts w:ascii="仿宋_GB2312" w:eastAsia="仿宋_GB2312" w:hAnsi="黑体" w:hint="eastAsia"/>
          <w:szCs w:val="32"/>
        </w:rPr>
        <w:t>0</w:t>
      </w:r>
      <w:r>
        <w:rPr>
          <w:rFonts w:ascii="仿宋_GB2312" w:eastAsia="仿宋_GB2312" w:hAnsi="黑体" w:hint="eastAsia"/>
          <w:szCs w:val="32"/>
        </w:rPr>
        <w:t>万元，执法办案补助</w:t>
      </w:r>
      <w:r>
        <w:rPr>
          <w:rFonts w:ascii="仿宋_GB2312" w:eastAsia="仿宋_GB2312" w:hAnsi="黑体" w:hint="eastAsia"/>
          <w:szCs w:val="32"/>
        </w:rPr>
        <w:t>0</w:t>
      </w:r>
      <w:r>
        <w:rPr>
          <w:rFonts w:ascii="仿宋_GB2312" w:eastAsia="仿宋_GB2312" w:hAnsi="黑体" w:hint="eastAsia"/>
          <w:szCs w:val="32"/>
        </w:rPr>
        <w:t>万元，收费成本补偿</w:t>
      </w:r>
      <w:r>
        <w:rPr>
          <w:rFonts w:ascii="仿宋_GB2312" w:eastAsia="仿宋_GB2312" w:hAnsi="黑体" w:hint="eastAsia"/>
          <w:szCs w:val="32"/>
        </w:rPr>
        <w:t>0</w:t>
      </w:r>
      <w:r>
        <w:rPr>
          <w:rFonts w:ascii="仿宋_GB2312" w:eastAsia="仿宋_GB2312" w:hAnsi="黑体" w:hint="eastAsia"/>
          <w:szCs w:val="32"/>
        </w:rPr>
        <w:t>万元，财政专户管理的收入</w:t>
      </w:r>
      <w:r>
        <w:rPr>
          <w:rFonts w:ascii="仿宋_GB2312" w:eastAsia="仿宋_GB2312" w:hAnsi="黑体" w:hint="eastAsia"/>
          <w:szCs w:val="32"/>
        </w:rPr>
        <w:t>0</w:t>
      </w:r>
      <w:r>
        <w:rPr>
          <w:rFonts w:ascii="仿宋_GB2312" w:eastAsia="仿宋_GB2312" w:hAnsi="黑体" w:hint="eastAsia"/>
          <w:szCs w:val="32"/>
        </w:rPr>
        <w:t>万元，国有资源（资产）有偿使用收入</w:t>
      </w:r>
      <w:r>
        <w:rPr>
          <w:rFonts w:ascii="仿宋_GB2312" w:eastAsia="仿宋_GB2312" w:hAnsi="黑体" w:hint="eastAsia"/>
          <w:szCs w:val="32"/>
        </w:rPr>
        <w:t>0</w:t>
      </w:r>
      <w:r>
        <w:rPr>
          <w:rFonts w:ascii="仿宋_GB2312" w:eastAsia="仿宋_GB2312" w:hAnsi="黑体" w:hint="eastAsia"/>
          <w:szCs w:val="32"/>
        </w:rPr>
        <w:t>万元），政府性基金财政拨款</w:t>
      </w:r>
      <w:r>
        <w:rPr>
          <w:rFonts w:ascii="仿宋_GB2312" w:eastAsia="仿宋_GB2312" w:hAnsi="黑体" w:hint="eastAsia"/>
          <w:szCs w:val="32"/>
        </w:rPr>
        <w:t>0</w:t>
      </w:r>
      <w:r>
        <w:rPr>
          <w:rFonts w:ascii="仿宋_GB2312" w:eastAsia="仿宋_GB2312" w:hAnsi="黑体" w:hint="eastAsia"/>
          <w:szCs w:val="32"/>
        </w:rPr>
        <w:t>万元，国有资本经营预算财政拨</w:t>
      </w:r>
      <w:r>
        <w:rPr>
          <w:rFonts w:ascii="仿宋_GB2312" w:eastAsia="仿宋_GB2312" w:hAnsi="黑体" w:hint="eastAsia"/>
          <w:szCs w:val="32"/>
        </w:rPr>
        <w:t>款</w:t>
      </w:r>
      <w:r>
        <w:rPr>
          <w:rFonts w:ascii="仿宋_GB2312" w:eastAsia="仿宋_GB2312" w:hAnsi="黑体" w:hint="eastAsia"/>
          <w:szCs w:val="32"/>
        </w:rPr>
        <w:t>0</w:t>
      </w:r>
      <w:r>
        <w:rPr>
          <w:rFonts w:ascii="仿宋_GB2312" w:eastAsia="仿宋_GB2312" w:hAnsi="黑体" w:hint="eastAsia"/>
          <w:szCs w:val="32"/>
        </w:rPr>
        <w:t>万元。</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2020</w:t>
      </w:r>
      <w:r>
        <w:rPr>
          <w:rFonts w:ascii="仿宋_GB2312" w:eastAsia="仿宋_GB2312" w:hAnsi="黑体" w:hint="eastAsia"/>
          <w:szCs w:val="32"/>
        </w:rPr>
        <w:t>年部门预算总支出</w:t>
      </w:r>
      <w:r>
        <w:rPr>
          <w:rFonts w:ascii="仿宋_GB2312" w:eastAsia="仿宋_GB2312" w:hAnsi="黑体" w:hint="eastAsia"/>
          <w:szCs w:val="32"/>
        </w:rPr>
        <w:t xml:space="preserve"> 304.87</w:t>
      </w:r>
      <w:r>
        <w:rPr>
          <w:rFonts w:ascii="仿宋_GB2312" w:eastAsia="仿宋_GB2312" w:hAnsi="黑体" w:hint="eastAsia"/>
          <w:szCs w:val="32"/>
        </w:rPr>
        <w:t>万元。财政拨款安排支出</w:t>
      </w:r>
      <w:r>
        <w:rPr>
          <w:rFonts w:ascii="仿宋_GB2312" w:eastAsia="仿宋_GB2312" w:hAnsi="黑体" w:hint="eastAsia"/>
          <w:szCs w:val="32"/>
        </w:rPr>
        <w:t xml:space="preserve"> 304.87</w:t>
      </w:r>
      <w:r>
        <w:rPr>
          <w:rFonts w:ascii="仿宋_GB2312" w:eastAsia="仿宋_GB2312" w:hAnsi="黑体" w:hint="eastAsia"/>
          <w:szCs w:val="32"/>
        </w:rPr>
        <w:t>万元，其中：基本支出</w:t>
      </w:r>
      <w:r>
        <w:rPr>
          <w:rFonts w:ascii="仿宋_GB2312" w:eastAsia="仿宋_GB2312" w:hAnsi="黑体" w:hint="eastAsia"/>
          <w:szCs w:val="32"/>
        </w:rPr>
        <w:t>169.87</w:t>
      </w:r>
      <w:r>
        <w:rPr>
          <w:rFonts w:ascii="仿宋_GB2312" w:eastAsia="仿宋_GB2312" w:hAnsi="黑体" w:hint="eastAsia"/>
          <w:szCs w:val="32"/>
        </w:rPr>
        <w:t>万元，项目支出</w:t>
      </w:r>
      <w:r>
        <w:rPr>
          <w:rFonts w:ascii="仿宋_GB2312" w:eastAsia="仿宋_GB2312" w:hAnsi="黑体" w:hint="eastAsia"/>
          <w:szCs w:val="32"/>
        </w:rPr>
        <w:t>135</w:t>
      </w:r>
      <w:r>
        <w:rPr>
          <w:rFonts w:ascii="仿宋_GB2312" w:eastAsia="仿宋_GB2312" w:hAnsi="黑体" w:hint="eastAsia"/>
          <w:szCs w:val="32"/>
        </w:rPr>
        <w:t>万元</w:t>
      </w:r>
      <w:r>
        <w:rPr>
          <w:rFonts w:ascii="仿宋_GB2312" w:eastAsia="仿宋_GB2312" w:hAnsi="黑体" w:hint="eastAsia"/>
          <w:szCs w:val="32"/>
        </w:rPr>
        <w:t>。</w:t>
      </w:r>
    </w:p>
    <w:p w:rsidR="006607DE" w:rsidRDefault="00DD42F6">
      <w:pPr>
        <w:numPr>
          <w:ilvl w:val="0"/>
          <w:numId w:val="2"/>
        </w:num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预算执行情况</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按支出科目功能科目分组（其中：基本支出</w:t>
      </w:r>
      <w:r>
        <w:rPr>
          <w:rFonts w:ascii="仿宋_GB2312" w:eastAsia="仿宋_GB2312" w:hAnsi="黑体" w:hint="eastAsia"/>
          <w:szCs w:val="32"/>
        </w:rPr>
        <w:t>169.87</w:t>
      </w:r>
      <w:r>
        <w:rPr>
          <w:rFonts w:ascii="仿宋_GB2312" w:eastAsia="仿宋_GB2312" w:hAnsi="黑体" w:hint="eastAsia"/>
          <w:szCs w:val="32"/>
        </w:rPr>
        <w:t>万元，项目支出：</w:t>
      </w:r>
      <w:r>
        <w:rPr>
          <w:rFonts w:ascii="仿宋_GB2312" w:eastAsia="仿宋_GB2312" w:hAnsi="黑体" w:hint="eastAsia"/>
          <w:szCs w:val="32"/>
        </w:rPr>
        <w:t>135</w:t>
      </w:r>
      <w:r>
        <w:rPr>
          <w:rFonts w:ascii="仿宋_GB2312" w:eastAsia="仿宋_GB2312" w:hAnsi="黑体" w:hint="eastAsia"/>
          <w:szCs w:val="32"/>
        </w:rPr>
        <w:t>万元）。</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2060701</w:t>
      </w:r>
      <w:r>
        <w:rPr>
          <w:rFonts w:ascii="仿宋_GB2312" w:eastAsia="仿宋_GB2312" w:hAnsi="黑体" w:hint="eastAsia"/>
          <w:szCs w:val="32"/>
        </w:rPr>
        <w:t>机构运行</w:t>
      </w:r>
      <w:r>
        <w:rPr>
          <w:rFonts w:ascii="仿宋_GB2312" w:eastAsia="仿宋_GB2312" w:hAnsi="黑体" w:hint="eastAsia"/>
          <w:szCs w:val="32"/>
        </w:rPr>
        <w:t>129.65</w:t>
      </w:r>
      <w:r>
        <w:rPr>
          <w:rFonts w:ascii="仿宋_GB2312" w:eastAsia="仿宋_GB2312" w:hAnsi="黑体" w:hint="eastAsia"/>
          <w:szCs w:val="32"/>
        </w:rPr>
        <w:t>万元，主要用于科普事业单位的基本支出。</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2060702</w:t>
      </w:r>
      <w:r>
        <w:rPr>
          <w:rFonts w:ascii="仿宋_GB2312" w:eastAsia="仿宋_GB2312" w:hAnsi="黑体" w:hint="eastAsia"/>
          <w:szCs w:val="32"/>
        </w:rPr>
        <w:t>科普活动</w:t>
      </w:r>
      <w:r>
        <w:rPr>
          <w:rFonts w:ascii="仿宋_GB2312" w:eastAsia="仿宋_GB2312" w:hAnsi="黑体" w:hint="eastAsia"/>
          <w:szCs w:val="32"/>
        </w:rPr>
        <w:t>132</w:t>
      </w:r>
      <w:r>
        <w:rPr>
          <w:rFonts w:ascii="仿宋_GB2312" w:eastAsia="仿宋_GB2312" w:hAnsi="黑体" w:hint="eastAsia"/>
          <w:szCs w:val="32"/>
        </w:rPr>
        <w:t>万元，主要用于开展科普活动的支出。</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206079</w:t>
      </w:r>
      <w:r>
        <w:rPr>
          <w:rFonts w:ascii="仿宋_GB2312" w:eastAsia="仿宋_GB2312" w:hAnsi="黑体" w:hint="eastAsia"/>
          <w:szCs w:val="32"/>
        </w:rPr>
        <w:t xml:space="preserve">9 </w:t>
      </w:r>
      <w:r>
        <w:rPr>
          <w:rFonts w:ascii="仿宋_GB2312" w:eastAsia="仿宋_GB2312" w:hAnsi="黑体" w:hint="eastAsia"/>
          <w:szCs w:val="32"/>
        </w:rPr>
        <w:t>其他科学技术及普及</w:t>
      </w:r>
      <w:r>
        <w:rPr>
          <w:rFonts w:ascii="仿宋_GB2312" w:eastAsia="仿宋_GB2312" w:hAnsi="黑体" w:hint="eastAsia"/>
          <w:szCs w:val="32"/>
        </w:rPr>
        <w:t>3</w:t>
      </w:r>
      <w:r>
        <w:rPr>
          <w:rFonts w:ascii="仿宋_GB2312" w:eastAsia="仿宋_GB2312" w:hAnsi="黑体" w:hint="eastAsia"/>
          <w:szCs w:val="32"/>
        </w:rPr>
        <w:t>万元，主要用于除上述项目以外其他用于科学技术普方面的支出。</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208505</w:t>
      </w:r>
      <w:r>
        <w:rPr>
          <w:rFonts w:ascii="仿宋_GB2312" w:eastAsia="仿宋_GB2312" w:hAnsi="黑体" w:hint="eastAsia"/>
          <w:szCs w:val="32"/>
        </w:rPr>
        <w:t>机关事业单位基本养老保险</w:t>
      </w:r>
      <w:r>
        <w:rPr>
          <w:rFonts w:ascii="仿宋_GB2312" w:eastAsia="仿宋_GB2312" w:hAnsi="黑体" w:hint="eastAsia"/>
          <w:szCs w:val="32"/>
        </w:rPr>
        <w:t>费</w:t>
      </w:r>
      <w:r>
        <w:rPr>
          <w:rFonts w:ascii="仿宋_GB2312" w:eastAsia="仿宋_GB2312" w:hAnsi="黑体" w:hint="eastAsia"/>
          <w:szCs w:val="32"/>
        </w:rPr>
        <w:t>13.87</w:t>
      </w:r>
      <w:r>
        <w:rPr>
          <w:rFonts w:ascii="仿宋_GB2312" w:eastAsia="仿宋_GB2312" w:hAnsi="黑体" w:hint="eastAsia"/>
          <w:szCs w:val="32"/>
        </w:rPr>
        <w:t>万元，主要用于机关事业单位基本养老保险缴费支出。</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2101101</w:t>
      </w:r>
      <w:r>
        <w:rPr>
          <w:rFonts w:ascii="仿宋_GB2312" w:eastAsia="仿宋_GB2312" w:hAnsi="黑体" w:hint="eastAsia"/>
          <w:szCs w:val="32"/>
        </w:rPr>
        <w:t xml:space="preserve"> </w:t>
      </w:r>
      <w:r>
        <w:rPr>
          <w:rFonts w:ascii="仿宋_GB2312" w:eastAsia="仿宋_GB2312" w:hAnsi="黑体" w:hint="eastAsia"/>
          <w:szCs w:val="32"/>
        </w:rPr>
        <w:t>行政事业单位医疗</w:t>
      </w:r>
      <w:r>
        <w:rPr>
          <w:rFonts w:ascii="仿宋_GB2312" w:eastAsia="仿宋_GB2312" w:hAnsi="黑体" w:hint="eastAsia"/>
          <w:szCs w:val="32"/>
        </w:rPr>
        <w:t>支</w:t>
      </w:r>
      <w:r>
        <w:rPr>
          <w:rFonts w:ascii="仿宋_GB2312" w:eastAsia="仿宋_GB2312" w:hAnsi="黑体" w:hint="eastAsia"/>
          <w:szCs w:val="32"/>
        </w:rPr>
        <w:t>8.91</w:t>
      </w:r>
      <w:r>
        <w:rPr>
          <w:rFonts w:ascii="仿宋_GB2312" w:eastAsia="仿宋_GB2312" w:hAnsi="黑体" w:hint="eastAsia"/>
          <w:szCs w:val="32"/>
        </w:rPr>
        <w:t>万元，主要用于行政事业单位医疗方面的支出。</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2101103</w:t>
      </w:r>
      <w:r>
        <w:rPr>
          <w:rFonts w:ascii="仿宋_GB2312" w:eastAsia="仿宋_GB2312" w:hAnsi="黑体" w:hint="eastAsia"/>
          <w:szCs w:val="32"/>
        </w:rPr>
        <w:t xml:space="preserve"> </w:t>
      </w:r>
      <w:r>
        <w:rPr>
          <w:rFonts w:ascii="仿宋_GB2312" w:eastAsia="仿宋_GB2312" w:hAnsi="黑体" w:hint="eastAsia"/>
          <w:szCs w:val="32"/>
        </w:rPr>
        <w:t>公务员医疗补助</w:t>
      </w:r>
      <w:r>
        <w:rPr>
          <w:rFonts w:ascii="仿宋_GB2312" w:eastAsia="仿宋_GB2312" w:hAnsi="黑体" w:hint="eastAsia"/>
          <w:szCs w:val="32"/>
        </w:rPr>
        <w:t>支</w:t>
      </w:r>
      <w:r>
        <w:rPr>
          <w:rFonts w:ascii="仿宋_GB2312" w:eastAsia="仿宋_GB2312" w:hAnsi="黑体" w:hint="eastAsia"/>
          <w:szCs w:val="32"/>
        </w:rPr>
        <w:t>4.48</w:t>
      </w:r>
      <w:r>
        <w:rPr>
          <w:rFonts w:ascii="仿宋_GB2312" w:eastAsia="仿宋_GB2312" w:hAnsi="黑体" w:hint="eastAsia"/>
          <w:szCs w:val="32"/>
        </w:rPr>
        <w:t>万元，主要用于财政部门安排的公务员医疗补助经费。</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2210201</w:t>
      </w:r>
      <w:r>
        <w:rPr>
          <w:rFonts w:ascii="仿宋_GB2312" w:eastAsia="仿宋_GB2312" w:hAnsi="黑体" w:hint="eastAsia"/>
          <w:szCs w:val="32"/>
        </w:rPr>
        <w:t>住房改革支出</w:t>
      </w:r>
      <w:r>
        <w:rPr>
          <w:rFonts w:ascii="仿宋_GB2312" w:eastAsia="仿宋_GB2312" w:hAnsi="黑体" w:hint="eastAsia"/>
          <w:szCs w:val="32"/>
        </w:rPr>
        <w:t>12.95</w:t>
      </w:r>
      <w:r>
        <w:rPr>
          <w:rFonts w:ascii="仿宋_GB2312" w:eastAsia="仿宋_GB2312" w:hAnsi="黑体" w:hint="eastAsia"/>
          <w:szCs w:val="32"/>
        </w:rPr>
        <w:t>万元，主要用于行政事业单位按人力资源和社会保障部、财政部规定的基本工资和津贴补贴以及规定比例为职工缴纳的住房公积金。</w:t>
      </w:r>
    </w:p>
    <w:p w:rsidR="006607DE" w:rsidRDefault="00DD42F6">
      <w:pPr>
        <w:numPr>
          <w:ilvl w:val="0"/>
          <w:numId w:val="3"/>
        </w:numPr>
        <w:spacing w:line="520" w:lineRule="exact"/>
        <w:ind w:firstLineChars="200" w:firstLine="420"/>
        <w:jc w:val="left"/>
        <w:rPr>
          <w:rFonts w:ascii="黑体" w:eastAsia="黑体" w:hAnsi="黑体"/>
          <w:szCs w:val="32"/>
        </w:rPr>
      </w:pPr>
      <w:r>
        <w:rPr>
          <w:rFonts w:ascii="黑体" w:eastAsia="黑体" w:hAnsi="黑体" w:hint="eastAsia"/>
          <w:szCs w:val="32"/>
        </w:rPr>
        <w:t>评价结论及绩效分析：</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区科协克服疫情影响，因时因地制宜，在社区科普、青少年科普、农村科普、科普示范创建等各个方面取得了应有的成绩。</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（一）</w:t>
      </w:r>
      <w:r>
        <w:rPr>
          <w:rFonts w:ascii="仿宋_GB2312" w:eastAsia="仿宋_GB2312" w:hAnsi="黑体" w:hint="eastAsia"/>
          <w:szCs w:val="32"/>
        </w:rPr>
        <w:t>2020</w:t>
      </w:r>
      <w:r>
        <w:rPr>
          <w:rFonts w:ascii="仿宋_GB2312" w:eastAsia="仿宋_GB2312" w:hAnsi="黑体" w:hint="eastAsia"/>
          <w:szCs w:val="32"/>
        </w:rPr>
        <w:t>年区级科普项目顺利实施</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在全区各街道、社区、学校等有关单位申报</w:t>
      </w:r>
      <w:r>
        <w:rPr>
          <w:rFonts w:ascii="仿宋_GB2312" w:eastAsia="仿宋_GB2312" w:hAnsi="黑体" w:hint="eastAsia"/>
          <w:szCs w:val="32"/>
        </w:rPr>
        <w:t>36</w:t>
      </w:r>
      <w:r>
        <w:rPr>
          <w:rFonts w:ascii="仿宋_GB2312" w:eastAsia="仿宋_GB2312" w:hAnsi="黑体" w:hint="eastAsia"/>
          <w:szCs w:val="32"/>
        </w:rPr>
        <w:t>个科普项目的基础上，经过深入调研充分讨论，确定“鼓楼微型科普馆”等</w:t>
      </w:r>
      <w:r>
        <w:rPr>
          <w:rFonts w:ascii="仿宋_GB2312" w:eastAsia="仿宋_GB2312" w:hAnsi="黑体" w:hint="eastAsia"/>
          <w:szCs w:val="32"/>
        </w:rPr>
        <w:t>22</w:t>
      </w:r>
      <w:r>
        <w:rPr>
          <w:rFonts w:ascii="仿宋_GB2312" w:eastAsia="仿宋_GB2312" w:hAnsi="黑体" w:hint="eastAsia"/>
          <w:szCs w:val="32"/>
        </w:rPr>
        <w:t>个项目为</w:t>
      </w:r>
      <w:r>
        <w:rPr>
          <w:rFonts w:ascii="仿宋_GB2312" w:eastAsia="仿宋_GB2312" w:hAnsi="黑体" w:hint="eastAsia"/>
          <w:szCs w:val="32"/>
        </w:rPr>
        <w:t>2020</w:t>
      </w:r>
      <w:r>
        <w:rPr>
          <w:rFonts w:ascii="仿宋_GB2312" w:eastAsia="仿宋_GB2312" w:hAnsi="黑体" w:hint="eastAsia"/>
          <w:szCs w:val="32"/>
        </w:rPr>
        <w:t>年度区级科普项目。项目确定后，区科协正式下发立项通知，并与各项目实施单位签署了《</w:t>
      </w:r>
      <w:r>
        <w:rPr>
          <w:rFonts w:ascii="仿宋_GB2312" w:eastAsia="仿宋_GB2312" w:hAnsi="黑体" w:hint="eastAsia"/>
          <w:szCs w:val="32"/>
        </w:rPr>
        <w:t>2020</w:t>
      </w:r>
      <w:r>
        <w:rPr>
          <w:rFonts w:ascii="仿宋_GB2312" w:eastAsia="仿宋_GB2312" w:hAnsi="黑体" w:hint="eastAsia"/>
          <w:szCs w:val="32"/>
        </w:rPr>
        <w:t>年度盘龙区区级科普项目实施承诺书》，要求各项目实施单位按照《盘龙区区级科普项目管理办法（试行）》，严格资金使用，提高项目质量。目前，</w:t>
      </w:r>
      <w:r>
        <w:rPr>
          <w:rFonts w:ascii="仿宋_GB2312" w:eastAsia="仿宋_GB2312" w:hAnsi="黑体" w:hint="eastAsia"/>
          <w:szCs w:val="32"/>
        </w:rPr>
        <w:t>22</w:t>
      </w:r>
      <w:r>
        <w:rPr>
          <w:rFonts w:ascii="仿宋_GB2312" w:eastAsia="仿宋_GB2312" w:hAnsi="黑体" w:hint="eastAsia"/>
          <w:szCs w:val="32"/>
        </w:rPr>
        <w:t>个项目已完成</w:t>
      </w:r>
      <w:r>
        <w:rPr>
          <w:rFonts w:ascii="仿宋_GB2312" w:eastAsia="仿宋_GB2312" w:hAnsi="黑体" w:hint="eastAsia"/>
          <w:szCs w:val="32"/>
        </w:rPr>
        <w:t>验收。</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（二）科普阵地建设进一步加强</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1.</w:t>
      </w:r>
      <w:r>
        <w:rPr>
          <w:rFonts w:ascii="仿宋_GB2312" w:eastAsia="仿宋_GB2312" w:hAnsi="黑体" w:hint="eastAsia"/>
          <w:szCs w:val="32"/>
        </w:rPr>
        <w:t>进一步加强对科普</w:t>
      </w:r>
      <w:r>
        <w:rPr>
          <w:rFonts w:ascii="仿宋_GB2312" w:eastAsia="仿宋_GB2312" w:hAnsi="黑体" w:hint="eastAsia"/>
          <w:szCs w:val="32"/>
        </w:rPr>
        <w:t>e</w:t>
      </w:r>
      <w:r>
        <w:rPr>
          <w:rFonts w:ascii="仿宋_GB2312" w:eastAsia="仿宋_GB2312" w:hAnsi="黑体" w:hint="eastAsia"/>
          <w:szCs w:val="32"/>
        </w:rPr>
        <w:t>站的管理和使用。</w:t>
      </w:r>
      <w:r>
        <w:rPr>
          <w:rFonts w:ascii="仿宋_GB2312" w:eastAsia="仿宋_GB2312" w:hAnsi="黑体" w:hint="eastAsia"/>
          <w:szCs w:val="32"/>
        </w:rPr>
        <w:t>2019</w:t>
      </w:r>
      <w:r>
        <w:rPr>
          <w:rFonts w:ascii="仿宋_GB2312" w:eastAsia="仿宋_GB2312" w:hAnsi="黑体" w:hint="eastAsia"/>
          <w:szCs w:val="32"/>
        </w:rPr>
        <w:t>年底，区科协制定《盘龙区科普中国社区（乡村）</w:t>
      </w:r>
      <w:r>
        <w:rPr>
          <w:rFonts w:ascii="仿宋_GB2312" w:eastAsia="仿宋_GB2312" w:hAnsi="黑体" w:hint="eastAsia"/>
          <w:szCs w:val="32"/>
        </w:rPr>
        <w:t>e</w:t>
      </w:r>
      <w:r>
        <w:rPr>
          <w:rFonts w:ascii="仿宋_GB2312" w:eastAsia="仿宋_GB2312" w:hAnsi="黑体" w:hint="eastAsia"/>
          <w:szCs w:val="32"/>
        </w:rPr>
        <w:t>站建设管理使用细则（试行）》，为科普</w:t>
      </w:r>
      <w:r>
        <w:rPr>
          <w:rFonts w:ascii="仿宋_GB2312" w:eastAsia="仿宋_GB2312" w:hAnsi="黑体" w:hint="eastAsia"/>
          <w:szCs w:val="32"/>
        </w:rPr>
        <w:t>e</w:t>
      </w:r>
      <w:r>
        <w:rPr>
          <w:rFonts w:ascii="仿宋_GB2312" w:eastAsia="仿宋_GB2312" w:hAnsi="黑体" w:hint="eastAsia"/>
          <w:szCs w:val="32"/>
        </w:rPr>
        <w:t>站进一步发挥作用提供了制度保障。为实现动态管理，确保</w:t>
      </w:r>
      <w:r>
        <w:rPr>
          <w:rFonts w:ascii="仿宋_GB2312" w:eastAsia="仿宋_GB2312" w:hAnsi="黑体" w:hint="eastAsia"/>
          <w:szCs w:val="32"/>
        </w:rPr>
        <w:t>e</w:t>
      </w:r>
      <w:r>
        <w:rPr>
          <w:rFonts w:ascii="仿宋_GB2312" w:eastAsia="仿宋_GB2312" w:hAnsi="黑体" w:hint="eastAsia"/>
          <w:szCs w:val="32"/>
        </w:rPr>
        <w:t>站正常使用，</w:t>
      </w:r>
      <w:r>
        <w:rPr>
          <w:rFonts w:ascii="仿宋_GB2312" w:eastAsia="仿宋_GB2312" w:hAnsi="黑体" w:hint="eastAsia"/>
          <w:szCs w:val="32"/>
        </w:rPr>
        <w:t>2020</w:t>
      </w:r>
      <w:r>
        <w:rPr>
          <w:rFonts w:ascii="仿宋_GB2312" w:eastAsia="仿宋_GB2312" w:hAnsi="黑体" w:hint="eastAsia"/>
          <w:szCs w:val="32"/>
        </w:rPr>
        <w:t>年</w:t>
      </w:r>
      <w:r>
        <w:rPr>
          <w:rFonts w:ascii="仿宋_GB2312" w:eastAsia="仿宋_GB2312" w:hAnsi="黑体" w:hint="eastAsia"/>
          <w:szCs w:val="32"/>
        </w:rPr>
        <w:t>4</w:t>
      </w:r>
      <w:r>
        <w:rPr>
          <w:rFonts w:ascii="仿宋_GB2312" w:eastAsia="仿宋_GB2312" w:hAnsi="黑体" w:hint="eastAsia"/>
          <w:szCs w:val="32"/>
        </w:rPr>
        <w:t>月开始，区科协对所辖街道社区科普</w:t>
      </w:r>
      <w:r>
        <w:rPr>
          <w:rFonts w:ascii="仿宋_GB2312" w:eastAsia="仿宋_GB2312" w:hAnsi="黑体" w:hint="eastAsia"/>
          <w:szCs w:val="32"/>
        </w:rPr>
        <w:t>e</w:t>
      </w:r>
      <w:r>
        <w:rPr>
          <w:rFonts w:ascii="仿宋_GB2312" w:eastAsia="仿宋_GB2312" w:hAnsi="黑体" w:hint="eastAsia"/>
          <w:szCs w:val="32"/>
        </w:rPr>
        <w:t>站实行月报制度，每月收集各</w:t>
      </w:r>
      <w:r>
        <w:rPr>
          <w:rFonts w:ascii="仿宋_GB2312" w:eastAsia="仿宋_GB2312" w:hAnsi="黑体" w:hint="eastAsia"/>
          <w:szCs w:val="32"/>
        </w:rPr>
        <w:t>e</w:t>
      </w:r>
      <w:r>
        <w:rPr>
          <w:rFonts w:ascii="仿宋_GB2312" w:eastAsia="仿宋_GB2312" w:hAnsi="黑体" w:hint="eastAsia"/>
          <w:szCs w:val="32"/>
        </w:rPr>
        <w:t>站反馈情况，对出现的问题及时协调解决。并要求各街道科协积极督促所辖社区，每天在工作时间打开设备，引导居民群众学习使用。</w:t>
      </w:r>
      <w:r>
        <w:rPr>
          <w:rFonts w:ascii="仿宋_GB2312" w:eastAsia="仿宋_GB2312" w:hAnsi="黑体" w:hint="eastAsia"/>
          <w:szCs w:val="32"/>
        </w:rPr>
        <w:t>5</w:t>
      </w:r>
      <w:r>
        <w:rPr>
          <w:rFonts w:ascii="仿宋_GB2312" w:eastAsia="仿宋_GB2312" w:hAnsi="黑体" w:hint="eastAsia"/>
          <w:szCs w:val="32"/>
        </w:rPr>
        <w:t>月中旬，根据上级要求，对全区科普</w:t>
      </w:r>
      <w:r>
        <w:rPr>
          <w:rFonts w:ascii="仿宋_GB2312" w:eastAsia="仿宋_GB2312" w:hAnsi="黑体" w:hint="eastAsia"/>
          <w:szCs w:val="32"/>
        </w:rPr>
        <w:t>e</w:t>
      </w:r>
      <w:r>
        <w:rPr>
          <w:rFonts w:ascii="仿宋_GB2312" w:eastAsia="仿宋_GB2312" w:hAnsi="黑体" w:hint="eastAsia"/>
          <w:szCs w:val="32"/>
        </w:rPr>
        <w:t>站情况进一步做了摸底排查，及时发现相关问题，并及时</w:t>
      </w:r>
      <w:r>
        <w:rPr>
          <w:rFonts w:ascii="仿宋_GB2312" w:eastAsia="仿宋_GB2312" w:hAnsi="黑体" w:hint="eastAsia"/>
          <w:szCs w:val="32"/>
        </w:rPr>
        <w:t>整改，为切实发挥好科普</w:t>
      </w:r>
      <w:r>
        <w:rPr>
          <w:rFonts w:ascii="仿宋_GB2312" w:eastAsia="仿宋_GB2312" w:hAnsi="黑体" w:hint="eastAsia"/>
          <w:szCs w:val="32"/>
        </w:rPr>
        <w:t>e</w:t>
      </w:r>
      <w:r>
        <w:rPr>
          <w:rFonts w:ascii="仿宋_GB2312" w:eastAsia="仿宋_GB2312" w:hAnsi="黑体" w:hint="eastAsia"/>
          <w:szCs w:val="32"/>
        </w:rPr>
        <w:t>站在社区、乡村、校园的科普作用打下坚实基础。</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2.</w:t>
      </w:r>
      <w:r>
        <w:rPr>
          <w:rFonts w:ascii="仿宋_GB2312" w:eastAsia="仿宋_GB2312" w:hAnsi="黑体" w:hint="eastAsia"/>
          <w:szCs w:val="32"/>
        </w:rPr>
        <w:t>继续加强科普场馆、科普长廊等基础设施的投入，全年共投资</w:t>
      </w:r>
      <w:r>
        <w:rPr>
          <w:rFonts w:ascii="仿宋_GB2312" w:eastAsia="仿宋_GB2312" w:hAnsi="黑体" w:hint="eastAsia"/>
          <w:szCs w:val="32"/>
        </w:rPr>
        <w:t>80</w:t>
      </w:r>
      <w:r>
        <w:rPr>
          <w:rFonts w:ascii="仿宋_GB2312" w:eastAsia="仿宋_GB2312" w:hAnsi="黑体" w:hint="eastAsia"/>
          <w:szCs w:val="32"/>
        </w:rPr>
        <w:t>余万元用于科普基础设施建设。目前，葵花社区科普长廊、大摆社区朝阳沟搬迁点科普长廊建设、昆十中</w:t>
      </w:r>
      <w:r>
        <w:rPr>
          <w:rFonts w:ascii="仿宋_GB2312" w:eastAsia="仿宋_GB2312" w:hAnsi="黑体" w:hint="eastAsia"/>
          <w:szCs w:val="32"/>
        </w:rPr>
        <w:t>STEAM</w:t>
      </w:r>
      <w:r>
        <w:rPr>
          <w:rFonts w:ascii="仿宋_GB2312" w:eastAsia="仿宋_GB2312" w:hAnsi="黑体" w:hint="eastAsia"/>
          <w:szCs w:val="32"/>
        </w:rPr>
        <w:t>创客中心等项目已经完成，鼓楼微型科普馆、长青社区“盘龙江的变迁”微型科普馆等项目正在紧张建设之中，并将按预期目标完成建设任务，接受验收。</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3.</w:t>
      </w:r>
      <w:r>
        <w:rPr>
          <w:rFonts w:ascii="仿宋_GB2312" w:eastAsia="仿宋_GB2312" w:hAnsi="黑体" w:hint="eastAsia"/>
          <w:szCs w:val="32"/>
        </w:rPr>
        <w:t>坚持编印《盘龙科普》小报、科普知识宣传资料，并通过各种有效渠道发放到居民群众手中，不断扩大盘龙科普的影响力。</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（三）社区科普益民工作推进</w:t>
      </w:r>
      <w:r>
        <w:rPr>
          <w:rFonts w:ascii="仿宋_GB2312" w:eastAsia="仿宋_GB2312" w:hAnsi="黑体" w:hint="eastAsia"/>
          <w:szCs w:val="32"/>
        </w:rPr>
        <w:t>顺利</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1.</w:t>
      </w:r>
      <w:r>
        <w:rPr>
          <w:rFonts w:ascii="仿宋_GB2312" w:eastAsia="仿宋_GB2312" w:hAnsi="黑体" w:hint="eastAsia"/>
          <w:szCs w:val="32"/>
        </w:rPr>
        <w:t>今年，全区各级科协共组织了健康知识讲座、垃圾分类科普活动、安全知识培训、防震防汛减灾演练等活动</w:t>
      </w:r>
      <w:r>
        <w:rPr>
          <w:rFonts w:ascii="仿宋_GB2312" w:eastAsia="仿宋_GB2312" w:hAnsi="黑体" w:hint="eastAsia"/>
          <w:szCs w:val="32"/>
        </w:rPr>
        <w:t>200</w:t>
      </w:r>
      <w:r>
        <w:rPr>
          <w:rFonts w:ascii="仿宋_GB2312" w:eastAsia="仿宋_GB2312" w:hAnsi="黑体" w:hint="eastAsia"/>
          <w:szCs w:val="32"/>
        </w:rPr>
        <w:t>余场次，受益人数达近</w:t>
      </w:r>
      <w:r>
        <w:rPr>
          <w:rFonts w:ascii="仿宋_GB2312" w:eastAsia="仿宋_GB2312" w:hAnsi="黑体" w:hint="eastAsia"/>
          <w:szCs w:val="32"/>
        </w:rPr>
        <w:t>5000</w:t>
      </w:r>
      <w:r>
        <w:rPr>
          <w:rFonts w:ascii="仿宋_GB2312" w:eastAsia="仿宋_GB2312" w:hAnsi="黑体" w:hint="eastAsia"/>
          <w:szCs w:val="32"/>
        </w:rPr>
        <w:t>人。各个街道、社区根据辖区情况和人群聚居特点开展各种富有特色的活动，如，东华街道科协在保证防疫工作不放松的前提下，组织街道分管领导、文化综合服务中心主任、科普信息员及科普志愿者开展培训，通过小规模现场培训、网络授课、自学等方式，提高科普信息员队伍的传播力；第</w:t>
      </w:r>
      <w:r>
        <w:rPr>
          <w:rFonts w:ascii="仿宋_GB2312" w:eastAsia="仿宋_GB2312" w:hAnsi="黑体" w:hint="eastAsia"/>
          <w:szCs w:val="32"/>
        </w:rPr>
        <w:t>12</w:t>
      </w:r>
      <w:r>
        <w:rPr>
          <w:rFonts w:ascii="仿宋_GB2312" w:eastAsia="仿宋_GB2312" w:hAnsi="黑体" w:hint="eastAsia"/>
          <w:szCs w:val="32"/>
        </w:rPr>
        <w:t>个全国防灾减灾日，盘龙区多家社区开展了各种形式的防震减灾科普宣传活动，通过发放防震减灾宣传单页、举行防震应急疏散</w:t>
      </w:r>
      <w:r>
        <w:rPr>
          <w:rFonts w:ascii="仿宋_GB2312" w:eastAsia="仿宋_GB2312" w:hAnsi="黑体" w:hint="eastAsia"/>
          <w:szCs w:val="32"/>
        </w:rPr>
        <w:t>演练活动等，切实普及防震减灾和避险自救知识。</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2.</w:t>
      </w:r>
      <w:r>
        <w:rPr>
          <w:rFonts w:ascii="仿宋_GB2312" w:eastAsia="仿宋_GB2312" w:hAnsi="黑体" w:hint="eastAsia"/>
          <w:szCs w:val="32"/>
        </w:rPr>
        <w:t>积极开展示范社区创建，并以此为抓手推动社区科普工作深入开展。联盟街道王旗营社区、长青社区、茨坝街道重工社区、东华街道文艺路社区被评为市级科普示范社区。指导推荐联盟街道小坝社区、青云街道西林社区参加省级科普示范社区评选。</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（四）青少年科普工作得到有力加强</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1.</w:t>
      </w:r>
      <w:r>
        <w:rPr>
          <w:rFonts w:ascii="仿宋_GB2312" w:eastAsia="仿宋_GB2312" w:hAnsi="黑体" w:hint="eastAsia"/>
          <w:szCs w:val="32"/>
        </w:rPr>
        <w:t>组织</w:t>
      </w:r>
      <w:r>
        <w:rPr>
          <w:rFonts w:ascii="仿宋_GB2312" w:eastAsia="仿宋_GB2312" w:hAnsi="黑体" w:hint="eastAsia"/>
          <w:szCs w:val="32"/>
        </w:rPr>
        <w:t>330</w:t>
      </w:r>
      <w:r>
        <w:rPr>
          <w:rFonts w:ascii="仿宋_GB2312" w:eastAsia="仿宋_GB2312" w:hAnsi="黑体" w:hint="eastAsia"/>
          <w:szCs w:val="32"/>
        </w:rPr>
        <w:t>余项作品参加了第</w:t>
      </w:r>
      <w:r>
        <w:rPr>
          <w:rFonts w:ascii="仿宋_GB2312" w:eastAsia="仿宋_GB2312" w:hAnsi="黑体" w:hint="eastAsia"/>
          <w:szCs w:val="32"/>
        </w:rPr>
        <w:t>35</w:t>
      </w:r>
      <w:r>
        <w:rPr>
          <w:rFonts w:ascii="仿宋_GB2312" w:eastAsia="仿宋_GB2312" w:hAnsi="黑体" w:hint="eastAsia"/>
          <w:szCs w:val="32"/>
        </w:rPr>
        <w:t>届昆明市青少年科技创新大赛终评决赛，比赛中，学生和教师的优秀表现获得了专家和评委的好评。获奖情况较往年有较大提高：市级获奖作品有</w:t>
      </w:r>
      <w:r>
        <w:rPr>
          <w:rFonts w:ascii="仿宋_GB2312" w:eastAsia="仿宋_GB2312" w:hAnsi="黑体" w:hint="eastAsia"/>
          <w:szCs w:val="32"/>
        </w:rPr>
        <w:t>148</w:t>
      </w:r>
      <w:r>
        <w:rPr>
          <w:rFonts w:ascii="仿宋_GB2312" w:eastAsia="仿宋_GB2312" w:hAnsi="黑体" w:hint="eastAsia"/>
          <w:szCs w:val="32"/>
        </w:rPr>
        <w:t>个，占上交作品的</w:t>
      </w:r>
      <w:r>
        <w:rPr>
          <w:rFonts w:ascii="仿宋_GB2312" w:eastAsia="仿宋_GB2312" w:hAnsi="黑体" w:hint="eastAsia"/>
          <w:szCs w:val="32"/>
        </w:rPr>
        <w:t>45%</w:t>
      </w:r>
      <w:r>
        <w:rPr>
          <w:rFonts w:ascii="仿宋_GB2312" w:eastAsia="仿宋_GB2312" w:hAnsi="黑体" w:hint="eastAsia"/>
          <w:szCs w:val="32"/>
        </w:rPr>
        <w:t>；省级获奖作品共</w:t>
      </w:r>
      <w:r>
        <w:rPr>
          <w:rFonts w:ascii="仿宋_GB2312" w:eastAsia="仿宋_GB2312" w:hAnsi="黑体" w:hint="eastAsia"/>
          <w:szCs w:val="32"/>
        </w:rPr>
        <w:t>50</w:t>
      </w:r>
      <w:r>
        <w:rPr>
          <w:rFonts w:ascii="仿宋_GB2312" w:eastAsia="仿宋_GB2312" w:hAnsi="黑体" w:hint="eastAsia"/>
          <w:szCs w:val="32"/>
        </w:rPr>
        <w:t>个，其中一等奖</w:t>
      </w:r>
      <w:r>
        <w:rPr>
          <w:rFonts w:ascii="仿宋_GB2312" w:eastAsia="仿宋_GB2312" w:hAnsi="黑体" w:hint="eastAsia"/>
          <w:szCs w:val="32"/>
        </w:rPr>
        <w:t>3</w:t>
      </w:r>
      <w:r>
        <w:rPr>
          <w:rFonts w:ascii="仿宋_GB2312" w:eastAsia="仿宋_GB2312" w:hAnsi="黑体" w:hint="eastAsia"/>
          <w:szCs w:val="32"/>
        </w:rPr>
        <w:t>个、二等奖</w:t>
      </w:r>
      <w:r>
        <w:rPr>
          <w:rFonts w:ascii="仿宋_GB2312" w:eastAsia="仿宋_GB2312" w:hAnsi="黑体" w:hint="eastAsia"/>
          <w:szCs w:val="32"/>
        </w:rPr>
        <w:t>12</w:t>
      </w:r>
      <w:r>
        <w:rPr>
          <w:rFonts w:ascii="仿宋_GB2312" w:eastAsia="仿宋_GB2312" w:hAnsi="黑体" w:hint="eastAsia"/>
          <w:szCs w:val="32"/>
        </w:rPr>
        <w:t>个、三等奖</w:t>
      </w:r>
      <w:r>
        <w:rPr>
          <w:rFonts w:ascii="仿宋_GB2312" w:eastAsia="仿宋_GB2312" w:hAnsi="黑体" w:hint="eastAsia"/>
          <w:szCs w:val="32"/>
        </w:rPr>
        <w:t>28</w:t>
      </w:r>
      <w:r>
        <w:rPr>
          <w:rFonts w:ascii="仿宋_GB2312" w:eastAsia="仿宋_GB2312" w:hAnsi="黑体" w:hint="eastAsia"/>
          <w:szCs w:val="32"/>
        </w:rPr>
        <w:t>个。</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 xml:space="preserve">2. </w:t>
      </w:r>
      <w:r>
        <w:rPr>
          <w:rFonts w:ascii="仿宋_GB2312" w:eastAsia="仿宋_GB2312" w:hAnsi="黑体" w:hint="eastAsia"/>
          <w:szCs w:val="32"/>
        </w:rPr>
        <w:t>按照省市科协相关文件要求，认真开展</w:t>
      </w:r>
      <w:r>
        <w:rPr>
          <w:rFonts w:ascii="仿宋_GB2312" w:eastAsia="仿宋_GB2312" w:hAnsi="黑体" w:hint="eastAsia"/>
          <w:szCs w:val="32"/>
        </w:rPr>
        <w:t>2020</w:t>
      </w:r>
      <w:r>
        <w:rPr>
          <w:rFonts w:ascii="仿宋_GB2312" w:eastAsia="仿宋_GB2312" w:hAnsi="黑体" w:hint="eastAsia"/>
          <w:szCs w:val="32"/>
        </w:rPr>
        <w:t>年科普教育示范学校评选工作，开展</w:t>
      </w:r>
      <w:r>
        <w:rPr>
          <w:rFonts w:ascii="仿宋_GB2312" w:eastAsia="仿宋_GB2312" w:hAnsi="黑体" w:hint="eastAsia"/>
          <w:szCs w:val="32"/>
        </w:rPr>
        <w:t>2020</w:t>
      </w:r>
      <w:r>
        <w:rPr>
          <w:rFonts w:ascii="仿宋_GB2312" w:eastAsia="仿宋_GB2312" w:hAnsi="黑体" w:hint="eastAsia"/>
          <w:szCs w:val="32"/>
        </w:rPr>
        <w:t>年“昆明市青少年科普教育基地”申报工作，盘龙区明通小学被命名为</w:t>
      </w:r>
      <w:r>
        <w:rPr>
          <w:rFonts w:ascii="仿宋_GB2312" w:eastAsia="仿宋_GB2312" w:hAnsi="黑体" w:hint="eastAsia"/>
          <w:szCs w:val="32"/>
        </w:rPr>
        <w:t>2020</w:t>
      </w:r>
      <w:r>
        <w:rPr>
          <w:rFonts w:ascii="仿宋_GB2312" w:eastAsia="仿宋_GB2312" w:hAnsi="黑体" w:hint="eastAsia"/>
          <w:szCs w:val="32"/>
        </w:rPr>
        <w:t>年云南省和昆明市科普教育示范学校，云南野生动物园被评为</w:t>
      </w:r>
      <w:r>
        <w:rPr>
          <w:rFonts w:ascii="仿宋_GB2312" w:eastAsia="仿宋_GB2312" w:hAnsi="黑体" w:hint="eastAsia"/>
          <w:szCs w:val="32"/>
        </w:rPr>
        <w:t>2020</w:t>
      </w:r>
      <w:r>
        <w:rPr>
          <w:rFonts w:ascii="仿宋_GB2312" w:eastAsia="仿宋_GB2312" w:hAnsi="黑体" w:hint="eastAsia"/>
          <w:szCs w:val="32"/>
        </w:rPr>
        <w:t>年昆明市科普教育示范基地。</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3.</w:t>
      </w:r>
      <w:r>
        <w:rPr>
          <w:rFonts w:ascii="仿宋_GB2312" w:eastAsia="仿宋_GB2312" w:hAnsi="黑体" w:hint="eastAsia"/>
          <w:szCs w:val="32"/>
        </w:rPr>
        <w:t>“六一”儿童节期间，开展盘龙区科普漂流馆进校园活动。在桃源小学</w:t>
      </w:r>
      <w:r>
        <w:rPr>
          <w:rFonts w:ascii="仿宋_GB2312" w:eastAsia="仿宋_GB2312" w:hAnsi="黑体" w:hint="eastAsia"/>
          <w:szCs w:val="32"/>
        </w:rPr>
        <w:t>1000</w:t>
      </w:r>
      <w:r>
        <w:rPr>
          <w:rFonts w:ascii="仿宋_GB2312" w:eastAsia="仿宋_GB2312" w:hAnsi="黑体" w:hint="eastAsia"/>
          <w:szCs w:val="32"/>
        </w:rPr>
        <w:t>余名学生中，近四分之三是外地来昆务工人员子女。为了让这些学生有更多时间体验科普展品，活动一直持续到</w:t>
      </w:r>
      <w:r>
        <w:rPr>
          <w:rFonts w:ascii="仿宋_GB2312" w:eastAsia="仿宋_GB2312" w:hAnsi="黑体" w:hint="eastAsia"/>
          <w:szCs w:val="32"/>
        </w:rPr>
        <w:t>7</w:t>
      </w:r>
      <w:r>
        <w:rPr>
          <w:rFonts w:ascii="仿宋_GB2312" w:eastAsia="仿宋_GB2312" w:hAnsi="黑体" w:hint="eastAsia"/>
          <w:szCs w:val="32"/>
        </w:rPr>
        <w:t>月底，科普志愿者利用业余时间走进学校，为科普课堂的顺利开展提供支持。</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 xml:space="preserve">4. </w:t>
      </w:r>
      <w:r>
        <w:rPr>
          <w:rFonts w:ascii="仿宋_GB2312" w:eastAsia="仿宋_GB2312" w:hAnsi="黑体" w:hint="eastAsia"/>
          <w:szCs w:val="32"/>
        </w:rPr>
        <w:t>从</w:t>
      </w:r>
      <w:r>
        <w:rPr>
          <w:rFonts w:ascii="仿宋_GB2312" w:eastAsia="仿宋_GB2312" w:hAnsi="黑体" w:hint="eastAsia"/>
          <w:szCs w:val="32"/>
        </w:rPr>
        <w:t>2019</w:t>
      </w:r>
      <w:r>
        <w:rPr>
          <w:rFonts w:ascii="仿宋_GB2312" w:eastAsia="仿宋_GB2312" w:hAnsi="黑体" w:hint="eastAsia"/>
          <w:szCs w:val="32"/>
        </w:rPr>
        <w:t>年</w:t>
      </w:r>
      <w:r>
        <w:rPr>
          <w:rFonts w:ascii="仿宋_GB2312" w:eastAsia="仿宋_GB2312" w:hAnsi="黑体" w:hint="eastAsia"/>
          <w:szCs w:val="32"/>
        </w:rPr>
        <w:t>10</w:t>
      </w:r>
      <w:r>
        <w:rPr>
          <w:rFonts w:ascii="仿宋_GB2312" w:eastAsia="仿宋_GB2312" w:hAnsi="黑体" w:hint="eastAsia"/>
          <w:szCs w:val="32"/>
        </w:rPr>
        <w:t>月</w:t>
      </w:r>
      <w:r>
        <w:rPr>
          <w:rFonts w:ascii="仿宋_GB2312" w:eastAsia="仿宋_GB2312" w:hAnsi="黑体" w:hint="eastAsia"/>
          <w:szCs w:val="32"/>
        </w:rPr>
        <w:t>13</w:t>
      </w:r>
      <w:r>
        <w:rPr>
          <w:rFonts w:ascii="仿宋_GB2312" w:eastAsia="仿宋_GB2312" w:hAnsi="黑体" w:hint="eastAsia"/>
          <w:szCs w:val="32"/>
        </w:rPr>
        <w:t>日开始，盘龙区青少年科普公益课堂在盘龙区青少年宫正式开课，这是盘龙区科协推出的公益项目，为广大青少年提供免费的科普小实验、</w:t>
      </w:r>
      <w:r>
        <w:rPr>
          <w:rFonts w:ascii="仿宋_GB2312" w:eastAsia="仿宋_GB2312" w:hAnsi="黑体" w:hint="eastAsia"/>
          <w:szCs w:val="32"/>
        </w:rPr>
        <w:t>3D</w:t>
      </w:r>
      <w:r>
        <w:rPr>
          <w:rFonts w:ascii="仿宋_GB2312" w:eastAsia="仿宋_GB2312" w:hAnsi="黑体" w:hint="eastAsia"/>
          <w:szCs w:val="32"/>
        </w:rPr>
        <w:t>打印设计、电子积木和小记者等培训内容。截止到</w:t>
      </w:r>
      <w:r>
        <w:rPr>
          <w:rFonts w:ascii="仿宋_GB2312" w:eastAsia="仿宋_GB2312" w:hAnsi="黑体" w:hint="eastAsia"/>
          <w:szCs w:val="32"/>
        </w:rPr>
        <w:t>2020</w:t>
      </w:r>
      <w:r>
        <w:rPr>
          <w:rFonts w:ascii="仿宋_GB2312" w:eastAsia="仿宋_GB2312" w:hAnsi="黑体" w:hint="eastAsia"/>
          <w:szCs w:val="32"/>
        </w:rPr>
        <w:t>年</w:t>
      </w:r>
      <w:r>
        <w:rPr>
          <w:rFonts w:ascii="仿宋_GB2312" w:eastAsia="仿宋_GB2312" w:hAnsi="黑体" w:hint="eastAsia"/>
          <w:szCs w:val="32"/>
        </w:rPr>
        <w:t>7</w:t>
      </w:r>
      <w:r>
        <w:rPr>
          <w:rFonts w:ascii="仿宋_GB2312" w:eastAsia="仿宋_GB2312" w:hAnsi="黑体" w:hint="eastAsia"/>
          <w:szCs w:val="32"/>
        </w:rPr>
        <w:t>月</w:t>
      </w:r>
      <w:r>
        <w:rPr>
          <w:rFonts w:ascii="仿宋_GB2312" w:eastAsia="仿宋_GB2312" w:hAnsi="黑体" w:hint="eastAsia"/>
          <w:szCs w:val="32"/>
        </w:rPr>
        <w:t>27</w:t>
      </w:r>
      <w:r>
        <w:rPr>
          <w:rFonts w:ascii="仿宋_GB2312" w:eastAsia="仿宋_GB2312" w:hAnsi="黑体" w:hint="eastAsia"/>
          <w:szCs w:val="32"/>
        </w:rPr>
        <w:t>日，共完成了</w:t>
      </w:r>
      <w:r>
        <w:rPr>
          <w:rFonts w:ascii="仿宋_GB2312" w:eastAsia="仿宋_GB2312" w:hAnsi="黑体" w:hint="eastAsia"/>
          <w:szCs w:val="32"/>
        </w:rPr>
        <w:t>74</w:t>
      </w:r>
      <w:r>
        <w:rPr>
          <w:rFonts w:ascii="仿宋_GB2312" w:eastAsia="仿宋_GB2312" w:hAnsi="黑体" w:hint="eastAsia"/>
          <w:szCs w:val="32"/>
        </w:rPr>
        <w:t>次课时，共有</w:t>
      </w:r>
      <w:r>
        <w:rPr>
          <w:rFonts w:ascii="仿宋_GB2312" w:eastAsia="仿宋_GB2312" w:hAnsi="黑体" w:hint="eastAsia"/>
          <w:szCs w:val="32"/>
        </w:rPr>
        <w:t>1731</w:t>
      </w:r>
      <w:r>
        <w:rPr>
          <w:rFonts w:ascii="仿宋_GB2312" w:eastAsia="仿宋_GB2312" w:hAnsi="黑体" w:hint="eastAsia"/>
          <w:szCs w:val="32"/>
        </w:rPr>
        <w:t>人次参与。</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（五）农</w:t>
      </w:r>
      <w:r>
        <w:rPr>
          <w:rFonts w:ascii="仿宋_GB2312" w:eastAsia="仿宋_GB2312" w:hAnsi="黑体" w:hint="eastAsia"/>
          <w:szCs w:val="32"/>
        </w:rPr>
        <w:t>村科普工作进展顺利</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2020</w:t>
      </w:r>
      <w:r>
        <w:rPr>
          <w:rFonts w:ascii="仿宋_GB2312" w:eastAsia="仿宋_GB2312" w:hAnsi="黑体" w:hint="eastAsia"/>
          <w:szCs w:val="32"/>
        </w:rPr>
        <w:t>年</w:t>
      </w:r>
      <w:r>
        <w:rPr>
          <w:rFonts w:ascii="仿宋_GB2312" w:eastAsia="仿宋_GB2312" w:hAnsi="黑体" w:hint="eastAsia"/>
          <w:szCs w:val="32"/>
        </w:rPr>
        <w:t>1-10</w:t>
      </w:r>
      <w:r>
        <w:rPr>
          <w:rFonts w:ascii="仿宋_GB2312" w:eastAsia="仿宋_GB2312" w:hAnsi="黑体" w:hint="eastAsia"/>
          <w:szCs w:val="32"/>
        </w:rPr>
        <w:t>月，农函大培训共开办</w:t>
      </w:r>
      <w:r>
        <w:rPr>
          <w:rFonts w:ascii="仿宋_GB2312" w:eastAsia="仿宋_GB2312" w:hAnsi="黑体" w:hint="eastAsia"/>
          <w:szCs w:val="32"/>
        </w:rPr>
        <w:t>19</w:t>
      </w:r>
      <w:r>
        <w:rPr>
          <w:rFonts w:ascii="仿宋_GB2312" w:eastAsia="仿宋_GB2312" w:hAnsi="黑体" w:hint="eastAsia"/>
          <w:szCs w:val="32"/>
        </w:rPr>
        <w:t>个培训班，培训学员</w:t>
      </w:r>
      <w:r>
        <w:rPr>
          <w:rFonts w:ascii="仿宋_GB2312" w:eastAsia="仿宋_GB2312" w:hAnsi="黑体" w:hint="eastAsia"/>
          <w:szCs w:val="32"/>
        </w:rPr>
        <w:t>1029</w:t>
      </w:r>
      <w:r>
        <w:rPr>
          <w:rFonts w:ascii="仿宋_GB2312" w:eastAsia="仿宋_GB2312" w:hAnsi="黑体" w:hint="eastAsia"/>
          <w:szCs w:val="32"/>
        </w:rPr>
        <w:t>人。内容涉及农作物种植、病虫害防治、烹饪厨艺、家政服务等实用技术培训，如，阿子营街道举办迷迭香种植培训</w:t>
      </w:r>
      <w:r>
        <w:rPr>
          <w:rFonts w:ascii="仿宋_GB2312" w:eastAsia="仿宋_GB2312" w:hAnsi="黑体" w:hint="eastAsia"/>
          <w:szCs w:val="32"/>
        </w:rPr>
        <w:t>1</w:t>
      </w:r>
      <w:r>
        <w:rPr>
          <w:rFonts w:ascii="仿宋_GB2312" w:eastAsia="仿宋_GB2312" w:hAnsi="黑体" w:hint="eastAsia"/>
          <w:szCs w:val="32"/>
        </w:rPr>
        <w:t>期，培训学员</w:t>
      </w:r>
      <w:r>
        <w:rPr>
          <w:rFonts w:ascii="仿宋_GB2312" w:eastAsia="仿宋_GB2312" w:hAnsi="黑体" w:hint="eastAsia"/>
          <w:szCs w:val="32"/>
        </w:rPr>
        <w:t>20</w:t>
      </w:r>
      <w:r>
        <w:rPr>
          <w:rFonts w:ascii="仿宋_GB2312" w:eastAsia="仿宋_GB2312" w:hAnsi="黑体" w:hint="eastAsia"/>
          <w:szCs w:val="32"/>
        </w:rPr>
        <w:t>余人；金辰街道开展了面点师培训，辖区公共单位女性职工及辖区家庭妇女共</w:t>
      </w:r>
      <w:r>
        <w:rPr>
          <w:rFonts w:ascii="仿宋_GB2312" w:eastAsia="仿宋_GB2312" w:hAnsi="黑体" w:hint="eastAsia"/>
          <w:szCs w:val="32"/>
        </w:rPr>
        <w:t>97</w:t>
      </w:r>
      <w:r>
        <w:rPr>
          <w:rFonts w:ascii="仿宋_GB2312" w:eastAsia="仿宋_GB2312" w:hAnsi="黑体" w:hint="eastAsia"/>
          <w:szCs w:val="32"/>
        </w:rPr>
        <w:t>人参加了培训。通过一系列的培训，切实帮助了辖区农民、“村转居”居民、失业或待业人员掌握了一技之长，达到了农函大培训预期效果。</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三、重点科普活动营造良好科普氛围</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（一）积极开展“四下乡”、“四进社区”活动</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2020</w:t>
      </w:r>
      <w:r>
        <w:rPr>
          <w:rFonts w:ascii="仿宋_GB2312" w:eastAsia="仿宋_GB2312" w:hAnsi="黑体" w:hint="eastAsia"/>
          <w:szCs w:val="32"/>
        </w:rPr>
        <w:t>年“四下乡”活动扎实</w:t>
      </w:r>
      <w:r>
        <w:rPr>
          <w:rFonts w:ascii="仿宋_GB2312" w:eastAsia="仿宋_GB2312" w:hAnsi="黑体" w:hint="eastAsia"/>
          <w:szCs w:val="32"/>
        </w:rPr>
        <w:t>有效。今年活动的主题是“提升基层文化树新风</w:t>
      </w:r>
      <w:r>
        <w:rPr>
          <w:rFonts w:ascii="仿宋_GB2312" w:eastAsia="仿宋_GB2312" w:hAnsi="黑体" w:hint="eastAsia"/>
          <w:szCs w:val="32"/>
        </w:rPr>
        <w:t xml:space="preserve">  </w:t>
      </w:r>
      <w:r>
        <w:rPr>
          <w:rFonts w:ascii="仿宋_GB2312" w:eastAsia="仿宋_GB2312" w:hAnsi="黑体" w:hint="eastAsia"/>
          <w:szCs w:val="32"/>
        </w:rPr>
        <w:t>助推乡村振兴奔小康”。盘龙科协向阿子营街道赠送了科普书籍，发放《昆明市全民科学素质读本</w:t>
      </w:r>
      <w:r>
        <w:rPr>
          <w:rFonts w:ascii="仿宋_GB2312" w:eastAsia="仿宋_GB2312" w:hAnsi="黑体" w:hint="eastAsia"/>
          <w:szCs w:val="32"/>
        </w:rPr>
        <w:t>400</w:t>
      </w:r>
      <w:r>
        <w:rPr>
          <w:rFonts w:ascii="仿宋_GB2312" w:eastAsia="仿宋_GB2312" w:hAnsi="黑体" w:hint="eastAsia"/>
          <w:szCs w:val="32"/>
        </w:rPr>
        <w:t>问》</w:t>
      </w:r>
      <w:r>
        <w:rPr>
          <w:rFonts w:ascii="仿宋_GB2312" w:eastAsia="仿宋_GB2312" w:hAnsi="黑体" w:hint="eastAsia"/>
          <w:szCs w:val="32"/>
        </w:rPr>
        <w:t>200</w:t>
      </w:r>
      <w:r>
        <w:rPr>
          <w:rFonts w:ascii="仿宋_GB2312" w:eastAsia="仿宋_GB2312" w:hAnsi="黑体" w:hint="eastAsia"/>
          <w:szCs w:val="32"/>
        </w:rPr>
        <w:t>本、健康生活小常识册子共</w:t>
      </w:r>
      <w:r>
        <w:rPr>
          <w:rFonts w:ascii="仿宋_GB2312" w:eastAsia="仿宋_GB2312" w:hAnsi="黑体" w:hint="eastAsia"/>
          <w:szCs w:val="32"/>
        </w:rPr>
        <w:t>300</w:t>
      </w:r>
      <w:r>
        <w:rPr>
          <w:rFonts w:ascii="仿宋_GB2312" w:eastAsia="仿宋_GB2312" w:hAnsi="黑体" w:hint="eastAsia"/>
          <w:szCs w:val="32"/>
        </w:rPr>
        <w:t>本，为居民送上农业实用技术和前沿知识书籍</w:t>
      </w:r>
      <w:r>
        <w:rPr>
          <w:rFonts w:ascii="仿宋_GB2312" w:eastAsia="仿宋_GB2312" w:hAnsi="黑体" w:hint="eastAsia"/>
          <w:szCs w:val="32"/>
        </w:rPr>
        <w:t>200</w:t>
      </w:r>
      <w:r>
        <w:rPr>
          <w:rFonts w:ascii="仿宋_GB2312" w:eastAsia="仿宋_GB2312" w:hAnsi="黑体" w:hint="eastAsia"/>
          <w:szCs w:val="32"/>
        </w:rPr>
        <w:t>余册和科普小报，还准备了大礼包相送，营造了热烈的节日氛围，达到了良好的宣传效果；“四进社区”活动以“我们的中国梦——共创共建聚民心</w:t>
      </w:r>
      <w:r>
        <w:rPr>
          <w:rFonts w:ascii="仿宋_GB2312" w:eastAsia="仿宋_GB2312" w:hAnsi="黑体" w:hint="eastAsia"/>
          <w:szCs w:val="32"/>
        </w:rPr>
        <w:t xml:space="preserve">  </w:t>
      </w:r>
      <w:r>
        <w:rPr>
          <w:rFonts w:ascii="仿宋_GB2312" w:eastAsia="仿宋_GB2312" w:hAnsi="黑体" w:hint="eastAsia"/>
          <w:szCs w:val="32"/>
        </w:rPr>
        <w:t>共治共享促和谐”为主题。科协带来的春联、书籍等新春慰问品受到现场群众的追捧，科普志愿者还向群众发放了《盘龙科普》小报、科普知识小册子、学生用课程表等宣传资</w:t>
      </w:r>
      <w:r>
        <w:rPr>
          <w:rFonts w:ascii="仿宋_GB2312" w:eastAsia="仿宋_GB2312" w:hAnsi="黑体" w:hint="eastAsia"/>
          <w:szCs w:val="32"/>
        </w:rPr>
        <w:t>料近</w:t>
      </w:r>
      <w:r>
        <w:rPr>
          <w:rFonts w:ascii="仿宋_GB2312" w:eastAsia="仿宋_GB2312" w:hAnsi="黑体" w:hint="eastAsia"/>
          <w:szCs w:val="32"/>
        </w:rPr>
        <w:t>1000</w:t>
      </w:r>
      <w:r>
        <w:rPr>
          <w:rFonts w:ascii="仿宋_GB2312" w:eastAsia="仿宋_GB2312" w:hAnsi="黑体" w:hint="eastAsia"/>
          <w:szCs w:val="32"/>
        </w:rPr>
        <w:t>份。活动期间，直接受益人数近</w:t>
      </w:r>
      <w:r>
        <w:rPr>
          <w:rFonts w:ascii="仿宋_GB2312" w:eastAsia="仿宋_GB2312" w:hAnsi="黑体" w:hint="eastAsia"/>
          <w:szCs w:val="32"/>
        </w:rPr>
        <w:t>3000</w:t>
      </w:r>
      <w:r>
        <w:rPr>
          <w:rFonts w:ascii="仿宋_GB2312" w:eastAsia="仿宋_GB2312" w:hAnsi="黑体" w:hint="eastAsia"/>
          <w:szCs w:val="32"/>
        </w:rPr>
        <w:t>人。</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（二）“科技周”系列活动丰富多彩</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科技周活动期间，盘龙区各级科协积极开展科普宣传活动。如，阿子营街道科协联合妇联、安监、统计、爱卫等部门开展了以“科技创新</w:t>
      </w:r>
      <w:r>
        <w:rPr>
          <w:rFonts w:ascii="仿宋_GB2312" w:eastAsia="仿宋_GB2312" w:hAnsi="黑体" w:hint="eastAsia"/>
          <w:szCs w:val="32"/>
        </w:rPr>
        <w:t xml:space="preserve"> </w:t>
      </w:r>
      <w:r>
        <w:rPr>
          <w:rFonts w:ascii="仿宋_GB2312" w:eastAsia="仿宋_GB2312" w:hAnsi="黑体" w:hint="eastAsia"/>
          <w:szCs w:val="32"/>
        </w:rPr>
        <w:t>科普惠民”为主题的“科技活动周”集中宣传活动。工作人员和科普志愿者开展科普宣传，当天共发放宣传材料</w:t>
      </w:r>
      <w:r>
        <w:rPr>
          <w:rFonts w:ascii="仿宋_GB2312" w:eastAsia="仿宋_GB2312" w:hAnsi="黑体" w:hint="eastAsia"/>
          <w:szCs w:val="32"/>
        </w:rPr>
        <w:t>500</w:t>
      </w:r>
      <w:r>
        <w:rPr>
          <w:rFonts w:ascii="仿宋_GB2312" w:eastAsia="仿宋_GB2312" w:hAnsi="黑体" w:hint="eastAsia"/>
          <w:szCs w:val="32"/>
        </w:rPr>
        <w:t>余份，书籍</w:t>
      </w:r>
      <w:r>
        <w:rPr>
          <w:rFonts w:ascii="仿宋_GB2312" w:eastAsia="仿宋_GB2312" w:hAnsi="黑体" w:hint="eastAsia"/>
          <w:szCs w:val="32"/>
        </w:rPr>
        <w:t>100</w:t>
      </w:r>
      <w:r>
        <w:rPr>
          <w:rFonts w:ascii="仿宋_GB2312" w:eastAsia="仿宋_GB2312" w:hAnsi="黑体" w:hint="eastAsia"/>
          <w:szCs w:val="32"/>
        </w:rPr>
        <w:t>余本，悬挂横幅</w:t>
      </w:r>
      <w:r>
        <w:rPr>
          <w:rFonts w:ascii="仿宋_GB2312" w:eastAsia="仿宋_GB2312" w:hAnsi="黑体" w:hint="eastAsia"/>
          <w:szCs w:val="32"/>
        </w:rPr>
        <w:t>5</w:t>
      </w:r>
      <w:r>
        <w:rPr>
          <w:rFonts w:ascii="仿宋_GB2312" w:eastAsia="仿宋_GB2312" w:hAnsi="黑体" w:hint="eastAsia"/>
          <w:szCs w:val="32"/>
        </w:rPr>
        <w:t>条，发放药品</w:t>
      </w:r>
      <w:r>
        <w:rPr>
          <w:rFonts w:ascii="仿宋_GB2312" w:eastAsia="仿宋_GB2312" w:hAnsi="黑体" w:hint="eastAsia"/>
          <w:szCs w:val="32"/>
        </w:rPr>
        <w:t>200</w:t>
      </w:r>
      <w:r>
        <w:rPr>
          <w:rFonts w:ascii="仿宋_GB2312" w:eastAsia="仿宋_GB2312" w:hAnsi="黑体" w:hint="eastAsia"/>
          <w:szCs w:val="32"/>
        </w:rPr>
        <w:t>余盒；再如，王旗营社区在社区门口小广场举办“我是小小科普宣传员”科普成果展，社区科普志愿者、辖区居民代表、幼儿园师生代表近</w:t>
      </w:r>
      <w:r>
        <w:rPr>
          <w:rFonts w:ascii="仿宋_GB2312" w:eastAsia="仿宋_GB2312" w:hAnsi="黑体" w:hint="eastAsia"/>
          <w:szCs w:val="32"/>
        </w:rPr>
        <w:t>100</w:t>
      </w:r>
      <w:r>
        <w:rPr>
          <w:rFonts w:ascii="仿宋_GB2312" w:eastAsia="仿宋_GB2312" w:hAnsi="黑体" w:hint="eastAsia"/>
          <w:szCs w:val="32"/>
        </w:rPr>
        <w:t>人参加，活动现场，展</w:t>
      </w:r>
      <w:r>
        <w:rPr>
          <w:rFonts w:ascii="仿宋_GB2312" w:eastAsia="仿宋_GB2312" w:hAnsi="黑体" w:hint="eastAsia"/>
          <w:szCs w:val="32"/>
        </w:rPr>
        <w:t>示了孩子们创作的科普手抄报、绘画作品、科技手工小制作。科普活动主办方向王旗营幼儿园的</w:t>
      </w:r>
      <w:r>
        <w:rPr>
          <w:rFonts w:ascii="仿宋_GB2312" w:eastAsia="仿宋_GB2312" w:hAnsi="黑体" w:hint="eastAsia"/>
          <w:szCs w:val="32"/>
        </w:rPr>
        <w:t>5</w:t>
      </w:r>
      <w:r>
        <w:rPr>
          <w:rFonts w:ascii="仿宋_GB2312" w:eastAsia="仿宋_GB2312" w:hAnsi="黑体" w:hint="eastAsia"/>
          <w:szCs w:val="32"/>
        </w:rPr>
        <w:t>位小小科普宣传员颁发证书，社区科普志愿者们与小小科普宣传员代表一同朗读《倡议书》，向广大居民朋友发出倡议，争做科普宣传领域的志愿者，为昆明创建文明城市做出贡献。科技周活动期间，全区参与群众近</w:t>
      </w:r>
      <w:r>
        <w:rPr>
          <w:rFonts w:ascii="仿宋_GB2312" w:eastAsia="仿宋_GB2312" w:hAnsi="黑体" w:hint="eastAsia"/>
          <w:szCs w:val="32"/>
        </w:rPr>
        <w:t>20000</w:t>
      </w:r>
      <w:r>
        <w:rPr>
          <w:rFonts w:ascii="仿宋_GB2312" w:eastAsia="仿宋_GB2312" w:hAnsi="黑体" w:hint="eastAsia"/>
          <w:szCs w:val="32"/>
        </w:rPr>
        <w:t>人。</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（三）全国科普日成效显著</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2020</w:t>
      </w:r>
      <w:r>
        <w:rPr>
          <w:rFonts w:ascii="仿宋_GB2312" w:eastAsia="仿宋_GB2312" w:hAnsi="黑体" w:hint="eastAsia"/>
          <w:szCs w:val="32"/>
        </w:rPr>
        <w:t>年全国科普日期间，盘龙区各有关单位、各级科协开展了丰富多彩的系列活动。</w:t>
      </w:r>
      <w:r>
        <w:rPr>
          <w:rFonts w:ascii="仿宋_GB2312" w:eastAsia="仿宋_GB2312" w:hAnsi="黑体" w:hint="eastAsia"/>
          <w:szCs w:val="32"/>
        </w:rPr>
        <w:t>9</w:t>
      </w:r>
      <w:r>
        <w:rPr>
          <w:rFonts w:ascii="仿宋_GB2312" w:eastAsia="仿宋_GB2312" w:hAnsi="黑体" w:hint="eastAsia"/>
          <w:szCs w:val="32"/>
        </w:rPr>
        <w:t>月</w:t>
      </w:r>
      <w:r>
        <w:rPr>
          <w:rFonts w:ascii="仿宋_GB2312" w:eastAsia="仿宋_GB2312" w:hAnsi="黑体" w:hint="eastAsia"/>
          <w:szCs w:val="32"/>
        </w:rPr>
        <w:t>18</w:t>
      </w:r>
      <w:r>
        <w:rPr>
          <w:rFonts w:ascii="仿宋_GB2312" w:eastAsia="仿宋_GB2312" w:hAnsi="黑体" w:hint="eastAsia"/>
          <w:szCs w:val="32"/>
        </w:rPr>
        <w:t>日，“</w:t>
      </w:r>
      <w:r>
        <w:rPr>
          <w:rFonts w:ascii="仿宋_GB2312" w:eastAsia="仿宋_GB2312" w:hAnsi="黑体" w:hint="eastAsia"/>
          <w:szCs w:val="32"/>
        </w:rPr>
        <w:t>2020</w:t>
      </w:r>
      <w:r>
        <w:rPr>
          <w:rFonts w:ascii="仿宋_GB2312" w:eastAsia="仿宋_GB2312" w:hAnsi="黑体" w:hint="eastAsia"/>
          <w:szCs w:val="32"/>
        </w:rPr>
        <w:t>年盘龙区全国科普日启动仪式暨走进科学殿堂，感受生物多样性科普惠民活动”在昆明植物园东园举办。此次活动由区委、区政府主办，区科协、区委宣传部等多家单位联合承办，紧紧围绕</w:t>
      </w:r>
      <w:r>
        <w:rPr>
          <w:rFonts w:ascii="仿宋_GB2312" w:eastAsia="仿宋_GB2312" w:hAnsi="黑体" w:hint="eastAsia"/>
          <w:szCs w:val="32"/>
        </w:rPr>
        <w:t xml:space="preserve"> </w:t>
      </w:r>
      <w:r>
        <w:rPr>
          <w:rFonts w:ascii="仿宋_GB2312" w:eastAsia="仿宋_GB2312" w:hAnsi="黑体" w:hint="eastAsia"/>
          <w:szCs w:val="32"/>
        </w:rPr>
        <w:t>“决胜全面小康，践行科技为民”的主题，充分利用盘龙北部片区生物多性科普教育资源，开展极具特色的科普惠民活动。</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在</w:t>
      </w:r>
      <w:r>
        <w:rPr>
          <w:rFonts w:ascii="仿宋_GB2312" w:eastAsia="仿宋_GB2312" w:hAnsi="黑体" w:hint="eastAsia"/>
          <w:szCs w:val="32"/>
        </w:rPr>
        <w:t>9</w:t>
      </w:r>
      <w:r>
        <w:rPr>
          <w:rFonts w:ascii="仿宋_GB2312" w:eastAsia="仿宋_GB2312" w:hAnsi="黑体" w:hint="eastAsia"/>
          <w:szCs w:val="32"/>
        </w:rPr>
        <w:t>月</w:t>
      </w:r>
      <w:r>
        <w:rPr>
          <w:rFonts w:ascii="仿宋_GB2312" w:eastAsia="仿宋_GB2312" w:hAnsi="黑体" w:hint="eastAsia"/>
          <w:szCs w:val="32"/>
        </w:rPr>
        <w:t>19</w:t>
      </w:r>
      <w:r>
        <w:rPr>
          <w:rFonts w:ascii="仿宋_GB2312" w:eastAsia="仿宋_GB2312" w:hAnsi="黑体" w:hint="eastAsia"/>
          <w:szCs w:val="32"/>
        </w:rPr>
        <w:t>—</w:t>
      </w:r>
      <w:r>
        <w:rPr>
          <w:rFonts w:ascii="仿宋_GB2312" w:eastAsia="仿宋_GB2312" w:hAnsi="黑体" w:hint="eastAsia"/>
          <w:szCs w:val="32"/>
        </w:rPr>
        <w:t>25</w:t>
      </w:r>
      <w:r>
        <w:rPr>
          <w:rFonts w:ascii="仿宋_GB2312" w:eastAsia="仿宋_GB2312" w:hAnsi="黑体" w:hint="eastAsia"/>
          <w:szCs w:val="32"/>
        </w:rPr>
        <w:t>日为期一周的活动中，全区各级科协充分利用现有科普设施、场馆开展贴近实际、贴近生活、贴近群众的活动共</w:t>
      </w:r>
      <w:r>
        <w:rPr>
          <w:rFonts w:ascii="仿宋_GB2312" w:eastAsia="仿宋_GB2312" w:hAnsi="黑体" w:hint="eastAsia"/>
          <w:szCs w:val="32"/>
        </w:rPr>
        <w:t>82</w:t>
      </w:r>
      <w:r>
        <w:rPr>
          <w:rFonts w:ascii="仿宋_GB2312" w:eastAsia="仿宋_GB2312" w:hAnsi="黑体" w:hint="eastAsia"/>
          <w:szCs w:val="32"/>
        </w:rPr>
        <w:t>场，累计展出科普</w:t>
      </w:r>
      <w:r>
        <w:rPr>
          <w:rFonts w:ascii="仿宋_GB2312" w:eastAsia="仿宋_GB2312" w:hAnsi="黑体" w:hint="eastAsia"/>
          <w:szCs w:val="32"/>
        </w:rPr>
        <w:t>展板</w:t>
      </w:r>
      <w:r>
        <w:rPr>
          <w:rFonts w:ascii="仿宋_GB2312" w:eastAsia="仿宋_GB2312" w:hAnsi="黑体" w:hint="eastAsia"/>
          <w:szCs w:val="32"/>
        </w:rPr>
        <w:t>132</w:t>
      </w:r>
      <w:r>
        <w:rPr>
          <w:rFonts w:ascii="仿宋_GB2312" w:eastAsia="仿宋_GB2312" w:hAnsi="黑体" w:hint="eastAsia"/>
          <w:szCs w:val="32"/>
        </w:rPr>
        <w:t>块、挂图</w:t>
      </w:r>
      <w:r>
        <w:rPr>
          <w:rFonts w:ascii="仿宋_GB2312" w:eastAsia="仿宋_GB2312" w:hAnsi="黑体" w:hint="eastAsia"/>
          <w:szCs w:val="32"/>
        </w:rPr>
        <w:t>84</w:t>
      </w:r>
      <w:r>
        <w:rPr>
          <w:rFonts w:ascii="仿宋_GB2312" w:eastAsia="仿宋_GB2312" w:hAnsi="黑体" w:hint="eastAsia"/>
          <w:szCs w:val="32"/>
        </w:rPr>
        <w:t>张，悬挂标语横幅</w:t>
      </w:r>
      <w:r>
        <w:rPr>
          <w:rFonts w:ascii="仿宋_GB2312" w:eastAsia="仿宋_GB2312" w:hAnsi="黑体" w:hint="eastAsia"/>
          <w:szCs w:val="32"/>
        </w:rPr>
        <w:t>111</w:t>
      </w:r>
      <w:r>
        <w:rPr>
          <w:rFonts w:ascii="仿宋_GB2312" w:eastAsia="仿宋_GB2312" w:hAnsi="黑体" w:hint="eastAsia"/>
          <w:szCs w:val="32"/>
        </w:rPr>
        <w:t>条，开放科普基地</w:t>
      </w:r>
      <w:r>
        <w:rPr>
          <w:rFonts w:ascii="仿宋_GB2312" w:eastAsia="仿宋_GB2312" w:hAnsi="黑体" w:hint="eastAsia"/>
          <w:szCs w:val="32"/>
        </w:rPr>
        <w:t>21</w:t>
      </w:r>
      <w:r>
        <w:rPr>
          <w:rFonts w:ascii="仿宋_GB2312" w:eastAsia="仿宋_GB2312" w:hAnsi="黑体" w:hint="eastAsia"/>
          <w:szCs w:val="32"/>
        </w:rPr>
        <w:t>个，播放科普影视</w:t>
      </w:r>
      <w:r>
        <w:rPr>
          <w:rFonts w:ascii="仿宋_GB2312" w:eastAsia="仿宋_GB2312" w:hAnsi="黑体" w:hint="eastAsia"/>
          <w:szCs w:val="32"/>
        </w:rPr>
        <w:t>18</w:t>
      </w:r>
      <w:r>
        <w:rPr>
          <w:rFonts w:ascii="仿宋_GB2312" w:eastAsia="仿宋_GB2312" w:hAnsi="黑体" w:hint="eastAsia"/>
          <w:szCs w:val="32"/>
        </w:rPr>
        <w:t>场，发放科普宣传资料</w:t>
      </w:r>
      <w:r>
        <w:rPr>
          <w:rFonts w:ascii="仿宋_GB2312" w:eastAsia="仿宋_GB2312" w:hAnsi="黑体" w:hint="eastAsia"/>
          <w:szCs w:val="32"/>
        </w:rPr>
        <w:t>19900</w:t>
      </w:r>
      <w:r>
        <w:rPr>
          <w:rFonts w:ascii="仿宋_GB2312" w:eastAsia="仿宋_GB2312" w:hAnsi="黑体" w:hint="eastAsia"/>
          <w:szCs w:val="32"/>
        </w:rPr>
        <w:t>余份，直接受益人数达</w:t>
      </w:r>
      <w:r>
        <w:rPr>
          <w:rFonts w:ascii="仿宋_GB2312" w:eastAsia="仿宋_GB2312" w:hAnsi="黑体" w:hint="eastAsia"/>
          <w:szCs w:val="32"/>
        </w:rPr>
        <w:t>17500</w:t>
      </w:r>
      <w:r>
        <w:rPr>
          <w:rFonts w:ascii="仿宋_GB2312" w:eastAsia="仿宋_GB2312" w:hAnsi="黑体" w:hint="eastAsia"/>
          <w:szCs w:val="32"/>
        </w:rPr>
        <w:t>余人。</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（四）扎实开展“全国科技工作者日”活动</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2020</w:t>
      </w:r>
      <w:r>
        <w:rPr>
          <w:rFonts w:ascii="仿宋_GB2312" w:eastAsia="仿宋_GB2312" w:hAnsi="黑体" w:hint="eastAsia"/>
          <w:szCs w:val="32"/>
        </w:rPr>
        <w:t>年</w:t>
      </w:r>
      <w:r>
        <w:rPr>
          <w:rFonts w:ascii="仿宋_GB2312" w:eastAsia="仿宋_GB2312" w:hAnsi="黑体" w:hint="eastAsia"/>
          <w:szCs w:val="32"/>
        </w:rPr>
        <w:t>5</w:t>
      </w:r>
      <w:r>
        <w:rPr>
          <w:rFonts w:ascii="仿宋_GB2312" w:eastAsia="仿宋_GB2312" w:hAnsi="黑体" w:hint="eastAsia"/>
          <w:szCs w:val="32"/>
        </w:rPr>
        <w:t>月</w:t>
      </w:r>
      <w:r>
        <w:rPr>
          <w:rFonts w:ascii="仿宋_GB2312" w:eastAsia="仿宋_GB2312" w:hAnsi="黑体" w:hint="eastAsia"/>
          <w:szCs w:val="32"/>
        </w:rPr>
        <w:t>30</w:t>
      </w:r>
      <w:r>
        <w:rPr>
          <w:rFonts w:ascii="仿宋_GB2312" w:eastAsia="仿宋_GB2312" w:hAnsi="黑体" w:hint="eastAsia"/>
          <w:szCs w:val="32"/>
        </w:rPr>
        <w:t>日是第四个“全国科技工作者日”。盘龙区科协围绕“科技为民”这一主题，开展了一系列庆祝活动。一是组织全区</w:t>
      </w:r>
      <w:r>
        <w:rPr>
          <w:rFonts w:ascii="仿宋_GB2312" w:eastAsia="仿宋_GB2312" w:hAnsi="黑体" w:hint="eastAsia"/>
          <w:szCs w:val="32"/>
        </w:rPr>
        <w:t>12</w:t>
      </w:r>
      <w:r>
        <w:rPr>
          <w:rFonts w:ascii="仿宋_GB2312" w:eastAsia="仿宋_GB2312" w:hAnsi="黑体" w:hint="eastAsia"/>
          <w:szCs w:val="32"/>
        </w:rPr>
        <w:t>家街道科协，积极利用各种渠道，通过线上、线下方式转发习近平总书记勉励全国广大科技工作者信件、市委市政府致全市科技工作者的一封信、“全国科技工作者日”宣传片，在全区范围内营造尊重知识、尊重人才，致敬</w:t>
      </w:r>
      <w:r>
        <w:rPr>
          <w:rFonts w:ascii="仿宋_GB2312" w:eastAsia="仿宋_GB2312" w:hAnsi="黑体" w:hint="eastAsia"/>
          <w:szCs w:val="32"/>
        </w:rPr>
        <w:t>科技工作者的浓厚节日氛围；二是深入了解科技工作人的所思、所想、所盼，及时传播科技发展领域方针政策，增强科技工作者的责任感和认同感；三是组织各街道社区开展丰富多彩的科普活动，普及科学知识，提升公众科学素养，共度“全国科技工作者日”；四是开展走访慰问科技工作者活动，通过领导带队登门走访慰问、召开座谈会和电话、短信问候等多种形式，切实履行好团结联系服务科技工作者职能，充分发挥党和政府联系科技工作者的桥梁纽带作用；五是深入开展“最美科技工作者”学习宣传活动，深入挖掘、广泛宣传一批优秀科技工作者典型，引导和激励广大科</w:t>
      </w:r>
      <w:r>
        <w:rPr>
          <w:rFonts w:ascii="仿宋_GB2312" w:eastAsia="仿宋_GB2312" w:hAnsi="黑体" w:hint="eastAsia"/>
          <w:szCs w:val="32"/>
        </w:rPr>
        <w:t>技工作者以饱满的精神状态迎接新时代、踏上新征程。活动期间直接受益人数</w:t>
      </w:r>
      <w:r>
        <w:rPr>
          <w:rFonts w:ascii="仿宋_GB2312" w:eastAsia="仿宋_GB2312" w:hAnsi="黑体" w:hint="eastAsia"/>
          <w:szCs w:val="32"/>
        </w:rPr>
        <w:t>3000</w:t>
      </w:r>
      <w:r>
        <w:rPr>
          <w:rFonts w:ascii="仿宋_GB2312" w:eastAsia="仿宋_GB2312" w:hAnsi="黑体" w:hint="eastAsia"/>
          <w:szCs w:val="32"/>
        </w:rPr>
        <w:t>余人。</w:t>
      </w:r>
    </w:p>
    <w:p w:rsidR="006607DE" w:rsidRDefault="00DD42F6">
      <w:pPr>
        <w:spacing w:line="520" w:lineRule="exact"/>
        <w:ind w:firstLineChars="200" w:firstLine="420"/>
        <w:jc w:val="left"/>
        <w:rPr>
          <w:rFonts w:ascii="黑体" w:eastAsia="黑体" w:hAnsi="黑体"/>
          <w:szCs w:val="32"/>
        </w:rPr>
      </w:pPr>
      <w:r>
        <w:rPr>
          <w:rFonts w:ascii="黑体" w:eastAsia="黑体" w:hAnsi="黑体" w:hint="eastAsia"/>
          <w:szCs w:val="32"/>
        </w:rPr>
        <w:t>三、经验、问题和建议</w:t>
      </w:r>
    </w:p>
    <w:p w:rsidR="006607DE" w:rsidRDefault="00DD42F6">
      <w:pPr>
        <w:spacing w:line="520" w:lineRule="exact"/>
        <w:ind w:firstLineChars="200" w:firstLine="420"/>
        <w:jc w:val="left"/>
        <w:rPr>
          <w:rFonts w:ascii="楷体" w:eastAsia="楷体" w:hAnsi="楷体"/>
          <w:szCs w:val="32"/>
        </w:rPr>
      </w:pPr>
      <w:r>
        <w:rPr>
          <w:rFonts w:ascii="楷体" w:eastAsia="楷体" w:hAnsi="楷体" w:hint="eastAsia"/>
          <w:szCs w:val="32"/>
        </w:rPr>
        <w:t>一</w:t>
      </w:r>
      <w:r>
        <w:rPr>
          <w:rFonts w:ascii="楷体" w:eastAsia="楷体" w:hAnsi="楷体" w:hint="eastAsia"/>
          <w:szCs w:val="32"/>
        </w:rPr>
        <w:t>.</w:t>
      </w:r>
      <w:r>
        <w:rPr>
          <w:rFonts w:ascii="楷体" w:eastAsia="楷体" w:hAnsi="楷体" w:hint="eastAsia"/>
          <w:szCs w:val="32"/>
        </w:rPr>
        <w:t>经验；</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区科协克服疫情影响，因时因地制宜，在社区科普、青少年科普、农村科普、科普示范创建等各个方面取得了应有的成绩。</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w:t>
      </w:r>
      <w:r>
        <w:rPr>
          <w:rFonts w:ascii="仿宋_GB2312" w:eastAsia="仿宋_GB2312" w:hAnsi="黑体" w:hint="eastAsia"/>
          <w:szCs w:val="32"/>
        </w:rPr>
        <w:t>一</w:t>
      </w:r>
      <w:r>
        <w:rPr>
          <w:rFonts w:ascii="仿宋_GB2312" w:eastAsia="仿宋_GB2312" w:hAnsi="黑体" w:hint="eastAsia"/>
          <w:szCs w:val="32"/>
        </w:rPr>
        <w:t>）</w:t>
      </w:r>
      <w:r>
        <w:rPr>
          <w:rFonts w:ascii="仿宋_GB2312" w:eastAsia="仿宋_GB2312" w:hAnsi="黑体" w:hint="eastAsia"/>
          <w:szCs w:val="32"/>
        </w:rPr>
        <w:t>2020</w:t>
      </w:r>
      <w:r>
        <w:rPr>
          <w:rFonts w:ascii="仿宋_GB2312" w:eastAsia="仿宋_GB2312" w:hAnsi="黑体" w:hint="eastAsia"/>
          <w:szCs w:val="32"/>
        </w:rPr>
        <w:t>年区级科普项目顺利实施</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在全区各街道、社区、学校等有关单位申报</w:t>
      </w:r>
      <w:r>
        <w:rPr>
          <w:rFonts w:ascii="仿宋_GB2312" w:eastAsia="仿宋_GB2312" w:hAnsi="黑体" w:hint="eastAsia"/>
          <w:szCs w:val="32"/>
        </w:rPr>
        <w:t>36</w:t>
      </w:r>
      <w:r>
        <w:rPr>
          <w:rFonts w:ascii="仿宋_GB2312" w:eastAsia="仿宋_GB2312" w:hAnsi="黑体" w:hint="eastAsia"/>
          <w:szCs w:val="32"/>
        </w:rPr>
        <w:t>个科普项目的基础上，经过深入调研充分讨论，确定“鼓楼微型科普馆”等</w:t>
      </w:r>
      <w:r>
        <w:rPr>
          <w:rFonts w:ascii="仿宋_GB2312" w:eastAsia="仿宋_GB2312" w:hAnsi="黑体" w:hint="eastAsia"/>
          <w:szCs w:val="32"/>
        </w:rPr>
        <w:t>22</w:t>
      </w:r>
      <w:r>
        <w:rPr>
          <w:rFonts w:ascii="仿宋_GB2312" w:eastAsia="仿宋_GB2312" w:hAnsi="黑体" w:hint="eastAsia"/>
          <w:szCs w:val="32"/>
        </w:rPr>
        <w:t>个项目为</w:t>
      </w:r>
      <w:r>
        <w:rPr>
          <w:rFonts w:ascii="仿宋_GB2312" w:eastAsia="仿宋_GB2312" w:hAnsi="黑体" w:hint="eastAsia"/>
          <w:szCs w:val="32"/>
        </w:rPr>
        <w:t>2020</w:t>
      </w:r>
      <w:r>
        <w:rPr>
          <w:rFonts w:ascii="仿宋_GB2312" w:eastAsia="仿宋_GB2312" w:hAnsi="黑体" w:hint="eastAsia"/>
          <w:szCs w:val="32"/>
        </w:rPr>
        <w:t>年度区级科普项目。项目确定后，区科协正式下发立项通知，并与各项目实施单位签署了《</w:t>
      </w:r>
      <w:r>
        <w:rPr>
          <w:rFonts w:ascii="仿宋_GB2312" w:eastAsia="仿宋_GB2312" w:hAnsi="黑体" w:hint="eastAsia"/>
          <w:szCs w:val="32"/>
        </w:rPr>
        <w:t>2020</w:t>
      </w:r>
      <w:r>
        <w:rPr>
          <w:rFonts w:ascii="仿宋_GB2312" w:eastAsia="仿宋_GB2312" w:hAnsi="黑体" w:hint="eastAsia"/>
          <w:szCs w:val="32"/>
        </w:rPr>
        <w:t>年度盘龙区区级科普项目实施承诺</w:t>
      </w:r>
      <w:r>
        <w:rPr>
          <w:rFonts w:ascii="仿宋_GB2312" w:eastAsia="仿宋_GB2312" w:hAnsi="黑体" w:hint="eastAsia"/>
          <w:szCs w:val="32"/>
        </w:rPr>
        <w:t>书》，要求各项目实施单位按照《盘龙区区级科普项目管理办法（试行）》，严格资金使用，提高项目质量。目前，</w:t>
      </w:r>
      <w:r>
        <w:rPr>
          <w:rFonts w:ascii="仿宋_GB2312" w:eastAsia="仿宋_GB2312" w:hAnsi="黑体" w:hint="eastAsia"/>
          <w:szCs w:val="32"/>
        </w:rPr>
        <w:t>22</w:t>
      </w:r>
      <w:r>
        <w:rPr>
          <w:rFonts w:ascii="仿宋_GB2312" w:eastAsia="仿宋_GB2312" w:hAnsi="黑体" w:hint="eastAsia"/>
          <w:szCs w:val="32"/>
        </w:rPr>
        <w:t>个项目已完成验收。</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（二）科普阵地建设进一步加强</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1.</w:t>
      </w:r>
      <w:r>
        <w:rPr>
          <w:rFonts w:ascii="仿宋_GB2312" w:eastAsia="仿宋_GB2312" w:hAnsi="黑体" w:hint="eastAsia"/>
          <w:szCs w:val="32"/>
        </w:rPr>
        <w:t>进一步加强对科普</w:t>
      </w:r>
      <w:r>
        <w:rPr>
          <w:rFonts w:ascii="仿宋_GB2312" w:eastAsia="仿宋_GB2312" w:hAnsi="黑体" w:hint="eastAsia"/>
          <w:szCs w:val="32"/>
        </w:rPr>
        <w:t>e</w:t>
      </w:r>
      <w:r>
        <w:rPr>
          <w:rFonts w:ascii="仿宋_GB2312" w:eastAsia="仿宋_GB2312" w:hAnsi="黑体" w:hint="eastAsia"/>
          <w:szCs w:val="32"/>
        </w:rPr>
        <w:t>站的管理和使用。</w:t>
      </w:r>
      <w:r>
        <w:rPr>
          <w:rFonts w:ascii="仿宋_GB2312" w:eastAsia="仿宋_GB2312" w:hAnsi="黑体" w:hint="eastAsia"/>
          <w:szCs w:val="32"/>
        </w:rPr>
        <w:t>2019</w:t>
      </w:r>
      <w:r>
        <w:rPr>
          <w:rFonts w:ascii="仿宋_GB2312" w:eastAsia="仿宋_GB2312" w:hAnsi="黑体" w:hint="eastAsia"/>
          <w:szCs w:val="32"/>
        </w:rPr>
        <w:t>年底，区科协制定《盘龙区科普中国社区（乡村）</w:t>
      </w:r>
      <w:r>
        <w:rPr>
          <w:rFonts w:ascii="仿宋_GB2312" w:eastAsia="仿宋_GB2312" w:hAnsi="黑体" w:hint="eastAsia"/>
          <w:szCs w:val="32"/>
        </w:rPr>
        <w:t>e</w:t>
      </w:r>
      <w:r>
        <w:rPr>
          <w:rFonts w:ascii="仿宋_GB2312" w:eastAsia="仿宋_GB2312" w:hAnsi="黑体" w:hint="eastAsia"/>
          <w:szCs w:val="32"/>
        </w:rPr>
        <w:t>站建设管理使用细则（试行）》，为科普</w:t>
      </w:r>
      <w:r>
        <w:rPr>
          <w:rFonts w:ascii="仿宋_GB2312" w:eastAsia="仿宋_GB2312" w:hAnsi="黑体" w:hint="eastAsia"/>
          <w:szCs w:val="32"/>
        </w:rPr>
        <w:t>e</w:t>
      </w:r>
      <w:r>
        <w:rPr>
          <w:rFonts w:ascii="仿宋_GB2312" w:eastAsia="仿宋_GB2312" w:hAnsi="黑体" w:hint="eastAsia"/>
          <w:szCs w:val="32"/>
        </w:rPr>
        <w:t>站进一步发挥作用提供了制度保障。为实现动态管理，确保</w:t>
      </w:r>
      <w:r>
        <w:rPr>
          <w:rFonts w:ascii="仿宋_GB2312" w:eastAsia="仿宋_GB2312" w:hAnsi="黑体" w:hint="eastAsia"/>
          <w:szCs w:val="32"/>
        </w:rPr>
        <w:t>e</w:t>
      </w:r>
      <w:r>
        <w:rPr>
          <w:rFonts w:ascii="仿宋_GB2312" w:eastAsia="仿宋_GB2312" w:hAnsi="黑体" w:hint="eastAsia"/>
          <w:szCs w:val="32"/>
        </w:rPr>
        <w:t>站正常使用，</w:t>
      </w:r>
      <w:r>
        <w:rPr>
          <w:rFonts w:ascii="仿宋_GB2312" w:eastAsia="仿宋_GB2312" w:hAnsi="黑体" w:hint="eastAsia"/>
          <w:szCs w:val="32"/>
        </w:rPr>
        <w:t>2020</w:t>
      </w:r>
      <w:r>
        <w:rPr>
          <w:rFonts w:ascii="仿宋_GB2312" w:eastAsia="仿宋_GB2312" w:hAnsi="黑体" w:hint="eastAsia"/>
          <w:szCs w:val="32"/>
        </w:rPr>
        <w:t>年</w:t>
      </w:r>
      <w:r>
        <w:rPr>
          <w:rFonts w:ascii="仿宋_GB2312" w:eastAsia="仿宋_GB2312" w:hAnsi="黑体" w:hint="eastAsia"/>
          <w:szCs w:val="32"/>
        </w:rPr>
        <w:t>4</w:t>
      </w:r>
      <w:r>
        <w:rPr>
          <w:rFonts w:ascii="仿宋_GB2312" w:eastAsia="仿宋_GB2312" w:hAnsi="黑体" w:hint="eastAsia"/>
          <w:szCs w:val="32"/>
        </w:rPr>
        <w:t>月开始，区科协对所辖街道社区科普</w:t>
      </w:r>
      <w:r>
        <w:rPr>
          <w:rFonts w:ascii="仿宋_GB2312" w:eastAsia="仿宋_GB2312" w:hAnsi="黑体" w:hint="eastAsia"/>
          <w:szCs w:val="32"/>
        </w:rPr>
        <w:t>e</w:t>
      </w:r>
      <w:r>
        <w:rPr>
          <w:rFonts w:ascii="仿宋_GB2312" w:eastAsia="仿宋_GB2312" w:hAnsi="黑体" w:hint="eastAsia"/>
          <w:szCs w:val="32"/>
        </w:rPr>
        <w:t>站实行月报制度，每月收集各</w:t>
      </w:r>
      <w:r>
        <w:rPr>
          <w:rFonts w:ascii="仿宋_GB2312" w:eastAsia="仿宋_GB2312" w:hAnsi="黑体" w:hint="eastAsia"/>
          <w:szCs w:val="32"/>
        </w:rPr>
        <w:t>e</w:t>
      </w:r>
      <w:r>
        <w:rPr>
          <w:rFonts w:ascii="仿宋_GB2312" w:eastAsia="仿宋_GB2312" w:hAnsi="黑体" w:hint="eastAsia"/>
          <w:szCs w:val="32"/>
        </w:rPr>
        <w:t>站反馈情况，对出现的问题及时协调解决。并要求各街道科协积极督促所辖社区，每天在工作时间</w:t>
      </w:r>
      <w:r>
        <w:rPr>
          <w:rFonts w:ascii="仿宋_GB2312" w:eastAsia="仿宋_GB2312" w:hAnsi="黑体" w:hint="eastAsia"/>
          <w:szCs w:val="32"/>
        </w:rPr>
        <w:t>打开设备，引导居民群众学习使用。</w:t>
      </w:r>
      <w:r>
        <w:rPr>
          <w:rFonts w:ascii="仿宋_GB2312" w:eastAsia="仿宋_GB2312" w:hAnsi="黑体" w:hint="eastAsia"/>
          <w:szCs w:val="32"/>
        </w:rPr>
        <w:t>5</w:t>
      </w:r>
      <w:r>
        <w:rPr>
          <w:rFonts w:ascii="仿宋_GB2312" w:eastAsia="仿宋_GB2312" w:hAnsi="黑体" w:hint="eastAsia"/>
          <w:szCs w:val="32"/>
        </w:rPr>
        <w:t>月中旬，根据上级要求，对全区科普</w:t>
      </w:r>
      <w:r>
        <w:rPr>
          <w:rFonts w:ascii="仿宋_GB2312" w:eastAsia="仿宋_GB2312" w:hAnsi="黑体" w:hint="eastAsia"/>
          <w:szCs w:val="32"/>
        </w:rPr>
        <w:t>e</w:t>
      </w:r>
      <w:r>
        <w:rPr>
          <w:rFonts w:ascii="仿宋_GB2312" w:eastAsia="仿宋_GB2312" w:hAnsi="黑体" w:hint="eastAsia"/>
          <w:szCs w:val="32"/>
        </w:rPr>
        <w:t>站情况进一步做了摸底排查，及时发现相关问题，并及时整改，为切实发挥好科普</w:t>
      </w:r>
      <w:r>
        <w:rPr>
          <w:rFonts w:ascii="仿宋_GB2312" w:eastAsia="仿宋_GB2312" w:hAnsi="黑体" w:hint="eastAsia"/>
          <w:szCs w:val="32"/>
        </w:rPr>
        <w:t>e</w:t>
      </w:r>
      <w:r>
        <w:rPr>
          <w:rFonts w:ascii="仿宋_GB2312" w:eastAsia="仿宋_GB2312" w:hAnsi="黑体" w:hint="eastAsia"/>
          <w:szCs w:val="32"/>
        </w:rPr>
        <w:t>站在社区、乡村、校园的科普作用打下坚实基础。</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2.</w:t>
      </w:r>
      <w:r>
        <w:rPr>
          <w:rFonts w:ascii="仿宋_GB2312" w:eastAsia="仿宋_GB2312" w:hAnsi="黑体" w:hint="eastAsia"/>
          <w:szCs w:val="32"/>
        </w:rPr>
        <w:t>继续加强科普场馆、科普长廊等基础设施的投入，全年共投资</w:t>
      </w:r>
      <w:r>
        <w:rPr>
          <w:rFonts w:ascii="仿宋_GB2312" w:eastAsia="仿宋_GB2312" w:hAnsi="黑体" w:hint="eastAsia"/>
          <w:szCs w:val="32"/>
        </w:rPr>
        <w:t>80</w:t>
      </w:r>
      <w:r>
        <w:rPr>
          <w:rFonts w:ascii="仿宋_GB2312" w:eastAsia="仿宋_GB2312" w:hAnsi="黑体" w:hint="eastAsia"/>
          <w:szCs w:val="32"/>
        </w:rPr>
        <w:t>余万元用于科普基础设施建设。目前，葵花社区科普长廊、大摆社区朝阳沟搬迁点科普长廊建设、昆十中</w:t>
      </w:r>
      <w:r>
        <w:rPr>
          <w:rFonts w:ascii="仿宋_GB2312" w:eastAsia="仿宋_GB2312" w:hAnsi="黑体" w:hint="eastAsia"/>
          <w:szCs w:val="32"/>
        </w:rPr>
        <w:t>STEAM</w:t>
      </w:r>
      <w:r>
        <w:rPr>
          <w:rFonts w:ascii="仿宋_GB2312" w:eastAsia="仿宋_GB2312" w:hAnsi="黑体" w:hint="eastAsia"/>
          <w:szCs w:val="32"/>
        </w:rPr>
        <w:t>创客中心等项目已经完成，鼓楼微型科普馆、长青社区“盘龙江的变迁”微型科普馆等项目正在紧张建设之中，并将按预期目标完成建设任务，接受验收。</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3.</w:t>
      </w:r>
      <w:r>
        <w:rPr>
          <w:rFonts w:ascii="仿宋_GB2312" w:eastAsia="仿宋_GB2312" w:hAnsi="黑体" w:hint="eastAsia"/>
          <w:szCs w:val="32"/>
        </w:rPr>
        <w:t>坚持编印《盘龙科普</w:t>
      </w:r>
      <w:r>
        <w:rPr>
          <w:rFonts w:ascii="仿宋_GB2312" w:eastAsia="仿宋_GB2312" w:hAnsi="黑体" w:hint="eastAsia"/>
          <w:szCs w:val="32"/>
        </w:rPr>
        <w:t>》小报、科普知识宣传资料，并通过各种有效渠道发放到居民群众手中，不断扩大盘龙科普的影响力。</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（三）社区科普益民工作推进顺利</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1.</w:t>
      </w:r>
      <w:r>
        <w:rPr>
          <w:rFonts w:ascii="仿宋_GB2312" w:eastAsia="仿宋_GB2312" w:hAnsi="黑体" w:hint="eastAsia"/>
          <w:szCs w:val="32"/>
        </w:rPr>
        <w:t>今年，全区各级科协共组织了健康知识讲座、垃圾分类科普活动、安全知识培训、防震防汛减灾演练等活动</w:t>
      </w:r>
      <w:r>
        <w:rPr>
          <w:rFonts w:ascii="仿宋_GB2312" w:eastAsia="仿宋_GB2312" w:hAnsi="黑体" w:hint="eastAsia"/>
          <w:szCs w:val="32"/>
        </w:rPr>
        <w:t>200</w:t>
      </w:r>
      <w:r>
        <w:rPr>
          <w:rFonts w:ascii="仿宋_GB2312" w:eastAsia="仿宋_GB2312" w:hAnsi="黑体" w:hint="eastAsia"/>
          <w:szCs w:val="32"/>
        </w:rPr>
        <w:t>余场次，受益人数达近</w:t>
      </w:r>
      <w:r>
        <w:rPr>
          <w:rFonts w:ascii="仿宋_GB2312" w:eastAsia="仿宋_GB2312" w:hAnsi="黑体" w:hint="eastAsia"/>
          <w:szCs w:val="32"/>
        </w:rPr>
        <w:t>5000</w:t>
      </w:r>
      <w:r>
        <w:rPr>
          <w:rFonts w:ascii="仿宋_GB2312" w:eastAsia="仿宋_GB2312" w:hAnsi="黑体" w:hint="eastAsia"/>
          <w:szCs w:val="32"/>
        </w:rPr>
        <w:t>人。各个街道、社区根据辖区情况和人群聚居特点开展各种富有特色的活动，如，东华街道科协在保证防疫工作不放松的前提下，组织街道分管领导、文化综合服务中心主任、科普信息员及科普志愿者开展培训，通过小规模现场培训、网络授课、自学等方式，提高科普信息员队伍的传播力；</w:t>
      </w:r>
      <w:r>
        <w:rPr>
          <w:rFonts w:ascii="仿宋_GB2312" w:eastAsia="仿宋_GB2312" w:hAnsi="黑体" w:hint="eastAsia"/>
          <w:szCs w:val="32"/>
        </w:rPr>
        <w:t>第</w:t>
      </w:r>
      <w:r>
        <w:rPr>
          <w:rFonts w:ascii="仿宋_GB2312" w:eastAsia="仿宋_GB2312" w:hAnsi="黑体" w:hint="eastAsia"/>
          <w:szCs w:val="32"/>
        </w:rPr>
        <w:t>12</w:t>
      </w:r>
      <w:r>
        <w:rPr>
          <w:rFonts w:ascii="仿宋_GB2312" w:eastAsia="仿宋_GB2312" w:hAnsi="黑体" w:hint="eastAsia"/>
          <w:szCs w:val="32"/>
        </w:rPr>
        <w:t>个全国防灾减灾日，盘龙区多家社区开展了各种形式的防震减灾科普宣传活动，通过发放防震减灾宣传单页、举行防震应急疏散演练活动等，切实普及防震减灾和避险自救知识。</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2.</w:t>
      </w:r>
      <w:r>
        <w:rPr>
          <w:rFonts w:ascii="仿宋_GB2312" w:eastAsia="仿宋_GB2312" w:hAnsi="黑体" w:hint="eastAsia"/>
          <w:szCs w:val="32"/>
        </w:rPr>
        <w:t>积极开展示范社区创建，并以此为抓手推动社区科普工作深入开展。联盟街道王旗营社区、长青社区、茨坝街道重工社区、东华街道文艺路社区被评为市级科普示范社区。指导推荐联盟街道小坝社区、青云街道西林社区参加省级科普示范社区评选。</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（四）青少年科普工作得到有力加强</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1.</w:t>
      </w:r>
      <w:r>
        <w:rPr>
          <w:rFonts w:ascii="仿宋_GB2312" w:eastAsia="仿宋_GB2312" w:hAnsi="黑体" w:hint="eastAsia"/>
          <w:szCs w:val="32"/>
        </w:rPr>
        <w:t>组织</w:t>
      </w:r>
      <w:r>
        <w:rPr>
          <w:rFonts w:ascii="仿宋_GB2312" w:eastAsia="仿宋_GB2312" w:hAnsi="黑体" w:hint="eastAsia"/>
          <w:szCs w:val="32"/>
        </w:rPr>
        <w:t>330</w:t>
      </w:r>
      <w:r>
        <w:rPr>
          <w:rFonts w:ascii="仿宋_GB2312" w:eastAsia="仿宋_GB2312" w:hAnsi="黑体" w:hint="eastAsia"/>
          <w:szCs w:val="32"/>
        </w:rPr>
        <w:t>余项作品参加了第</w:t>
      </w:r>
      <w:r>
        <w:rPr>
          <w:rFonts w:ascii="仿宋_GB2312" w:eastAsia="仿宋_GB2312" w:hAnsi="黑体" w:hint="eastAsia"/>
          <w:szCs w:val="32"/>
        </w:rPr>
        <w:t>35</w:t>
      </w:r>
      <w:r>
        <w:rPr>
          <w:rFonts w:ascii="仿宋_GB2312" w:eastAsia="仿宋_GB2312" w:hAnsi="黑体" w:hint="eastAsia"/>
          <w:szCs w:val="32"/>
        </w:rPr>
        <w:t>届昆明市青少年科技创新大赛终评决赛，比赛中，学生和教师的</w:t>
      </w:r>
      <w:r>
        <w:rPr>
          <w:rFonts w:ascii="仿宋_GB2312" w:eastAsia="仿宋_GB2312" w:hAnsi="黑体" w:hint="eastAsia"/>
          <w:szCs w:val="32"/>
        </w:rPr>
        <w:t>优秀表现获得了专家和评委的好评。获奖情况较往年有较大提高：市级获奖作品有</w:t>
      </w:r>
      <w:r>
        <w:rPr>
          <w:rFonts w:ascii="仿宋_GB2312" w:eastAsia="仿宋_GB2312" w:hAnsi="黑体" w:hint="eastAsia"/>
          <w:szCs w:val="32"/>
        </w:rPr>
        <w:t>148</w:t>
      </w:r>
      <w:r>
        <w:rPr>
          <w:rFonts w:ascii="仿宋_GB2312" w:eastAsia="仿宋_GB2312" w:hAnsi="黑体" w:hint="eastAsia"/>
          <w:szCs w:val="32"/>
        </w:rPr>
        <w:t>个，占上交作品的</w:t>
      </w:r>
      <w:r>
        <w:rPr>
          <w:rFonts w:ascii="仿宋_GB2312" w:eastAsia="仿宋_GB2312" w:hAnsi="黑体" w:hint="eastAsia"/>
          <w:szCs w:val="32"/>
        </w:rPr>
        <w:t>45%</w:t>
      </w:r>
      <w:r>
        <w:rPr>
          <w:rFonts w:ascii="仿宋_GB2312" w:eastAsia="仿宋_GB2312" w:hAnsi="黑体" w:hint="eastAsia"/>
          <w:szCs w:val="32"/>
        </w:rPr>
        <w:t>；省级获奖作品共</w:t>
      </w:r>
      <w:r>
        <w:rPr>
          <w:rFonts w:ascii="仿宋_GB2312" w:eastAsia="仿宋_GB2312" w:hAnsi="黑体" w:hint="eastAsia"/>
          <w:szCs w:val="32"/>
        </w:rPr>
        <w:t>50</w:t>
      </w:r>
      <w:r>
        <w:rPr>
          <w:rFonts w:ascii="仿宋_GB2312" w:eastAsia="仿宋_GB2312" w:hAnsi="黑体" w:hint="eastAsia"/>
          <w:szCs w:val="32"/>
        </w:rPr>
        <w:t>个，其中一等奖</w:t>
      </w:r>
      <w:r>
        <w:rPr>
          <w:rFonts w:ascii="仿宋_GB2312" w:eastAsia="仿宋_GB2312" w:hAnsi="黑体" w:hint="eastAsia"/>
          <w:szCs w:val="32"/>
        </w:rPr>
        <w:t>3</w:t>
      </w:r>
      <w:r>
        <w:rPr>
          <w:rFonts w:ascii="仿宋_GB2312" w:eastAsia="仿宋_GB2312" w:hAnsi="黑体" w:hint="eastAsia"/>
          <w:szCs w:val="32"/>
        </w:rPr>
        <w:t>个、二等奖</w:t>
      </w:r>
      <w:r>
        <w:rPr>
          <w:rFonts w:ascii="仿宋_GB2312" w:eastAsia="仿宋_GB2312" w:hAnsi="黑体" w:hint="eastAsia"/>
          <w:szCs w:val="32"/>
        </w:rPr>
        <w:t>12</w:t>
      </w:r>
      <w:r>
        <w:rPr>
          <w:rFonts w:ascii="仿宋_GB2312" w:eastAsia="仿宋_GB2312" w:hAnsi="黑体" w:hint="eastAsia"/>
          <w:szCs w:val="32"/>
        </w:rPr>
        <w:t>个、三等奖</w:t>
      </w:r>
      <w:r>
        <w:rPr>
          <w:rFonts w:ascii="仿宋_GB2312" w:eastAsia="仿宋_GB2312" w:hAnsi="黑体" w:hint="eastAsia"/>
          <w:szCs w:val="32"/>
        </w:rPr>
        <w:t>28</w:t>
      </w:r>
      <w:r>
        <w:rPr>
          <w:rFonts w:ascii="仿宋_GB2312" w:eastAsia="仿宋_GB2312" w:hAnsi="黑体" w:hint="eastAsia"/>
          <w:szCs w:val="32"/>
        </w:rPr>
        <w:t>个。</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 xml:space="preserve">2. </w:t>
      </w:r>
      <w:r>
        <w:rPr>
          <w:rFonts w:ascii="仿宋_GB2312" w:eastAsia="仿宋_GB2312" w:hAnsi="黑体" w:hint="eastAsia"/>
          <w:szCs w:val="32"/>
        </w:rPr>
        <w:t>按照省市科协相关文件要求，认真开展</w:t>
      </w:r>
      <w:r>
        <w:rPr>
          <w:rFonts w:ascii="仿宋_GB2312" w:eastAsia="仿宋_GB2312" w:hAnsi="黑体" w:hint="eastAsia"/>
          <w:szCs w:val="32"/>
        </w:rPr>
        <w:t>2020</w:t>
      </w:r>
      <w:r>
        <w:rPr>
          <w:rFonts w:ascii="仿宋_GB2312" w:eastAsia="仿宋_GB2312" w:hAnsi="黑体" w:hint="eastAsia"/>
          <w:szCs w:val="32"/>
        </w:rPr>
        <w:t>年科普教育示范学校评选工作，开展</w:t>
      </w:r>
      <w:r>
        <w:rPr>
          <w:rFonts w:ascii="仿宋_GB2312" w:eastAsia="仿宋_GB2312" w:hAnsi="黑体" w:hint="eastAsia"/>
          <w:szCs w:val="32"/>
        </w:rPr>
        <w:t>2020</w:t>
      </w:r>
      <w:r>
        <w:rPr>
          <w:rFonts w:ascii="仿宋_GB2312" w:eastAsia="仿宋_GB2312" w:hAnsi="黑体" w:hint="eastAsia"/>
          <w:szCs w:val="32"/>
        </w:rPr>
        <w:t>年“昆明市青少年科普教育基地”申报工作，盘龙区明通小学被命名为</w:t>
      </w:r>
      <w:r>
        <w:rPr>
          <w:rFonts w:ascii="仿宋_GB2312" w:eastAsia="仿宋_GB2312" w:hAnsi="黑体" w:hint="eastAsia"/>
          <w:szCs w:val="32"/>
        </w:rPr>
        <w:t>2020</w:t>
      </w:r>
      <w:r>
        <w:rPr>
          <w:rFonts w:ascii="仿宋_GB2312" w:eastAsia="仿宋_GB2312" w:hAnsi="黑体" w:hint="eastAsia"/>
          <w:szCs w:val="32"/>
        </w:rPr>
        <w:t>年云南省和昆明市科普教育示范学校，云南野生动物园被评为</w:t>
      </w:r>
      <w:r>
        <w:rPr>
          <w:rFonts w:ascii="仿宋_GB2312" w:eastAsia="仿宋_GB2312" w:hAnsi="黑体" w:hint="eastAsia"/>
          <w:szCs w:val="32"/>
        </w:rPr>
        <w:t>2020</w:t>
      </w:r>
      <w:r>
        <w:rPr>
          <w:rFonts w:ascii="仿宋_GB2312" w:eastAsia="仿宋_GB2312" w:hAnsi="黑体" w:hint="eastAsia"/>
          <w:szCs w:val="32"/>
        </w:rPr>
        <w:t>年昆明市科普教育示范基地。</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3.</w:t>
      </w:r>
      <w:r>
        <w:rPr>
          <w:rFonts w:ascii="仿宋_GB2312" w:eastAsia="仿宋_GB2312" w:hAnsi="黑体" w:hint="eastAsia"/>
          <w:szCs w:val="32"/>
        </w:rPr>
        <w:t>“六一”儿童节期间，开展盘龙区科普漂流馆进校园活动。在桃源小学</w:t>
      </w:r>
      <w:r>
        <w:rPr>
          <w:rFonts w:ascii="仿宋_GB2312" w:eastAsia="仿宋_GB2312" w:hAnsi="黑体" w:hint="eastAsia"/>
          <w:szCs w:val="32"/>
        </w:rPr>
        <w:t>1000</w:t>
      </w:r>
      <w:r>
        <w:rPr>
          <w:rFonts w:ascii="仿宋_GB2312" w:eastAsia="仿宋_GB2312" w:hAnsi="黑体" w:hint="eastAsia"/>
          <w:szCs w:val="32"/>
        </w:rPr>
        <w:t>余名学生中，近四分之三是外地来昆务工人员子女。为了让这些学生有更多时间体验科普展品，活动一直持续到</w:t>
      </w:r>
      <w:r>
        <w:rPr>
          <w:rFonts w:ascii="仿宋_GB2312" w:eastAsia="仿宋_GB2312" w:hAnsi="黑体" w:hint="eastAsia"/>
          <w:szCs w:val="32"/>
        </w:rPr>
        <w:t>7</w:t>
      </w:r>
      <w:r>
        <w:rPr>
          <w:rFonts w:ascii="仿宋_GB2312" w:eastAsia="仿宋_GB2312" w:hAnsi="黑体" w:hint="eastAsia"/>
          <w:szCs w:val="32"/>
        </w:rPr>
        <w:t>月底，科普志愿者利用业余时间走进学校，为科普课堂的顺利开展提供支持。</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 xml:space="preserve">4. </w:t>
      </w:r>
      <w:r>
        <w:rPr>
          <w:rFonts w:ascii="仿宋_GB2312" w:eastAsia="仿宋_GB2312" w:hAnsi="黑体" w:hint="eastAsia"/>
          <w:szCs w:val="32"/>
        </w:rPr>
        <w:t>从</w:t>
      </w:r>
      <w:r>
        <w:rPr>
          <w:rFonts w:ascii="仿宋_GB2312" w:eastAsia="仿宋_GB2312" w:hAnsi="黑体" w:hint="eastAsia"/>
          <w:szCs w:val="32"/>
        </w:rPr>
        <w:t>2019</w:t>
      </w:r>
      <w:r>
        <w:rPr>
          <w:rFonts w:ascii="仿宋_GB2312" w:eastAsia="仿宋_GB2312" w:hAnsi="黑体" w:hint="eastAsia"/>
          <w:szCs w:val="32"/>
        </w:rPr>
        <w:t>年</w:t>
      </w:r>
      <w:r>
        <w:rPr>
          <w:rFonts w:ascii="仿宋_GB2312" w:eastAsia="仿宋_GB2312" w:hAnsi="黑体" w:hint="eastAsia"/>
          <w:szCs w:val="32"/>
        </w:rPr>
        <w:t>10</w:t>
      </w:r>
      <w:r>
        <w:rPr>
          <w:rFonts w:ascii="仿宋_GB2312" w:eastAsia="仿宋_GB2312" w:hAnsi="黑体" w:hint="eastAsia"/>
          <w:szCs w:val="32"/>
        </w:rPr>
        <w:t>月</w:t>
      </w:r>
      <w:r>
        <w:rPr>
          <w:rFonts w:ascii="仿宋_GB2312" w:eastAsia="仿宋_GB2312" w:hAnsi="黑体" w:hint="eastAsia"/>
          <w:szCs w:val="32"/>
        </w:rPr>
        <w:t>13</w:t>
      </w:r>
      <w:r>
        <w:rPr>
          <w:rFonts w:ascii="仿宋_GB2312" w:eastAsia="仿宋_GB2312" w:hAnsi="黑体" w:hint="eastAsia"/>
          <w:szCs w:val="32"/>
        </w:rPr>
        <w:t>日开始，盘龙区青少年科普公益课堂在盘龙区青少年宫正式开课，这是盘龙区科协推出的公益项目，为广大青少年提供免费的科普小实验、</w:t>
      </w:r>
      <w:r>
        <w:rPr>
          <w:rFonts w:ascii="仿宋_GB2312" w:eastAsia="仿宋_GB2312" w:hAnsi="黑体" w:hint="eastAsia"/>
          <w:szCs w:val="32"/>
        </w:rPr>
        <w:t>3D</w:t>
      </w:r>
      <w:r>
        <w:rPr>
          <w:rFonts w:ascii="仿宋_GB2312" w:eastAsia="仿宋_GB2312" w:hAnsi="黑体" w:hint="eastAsia"/>
          <w:szCs w:val="32"/>
        </w:rPr>
        <w:t>打印设计、电子积木和小记者等培训内容。截止到</w:t>
      </w:r>
      <w:r>
        <w:rPr>
          <w:rFonts w:ascii="仿宋_GB2312" w:eastAsia="仿宋_GB2312" w:hAnsi="黑体" w:hint="eastAsia"/>
          <w:szCs w:val="32"/>
        </w:rPr>
        <w:t>2020</w:t>
      </w:r>
      <w:r>
        <w:rPr>
          <w:rFonts w:ascii="仿宋_GB2312" w:eastAsia="仿宋_GB2312" w:hAnsi="黑体" w:hint="eastAsia"/>
          <w:szCs w:val="32"/>
        </w:rPr>
        <w:t>年</w:t>
      </w:r>
      <w:r>
        <w:rPr>
          <w:rFonts w:ascii="仿宋_GB2312" w:eastAsia="仿宋_GB2312" w:hAnsi="黑体" w:hint="eastAsia"/>
          <w:szCs w:val="32"/>
        </w:rPr>
        <w:t>7</w:t>
      </w:r>
      <w:r>
        <w:rPr>
          <w:rFonts w:ascii="仿宋_GB2312" w:eastAsia="仿宋_GB2312" w:hAnsi="黑体" w:hint="eastAsia"/>
          <w:szCs w:val="32"/>
        </w:rPr>
        <w:t>月</w:t>
      </w:r>
      <w:r>
        <w:rPr>
          <w:rFonts w:ascii="仿宋_GB2312" w:eastAsia="仿宋_GB2312" w:hAnsi="黑体" w:hint="eastAsia"/>
          <w:szCs w:val="32"/>
        </w:rPr>
        <w:t>27</w:t>
      </w:r>
      <w:r>
        <w:rPr>
          <w:rFonts w:ascii="仿宋_GB2312" w:eastAsia="仿宋_GB2312" w:hAnsi="黑体" w:hint="eastAsia"/>
          <w:szCs w:val="32"/>
        </w:rPr>
        <w:t>日，共完成了</w:t>
      </w:r>
      <w:r>
        <w:rPr>
          <w:rFonts w:ascii="仿宋_GB2312" w:eastAsia="仿宋_GB2312" w:hAnsi="黑体" w:hint="eastAsia"/>
          <w:szCs w:val="32"/>
        </w:rPr>
        <w:t>74</w:t>
      </w:r>
      <w:r>
        <w:rPr>
          <w:rFonts w:ascii="仿宋_GB2312" w:eastAsia="仿宋_GB2312" w:hAnsi="黑体" w:hint="eastAsia"/>
          <w:szCs w:val="32"/>
        </w:rPr>
        <w:t>次课时，共有</w:t>
      </w:r>
      <w:r>
        <w:rPr>
          <w:rFonts w:ascii="仿宋_GB2312" w:eastAsia="仿宋_GB2312" w:hAnsi="黑体" w:hint="eastAsia"/>
          <w:szCs w:val="32"/>
        </w:rPr>
        <w:t>1731</w:t>
      </w:r>
      <w:r>
        <w:rPr>
          <w:rFonts w:ascii="仿宋_GB2312" w:eastAsia="仿宋_GB2312" w:hAnsi="黑体" w:hint="eastAsia"/>
          <w:szCs w:val="32"/>
        </w:rPr>
        <w:t>人次参与。</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（五</w:t>
      </w:r>
      <w:r>
        <w:rPr>
          <w:rFonts w:ascii="仿宋_GB2312" w:eastAsia="仿宋_GB2312" w:hAnsi="黑体" w:hint="eastAsia"/>
          <w:szCs w:val="32"/>
        </w:rPr>
        <w:t>）农村科普工作进展顺利</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2020</w:t>
      </w:r>
      <w:r>
        <w:rPr>
          <w:rFonts w:ascii="仿宋_GB2312" w:eastAsia="仿宋_GB2312" w:hAnsi="黑体" w:hint="eastAsia"/>
          <w:szCs w:val="32"/>
        </w:rPr>
        <w:t>年</w:t>
      </w:r>
      <w:r>
        <w:rPr>
          <w:rFonts w:ascii="仿宋_GB2312" w:eastAsia="仿宋_GB2312" w:hAnsi="黑体" w:hint="eastAsia"/>
          <w:szCs w:val="32"/>
        </w:rPr>
        <w:t>1-10</w:t>
      </w:r>
      <w:r>
        <w:rPr>
          <w:rFonts w:ascii="仿宋_GB2312" w:eastAsia="仿宋_GB2312" w:hAnsi="黑体" w:hint="eastAsia"/>
          <w:szCs w:val="32"/>
        </w:rPr>
        <w:t>月，农函大培训共开办</w:t>
      </w:r>
      <w:r>
        <w:rPr>
          <w:rFonts w:ascii="仿宋_GB2312" w:eastAsia="仿宋_GB2312" w:hAnsi="黑体" w:hint="eastAsia"/>
          <w:szCs w:val="32"/>
        </w:rPr>
        <w:t>19</w:t>
      </w:r>
      <w:r>
        <w:rPr>
          <w:rFonts w:ascii="仿宋_GB2312" w:eastAsia="仿宋_GB2312" w:hAnsi="黑体" w:hint="eastAsia"/>
          <w:szCs w:val="32"/>
        </w:rPr>
        <w:t>个培训班，培训学员</w:t>
      </w:r>
      <w:r>
        <w:rPr>
          <w:rFonts w:ascii="仿宋_GB2312" w:eastAsia="仿宋_GB2312" w:hAnsi="黑体" w:hint="eastAsia"/>
          <w:szCs w:val="32"/>
        </w:rPr>
        <w:t>1029</w:t>
      </w:r>
      <w:r>
        <w:rPr>
          <w:rFonts w:ascii="仿宋_GB2312" w:eastAsia="仿宋_GB2312" w:hAnsi="黑体" w:hint="eastAsia"/>
          <w:szCs w:val="32"/>
        </w:rPr>
        <w:t>人。内容涉及农作物种植、病虫害防治、烹饪厨艺、家政服务等实用技术培训，如，阿子营街道举办迷迭香种植培训</w:t>
      </w:r>
      <w:r>
        <w:rPr>
          <w:rFonts w:ascii="仿宋_GB2312" w:eastAsia="仿宋_GB2312" w:hAnsi="黑体" w:hint="eastAsia"/>
          <w:szCs w:val="32"/>
        </w:rPr>
        <w:t>1</w:t>
      </w:r>
      <w:r>
        <w:rPr>
          <w:rFonts w:ascii="仿宋_GB2312" w:eastAsia="仿宋_GB2312" w:hAnsi="黑体" w:hint="eastAsia"/>
          <w:szCs w:val="32"/>
        </w:rPr>
        <w:t>期，培训学员</w:t>
      </w:r>
      <w:r>
        <w:rPr>
          <w:rFonts w:ascii="仿宋_GB2312" w:eastAsia="仿宋_GB2312" w:hAnsi="黑体" w:hint="eastAsia"/>
          <w:szCs w:val="32"/>
        </w:rPr>
        <w:t>20</w:t>
      </w:r>
      <w:r>
        <w:rPr>
          <w:rFonts w:ascii="仿宋_GB2312" w:eastAsia="仿宋_GB2312" w:hAnsi="黑体" w:hint="eastAsia"/>
          <w:szCs w:val="32"/>
        </w:rPr>
        <w:t>余人；金辰街道开展了面点师培训，辖区公共单位女性职工及辖区家庭妇女共</w:t>
      </w:r>
      <w:r>
        <w:rPr>
          <w:rFonts w:ascii="仿宋_GB2312" w:eastAsia="仿宋_GB2312" w:hAnsi="黑体" w:hint="eastAsia"/>
          <w:szCs w:val="32"/>
        </w:rPr>
        <w:t>97</w:t>
      </w:r>
      <w:r>
        <w:rPr>
          <w:rFonts w:ascii="仿宋_GB2312" w:eastAsia="仿宋_GB2312" w:hAnsi="黑体" w:hint="eastAsia"/>
          <w:szCs w:val="32"/>
        </w:rPr>
        <w:t>人参加了培训。通过一系列的培训，切实帮助了辖区农民、“村转居”居民、失业或待业人员掌握了一技之长，达到了农函大培训预期效果。</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三、重点科普活动营造良好科普氛围</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（一）积极开展“四下乡”、“四进社区”活动</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2020</w:t>
      </w:r>
      <w:r>
        <w:rPr>
          <w:rFonts w:ascii="仿宋_GB2312" w:eastAsia="仿宋_GB2312" w:hAnsi="黑体" w:hint="eastAsia"/>
          <w:szCs w:val="32"/>
        </w:rPr>
        <w:t>年“四下乡”活动</w:t>
      </w:r>
      <w:r>
        <w:rPr>
          <w:rFonts w:ascii="仿宋_GB2312" w:eastAsia="仿宋_GB2312" w:hAnsi="黑体" w:hint="eastAsia"/>
          <w:szCs w:val="32"/>
        </w:rPr>
        <w:t>扎实有效。今年活动的主题是“提升基层文化树新风</w:t>
      </w:r>
      <w:r>
        <w:rPr>
          <w:rFonts w:ascii="仿宋_GB2312" w:eastAsia="仿宋_GB2312" w:hAnsi="黑体" w:hint="eastAsia"/>
          <w:szCs w:val="32"/>
        </w:rPr>
        <w:t xml:space="preserve">  </w:t>
      </w:r>
      <w:r>
        <w:rPr>
          <w:rFonts w:ascii="仿宋_GB2312" w:eastAsia="仿宋_GB2312" w:hAnsi="黑体" w:hint="eastAsia"/>
          <w:szCs w:val="32"/>
        </w:rPr>
        <w:t>助推乡村振兴奔小康”。盘龙科协向阿子营街道赠送了科普书籍，发放《昆明市全民科学素质读本</w:t>
      </w:r>
      <w:r>
        <w:rPr>
          <w:rFonts w:ascii="仿宋_GB2312" w:eastAsia="仿宋_GB2312" w:hAnsi="黑体" w:hint="eastAsia"/>
          <w:szCs w:val="32"/>
        </w:rPr>
        <w:t>400</w:t>
      </w:r>
      <w:r>
        <w:rPr>
          <w:rFonts w:ascii="仿宋_GB2312" w:eastAsia="仿宋_GB2312" w:hAnsi="黑体" w:hint="eastAsia"/>
          <w:szCs w:val="32"/>
        </w:rPr>
        <w:t>问》</w:t>
      </w:r>
      <w:r>
        <w:rPr>
          <w:rFonts w:ascii="仿宋_GB2312" w:eastAsia="仿宋_GB2312" w:hAnsi="黑体" w:hint="eastAsia"/>
          <w:szCs w:val="32"/>
        </w:rPr>
        <w:t>200</w:t>
      </w:r>
      <w:r>
        <w:rPr>
          <w:rFonts w:ascii="仿宋_GB2312" w:eastAsia="仿宋_GB2312" w:hAnsi="黑体" w:hint="eastAsia"/>
          <w:szCs w:val="32"/>
        </w:rPr>
        <w:t>本、健康生活小常识册子共</w:t>
      </w:r>
      <w:r>
        <w:rPr>
          <w:rFonts w:ascii="仿宋_GB2312" w:eastAsia="仿宋_GB2312" w:hAnsi="黑体" w:hint="eastAsia"/>
          <w:szCs w:val="32"/>
        </w:rPr>
        <w:t>300</w:t>
      </w:r>
      <w:r>
        <w:rPr>
          <w:rFonts w:ascii="仿宋_GB2312" w:eastAsia="仿宋_GB2312" w:hAnsi="黑体" w:hint="eastAsia"/>
          <w:szCs w:val="32"/>
        </w:rPr>
        <w:t>本，为居民送上农业实用技术和前沿知识书籍</w:t>
      </w:r>
      <w:r>
        <w:rPr>
          <w:rFonts w:ascii="仿宋_GB2312" w:eastAsia="仿宋_GB2312" w:hAnsi="黑体" w:hint="eastAsia"/>
          <w:szCs w:val="32"/>
        </w:rPr>
        <w:t>200</w:t>
      </w:r>
      <w:r>
        <w:rPr>
          <w:rFonts w:ascii="仿宋_GB2312" w:eastAsia="仿宋_GB2312" w:hAnsi="黑体" w:hint="eastAsia"/>
          <w:szCs w:val="32"/>
        </w:rPr>
        <w:t>余册和科普小报，还准备了大礼包相送，营造了热烈的节日氛围，达到了良好的宣传效果；“四进社区”活动以“我们的中国梦——共创共建聚民心</w:t>
      </w:r>
      <w:r>
        <w:rPr>
          <w:rFonts w:ascii="仿宋_GB2312" w:eastAsia="仿宋_GB2312" w:hAnsi="黑体" w:hint="eastAsia"/>
          <w:szCs w:val="32"/>
        </w:rPr>
        <w:t xml:space="preserve">  </w:t>
      </w:r>
      <w:r>
        <w:rPr>
          <w:rFonts w:ascii="仿宋_GB2312" w:eastAsia="仿宋_GB2312" w:hAnsi="黑体" w:hint="eastAsia"/>
          <w:szCs w:val="32"/>
        </w:rPr>
        <w:t>共治共享促和谐”为主题。科协带来的春联、书籍等新春慰问品受到现场群众的追捧，科普志愿者还向群众发放了《盘龙科普》小报、科普知识小册子、学生用课程表等宣</w:t>
      </w:r>
      <w:r>
        <w:rPr>
          <w:rFonts w:ascii="仿宋_GB2312" w:eastAsia="仿宋_GB2312" w:hAnsi="黑体" w:hint="eastAsia"/>
          <w:szCs w:val="32"/>
        </w:rPr>
        <w:t>传资料近</w:t>
      </w:r>
      <w:r>
        <w:rPr>
          <w:rFonts w:ascii="仿宋_GB2312" w:eastAsia="仿宋_GB2312" w:hAnsi="黑体" w:hint="eastAsia"/>
          <w:szCs w:val="32"/>
        </w:rPr>
        <w:t>1000</w:t>
      </w:r>
      <w:r>
        <w:rPr>
          <w:rFonts w:ascii="仿宋_GB2312" w:eastAsia="仿宋_GB2312" w:hAnsi="黑体" w:hint="eastAsia"/>
          <w:szCs w:val="32"/>
        </w:rPr>
        <w:t>份。活动期间，直接受益人数近</w:t>
      </w:r>
      <w:r>
        <w:rPr>
          <w:rFonts w:ascii="仿宋_GB2312" w:eastAsia="仿宋_GB2312" w:hAnsi="黑体" w:hint="eastAsia"/>
          <w:szCs w:val="32"/>
        </w:rPr>
        <w:t>3000</w:t>
      </w:r>
      <w:r>
        <w:rPr>
          <w:rFonts w:ascii="仿宋_GB2312" w:eastAsia="仿宋_GB2312" w:hAnsi="黑体" w:hint="eastAsia"/>
          <w:szCs w:val="32"/>
        </w:rPr>
        <w:t>人。</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（二）“科技周”系列活动丰富多彩</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科技周活动期间，盘龙区各级科协积极开展科普宣传活动。如，阿子营街道科协联合妇联、安监、统计、爱卫等部门开展了以“科技创新</w:t>
      </w:r>
      <w:r>
        <w:rPr>
          <w:rFonts w:ascii="仿宋_GB2312" w:eastAsia="仿宋_GB2312" w:hAnsi="黑体" w:hint="eastAsia"/>
          <w:szCs w:val="32"/>
        </w:rPr>
        <w:t xml:space="preserve"> </w:t>
      </w:r>
      <w:r>
        <w:rPr>
          <w:rFonts w:ascii="仿宋_GB2312" w:eastAsia="仿宋_GB2312" w:hAnsi="黑体" w:hint="eastAsia"/>
          <w:szCs w:val="32"/>
        </w:rPr>
        <w:t>科普惠民”为主题的“科技活动周”集中宣传活动。工作人员和科普志愿者开展科普宣传，当天共发放宣传材料</w:t>
      </w:r>
      <w:r>
        <w:rPr>
          <w:rFonts w:ascii="仿宋_GB2312" w:eastAsia="仿宋_GB2312" w:hAnsi="黑体" w:hint="eastAsia"/>
          <w:szCs w:val="32"/>
        </w:rPr>
        <w:t>500</w:t>
      </w:r>
      <w:r>
        <w:rPr>
          <w:rFonts w:ascii="仿宋_GB2312" w:eastAsia="仿宋_GB2312" w:hAnsi="黑体" w:hint="eastAsia"/>
          <w:szCs w:val="32"/>
        </w:rPr>
        <w:t>余份，书籍</w:t>
      </w:r>
      <w:r>
        <w:rPr>
          <w:rFonts w:ascii="仿宋_GB2312" w:eastAsia="仿宋_GB2312" w:hAnsi="黑体" w:hint="eastAsia"/>
          <w:szCs w:val="32"/>
        </w:rPr>
        <w:t>100</w:t>
      </w:r>
      <w:r>
        <w:rPr>
          <w:rFonts w:ascii="仿宋_GB2312" w:eastAsia="仿宋_GB2312" w:hAnsi="黑体" w:hint="eastAsia"/>
          <w:szCs w:val="32"/>
        </w:rPr>
        <w:t>余本，悬挂横幅</w:t>
      </w:r>
      <w:r>
        <w:rPr>
          <w:rFonts w:ascii="仿宋_GB2312" w:eastAsia="仿宋_GB2312" w:hAnsi="黑体" w:hint="eastAsia"/>
          <w:szCs w:val="32"/>
        </w:rPr>
        <w:t>5</w:t>
      </w:r>
      <w:r>
        <w:rPr>
          <w:rFonts w:ascii="仿宋_GB2312" w:eastAsia="仿宋_GB2312" w:hAnsi="黑体" w:hint="eastAsia"/>
          <w:szCs w:val="32"/>
        </w:rPr>
        <w:t>条，发放药品</w:t>
      </w:r>
      <w:r>
        <w:rPr>
          <w:rFonts w:ascii="仿宋_GB2312" w:eastAsia="仿宋_GB2312" w:hAnsi="黑体" w:hint="eastAsia"/>
          <w:szCs w:val="32"/>
        </w:rPr>
        <w:t>200</w:t>
      </w:r>
      <w:r>
        <w:rPr>
          <w:rFonts w:ascii="仿宋_GB2312" w:eastAsia="仿宋_GB2312" w:hAnsi="黑体" w:hint="eastAsia"/>
          <w:szCs w:val="32"/>
        </w:rPr>
        <w:t>余盒；再如，王旗营社区在社区门口小广场举办“我是小小科普宣传员”科普成果展，社区科普志愿者、辖区居民代表、幼儿园师生代表近</w:t>
      </w:r>
      <w:r>
        <w:rPr>
          <w:rFonts w:ascii="仿宋_GB2312" w:eastAsia="仿宋_GB2312" w:hAnsi="黑体" w:hint="eastAsia"/>
          <w:szCs w:val="32"/>
        </w:rPr>
        <w:t>100</w:t>
      </w:r>
      <w:r>
        <w:rPr>
          <w:rFonts w:ascii="仿宋_GB2312" w:eastAsia="仿宋_GB2312" w:hAnsi="黑体" w:hint="eastAsia"/>
          <w:szCs w:val="32"/>
        </w:rPr>
        <w:t>人参加，活动现场</w:t>
      </w:r>
      <w:r>
        <w:rPr>
          <w:rFonts w:ascii="仿宋_GB2312" w:eastAsia="仿宋_GB2312" w:hAnsi="黑体" w:hint="eastAsia"/>
          <w:szCs w:val="32"/>
        </w:rPr>
        <w:t>，展示了孩子们创作的科普手抄报、绘画作品、科技手工小制作。科普活动主办方向王旗营幼儿园的</w:t>
      </w:r>
      <w:r>
        <w:rPr>
          <w:rFonts w:ascii="仿宋_GB2312" w:eastAsia="仿宋_GB2312" w:hAnsi="黑体" w:hint="eastAsia"/>
          <w:szCs w:val="32"/>
        </w:rPr>
        <w:t>5</w:t>
      </w:r>
      <w:r>
        <w:rPr>
          <w:rFonts w:ascii="仿宋_GB2312" w:eastAsia="仿宋_GB2312" w:hAnsi="黑体" w:hint="eastAsia"/>
          <w:szCs w:val="32"/>
        </w:rPr>
        <w:t>位小小科普宣传员颁发证书，社区科普志愿者们与小小科普宣传员代表一同朗读《倡议书》，向广大居民朋友发出倡议，争做科普宣传领域的志愿者，为昆明创建文明城市做出贡献。科技周活动期间，全区参与群众近</w:t>
      </w:r>
      <w:r>
        <w:rPr>
          <w:rFonts w:ascii="仿宋_GB2312" w:eastAsia="仿宋_GB2312" w:hAnsi="黑体" w:hint="eastAsia"/>
          <w:szCs w:val="32"/>
        </w:rPr>
        <w:t>20000</w:t>
      </w:r>
      <w:r>
        <w:rPr>
          <w:rFonts w:ascii="仿宋_GB2312" w:eastAsia="仿宋_GB2312" w:hAnsi="黑体" w:hint="eastAsia"/>
          <w:szCs w:val="32"/>
        </w:rPr>
        <w:t>人。</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（三）全国科普日成效显著</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2020</w:t>
      </w:r>
      <w:r>
        <w:rPr>
          <w:rFonts w:ascii="仿宋_GB2312" w:eastAsia="仿宋_GB2312" w:hAnsi="黑体" w:hint="eastAsia"/>
          <w:szCs w:val="32"/>
        </w:rPr>
        <w:t>年全国科普日期间，盘龙区各有关单位、各级科协开展了丰富多彩的系列活动。</w:t>
      </w:r>
      <w:r>
        <w:rPr>
          <w:rFonts w:ascii="仿宋_GB2312" w:eastAsia="仿宋_GB2312" w:hAnsi="黑体" w:hint="eastAsia"/>
          <w:szCs w:val="32"/>
        </w:rPr>
        <w:t>9</w:t>
      </w:r>
      <w:r>
        <w:rPr>
          <w:rFonts w:ascii="仿宋_GB2312" w:eastAsia="仿宋_GB2312" w:hAnsi="黑体" w:hint="eastAsia"/>
          <w:szCs w:val="32"/>
        </w:rPr>
        <w:t>月</w:t>
      </w:r>
      <w:r>
        <w:rPr>
          <w:rFonts w:ascii="仿宋_GB2312" w:eastAsia="仿宋_GB2312" w:hAnsi="黑体" w:hint="eastAsia"/>
          <w:szCs w:val="32"/>
        </w:rPr>
        <w:t>18</w:t>
      </w:r>
      <w:r>
        <w:rPr>
          <w:rFonts w:ascii="仿宋_GB2312" w:eastAsia="仿宋_GB2312" w:hAnsi="黑体" w:hint="eastAsia"/>
          <w:szCs w:val="32"/>
        </w:rPr>
        <w:t>日，“</w:t>
      </w:r>
      <w:r>
        <w:rPr>
          <w:rFonts w:ascii="仿宋_GB2312" w:eastAsia="仿宋_GB2312" w:hAnsi="黑体" w:hint="eastAsia"/>
          <w:szCs w:val="32"/>
        </w:rPr>
        <w:t>2020</w:t>
      </w:r>
      <w:r>
        <w:rPr>
          <w:rFonts w:ascii="仿宋_GB2312" w:eastAsia="仿宋_GB2312" w:hAnsi="黑体" w:hint="eastAsia"/>
          <w:szCs w:val="32"/>
        </w:rPr>
        <w:t>年盘龙区全国科普日启动仪式暨走进科学殿堂，感受生物多样性科普惠民活动”在昆明植物园东园举办。此次活动由区委、区政府主办，区科协、区委宣传部等多家单位联合承办，紧紧围绕</w:t>
      </w:r>
      <w:r>
        <w:rPr>
          <w:rFonts w:ascii="仿宋_GB2312" w:eastAsia="仿宋_GB2312" w:hAnsi="黑体" w:hint="eastAsia"/>
          <w:szCs w:val="32"/>
        </w:rPr>
        <w:t xml:space="preserve"> </w:t>
      </w:r>
      <w:r>
        <w:rPr>
          <w:rFonts w:ascii="仿宋_GB2312" w:eastAsia="仿宋_GB2312" w:hAnsi="黑体" w:hint="eastAsia"/>
          <w:szCs w:val="32"/>
        </w:rPr>
        <w:t>“决胜全面小康，践行科技为民”的主题，充分利用盘龙北部片区生物多性科普教育资源，开展极具特色的科普惠民活动。</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在</w:t>
      </w:r>
      <w:r>
        <w:rPr>
          <w:rFonts w:ascii="仿宋_GB2312" w:eastAsia="仿宋_GB2312" w:hAnsi="黑体" w:hint="eastAsia"/>
          <w:szCs w:val="32"/>
        </w:rPr>
        <w:t>9</w:t>
      </w:r>
      <w:r>
        <w:rPr>
          <w:rFonts w:ascii="仿宋_GB2312" w:eastAsia="仿宋_GB2312" w:hAnsi="黑体" w:hint="eastAsia"/>
          <w:szCs w:val="32"/>
        </w:rPr>
        <w:t>月</w:t>
      </w:r>
      <w:r>
        <w:rPr>
          <w:rFonts w:ascii="仿宋_GB2312" w:eastAsia="仿宋_GB2312" w:hAnsi="黑体" w:hint="eastAsia"/>
          <w:szCs w:val="32"/>
        </w:rPr>
        <w:t>19</w:t>
      </w:r>
      <w:r>
        <w:rPr>
          <w:rFonts w:ascii="仿宋_GB2312" w:eastAsia="仿宋_GB2312" w:hAnsi="黑体" w:hint="eastAsia"/>
          <w:szCs w:val="32"/>
        </w:rPr>
        <w:t>—</w:t>
      </w:r>
      <w:r>
        <w:rPr>
          <w:rFonts w:ascii="仿宋_GB2312" w:eastAsia="仿宋_GB2312" w:hAnsi="黑体" w:hint="eastAsia"/>
          <w:szCs w:val="32"/>
        </w:rPr>
        <w:t>25</w:t>
      </w:r>
      <w:r>
        <w:rPr>
          <w:rFonts w:ascii="仿宋_GB2312" w:eastAsia="仿宋_GB2312" w:hAnsi="黑体" w:hint="eastAsia"/>
          <w:szCs w:val="32"/>
        </w:rPr>
        <w:t>日为期一周的活动中，全区各级科协充分利用现有科普设施、场馆开展贴近实际、贴近生活、贴近群众的活动共</w:t>
      </w:r>
      <w:r>
        <w:rPr>
          <w:rFonts w:ascii="仿宋_GB2312" w:eastAsia="仿宋_GB2312" w:hAnsi="黑体" w:hint="eastAsia"/>
          <w:szCs w:val="32"/>
        </w:rPr>
        <w:t>82</w:t>
      </w:r>
      <w:r>
        <w:rPr>
          <w:rFonts w:ascii="仿宋_GB2312" w:eastAsia="仿宋_GB2312" w:hAnsi="黑体" w:hint="eastAsia"/>
          <w:szCs w:val="32"/>
        </w:rPr>
        <w:t>场，累计展出科普</w:t>
      </w:r>
      <w:r>
        <w:rPr>
          <w:rFonts w:ascii="仿宋_GB2312" w:eastAsia="仿宋_GB2312" w:hAnsi="黑体" w:hint="eastAsia"/>
          <w:szCs w:val="32"/>
        </w:rPr>
        <w:t>展板</w:t>
      </w:r>
      <w:r>
        <w:rPr>
          <w:rFonts w:ascii="仿宋_GB2312" w:eastAsia="仿宋_GB2312" w:hAnsi="黑体" w:hint="eastAsia"/>
          <w:szCs w:val="32"/>
        </w:rPr>
        <w:t>132</w:t>
      </w:r>
      <w:r>
        <w:rPr>
          <w:rFonts w:ascii="仿宋_GB2312" w:eastAsia="仿宋_GB2312" w:hAnsi="黑体" w:hint="eastAsia"/>
          <w:szCs w:val="32"/>
        </w:rPr>
        <w:t>块、挂图</w:t>
      </w:r>
      <w:r>
        <w:rPr>
          <w:rFonts w:ascii="仿宋_GB2312" w:eastAsia="仿宋_GB2312" w:hAnsi="黑体" w:hint="eastAsia"/>
          <w:szCs w:val="32"/>
        </w:rPr>
        <w:t>84</w:t>
      </w:r>
      <w:r>
        <w:rPr>
          <w:rFonts w:ascii="仿宋_GB2312" w:eastAsia="仿宋_GB2312" w:hAnsi="黑体" w:hint="eastAsia"/>
          <w:szCs w:val="32"/>
        </w:rPr>
        <w:t>张，悬挂标语横幅</w:t>
      </w:r>
      <w:r>
        <w:rPr>
          <w:rFonts w:ascii="仿宋_GB2312" w:eastAsia="仿宋_GB2312" w:hAnsi="黑体" w:hint="eastAsia"/>
          <w:szCs w:val="32"/>
        </w:rPr>
        <w:t>111</w:t>
      </w:r>
      <w:r>
        <w:rPr>
          <w:rFonts w:ascii="仿宋_GB2312" w:eastAsia="仿宋_GB2312" w:hAnsi="黑体" w:hint="eastAsia"/>
          <w:szCs w:val="32"/>
        </w:rPr>
        <w:t>条，开放科普基地</w:t>
      </w:r>
      <w:r>
        <w:rPr>
          <w:rFonts w:ascii="仿宋_GB2312" w:eastAsia="仿宋_GB2312" w:hAnsi="黑体" w:hint="eastAsia"/>
          <w:szCs w:val="32"/>
        </w:rPr>
        <w:t>21</w:t>
      </w:r>
      <w:r>
        <w:rPr>
          <w:rFonts w:ascii="仿宋_GB2312" w:eastAsia="仿宋_GB2312" w:hAnsi="黑体" w:hint="eastAsia"/>
          <w:szCs w:val="32"/>
        </w:rPr>
        <w:t>个，播放科普影视</w:t>
      </w:r>
      <w:r>
        <w:rPr>
          <w:rFonts w:ascii="仿宋_GB2312" w:eastAsia="仿宋_GB2312" w:hAnsi="黑体" w:hint="eastAsia"/>
          <w:szCs w:val="32"/>
        </w:rPr>
        <w:t>18</w:t>
      </w:r>
      <w:r>
        <w:rPr>
          <w:rFonts w:ascii="仿宋_GB2312" w:eastAsia="仿宋_GB2312" w:hAnsi="黑体" w:hint="eastAsia"/>
          <w:szCs w:val="32"/>
        </w:rPr>
        <w:t>场，发放科普宣传资料</w:t>
      </w:r>
      <w:r>
        <w:rPr>
          <w:rFonts w:ascii="仿宋_GB2312" w:eastAsia="仿宋_GB2312" w:hAnsi="黑体" w:hint="eastAsia"/>
          <w:szCs w:val="32"/>
        </w:rPr>
        <w:t>19900</w:t>
      </w:r>
      <w:r>
        <w:rPr>
          <w:rFonts w:ascii="仿宋_GB2312" w:eastAsia="仿宋_GB2312" w:hAnsi="黑体" w:hint="eastAsia"/>
          <w:szCs w:val="32"/>
        </w:rPr>
        <w:t>余份，直接受益人数达</w:t>
      </w:r>
      <w:r>
        <w:rPr>
          <w:rFonts w:ascii="仿宋_GB2312" w:eastAsia="仿宋_GB2312" w:hAnsi="黑体" w:hint="eastAsia"/>
          <w:szCs w:val="32"/>
        </w:rPr>
        <w:t>17500</w:t>
      </w:r>
      <w:r>
        <w:rPr>
          <w:rFonts w:ascii="仿宋_GB2312" w:eastAsia="仿宋_GB2312" w:hAnsi="黑体" w:hint="eastAsia"/>
          <w:szCs w:val="32"/>
        </w:rPr>
        <w:t>余人。</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（四）扎实开展“全国科技工作者日”活动</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2020</w:t>
      </w:r>
      <w:r>
        <w:rPr>
          <w:rFonts w:ascii="仿宋_GB2312" w:eastAsia="仿宋_GB2312" w:hAnsi="黑体" w:hint="eastAsia"/>
          <w:szCs w:val="32"/>
        </w:rPr>
        <w:t>年</w:t>
      </w:r>
      <w:r>
        <w:rPr>
          <w:rFonts w:ascii="仿宋_GB2312" w:eastAsia="仿宋_GB2312" w:hAnsi="黑体" w:hint="eastAsia"/>
          <w:szCs w:val="32"/>
        </w:rPr>
        <w:t>5</w:t>
      </w:r>
      <w:r>
        <w:rPr>
          <w:rFonts w:ascii="仿宋_GB2312" w:eastAsia="仿宋_GB2312" w:hAnsi="黑体" w:hint="eastAsia"/>
          <w:szCs w:val="32"/>
        </w:rPr>
        <w:t>月</w:t>
      </w:r>
      <w:r>
        <w:rPr>
          <w:rFonts w:ascii="仿宋_GB2312" w:eastAsia="仿宋_GB2312" w:hAnsi="黑体" w:hint="eastAsia"/>
          <w:szCs w:val="32"/>
        </w:rPr>
        <w:t>30</w:t>
      </w:r>
      <w:r>
        <w:rPr>
          <w:rFonts w:ascii="仿宋_GB2312" w:eastAsia="仿宋_GB2312" w:hAnsi="黑体" w:hint="eastAsia"/>
          <w:szCs w:val="32"/>
        </w:rPr>
        <w:t>日是第四个“全国科技工作者日”。盘龙区科协围绕“科技为民”这一主题，开展了一系列庆祝活动。一是组织全区</w:t>
      </w:r>
      <w:r>
        <w:rPr>
          <w:rFonts w:ascii="仿宋_GB2312" w:eastAsia="仿宋_GB2312" w:hAnsi="黑体" w:hint="eastAsia"/>
          <w:szCs w:val="32"/>
        </w:rPr>
        <w:t>12</w:t>
      </w:r>
      <w:r>
        <w:rPr>
          <w:rFonts w:ascii="仿宋_GB2312" w:eastAsia="仿宋_GB2312" w:hAnsi="黑体" w:hint="eastAsia"/>
          <w:szCs w:val="32"/>
        </w:rPr>
        <w:t>家街道科协，积极利用各种渠道，通过线上、线下方式转发习近平总书记勉励全国广大科技工作者信件、市委市政府致全市科技工作者的一封信、“全国科技工作者日”宣传片，在全区范围内营造尊重知识、尊重人才，致敬</w:t>
      </w:r>
      <w:r>
        <w:rPr>
          <w:rFonts w:ascii="仿宋_GB2312" w:eastAsia="仿宋_GB2312" w:hAnsi="黑体" w:hint="eastAsia"/>
          <w:szCs w:val="32"/>
        </w:rPr>
        <w:t>科技工作者的浓厚节日氛围；二是深入了解科技工作人的所思、所想、所盼，及时传播科技发展领域方针政策，增强科技工作者的责任感和认同感；三是组织各街道社区开展丰富多彩的科普活动，普及科学知识，提升公众科学素养，共度“全国科技工作者日”；四是开展走访慰问科技工作者活动，通过领导带队登门走访慰问、召开座谈会和电话、短信问候等多种形式，切实履行好团结联系服务科技工作者职能，充分发挥党和政府联系科技工作者的桥梁纽带作用；五是深入开展“最美科技工作者”学习宣传活动，深入挖掘、广泛宣传一批优秀科技工作者典型，引导和激励广大科</w:t>
      </w:r>
      <w:r>
        <w:rPr>
          <w:rFonts w:ascii="仿宋_GB2312" w:eastAsia="仿宋_GB2312" w:hAnsi="黑体" w:hint="eastAsia"/>
          <w:szCs w:val="32"/>
        </w:rPr>
        <w:t>技工作者以饱满的精神状态迎接新时代、踏上新征程。活动期间直接受益人数</w:t>
      </w:r>
      <w:r>
        <w:rPr>
          <w:rFonts w:ascii="仿宋_GB2312" w:eastAsia="仿宋_GB2312" w:hAnsi="黑体" w:hint="eastAsia"/>
          <w:szCs w:val="32"/>
        </w:rPr>
        <w:t>3000</w:t>
      </w:r>
      <w:r>
        <w:rPr>
          <w:rFonts w:ascii="仿宋_GB2312" w:eastAsia="仿宋_GB2312" w:hAnsi="黑体" w:hint="eastAsia"/>
          <w:szCs w:val="32"/>
        </w:rPr>
        <w:t>余人。</w:t>
      </w:r>
    </w:p>
    <w:p w:rsidR="006607DE" w:rsidRDefault="00DD42F6">
      <w:pPr>
        <w:spacing w:line="520" w:lineRule="exact"/>
        <w:ind w:firstLineChars="200" w:firstLine="420"/>
        <w:jc w:val="left"/>
        <w:rPr>
          <w:rFonts w:ascii="楷体" w:eastAsia="楷体" w:hAnsi="楷体"/>
          <w:szCs w:val="32"/>
        </w:rPr>
      </w:pPr>
      <w:r>
        <w:rPr>
          <w:rFonts w:ascii="楷体" w:eastAsia="楷体" w:hAnsi="楷体" w:hint="eastAsia"/>
          <w:szCs w:val="32"/>
        </w:rPr>
        <w:t>二</w:t>
      </w:r>
      <w:r>
        <w:rPr>
          <w:rFonts w:ascii="楷体" w:eastAsia="楷体" w:hAnsi="楷体" w:hint="eastAsia"/>
          <w:szCs w:val="32"/>
        </w:rPr>
        <w:t>.</w:t>
      </w:r>
      <w:r>
        <w:rPr>
          <w:rFonts w:ascii="楷体" w:eastAsia="楷体" w:hAnsi="楷体" w:hint="eastAsia"/>
          <w:szCs w:val="32"/>
        </w:rPr>
        <w:t>存在的问题；</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现有科普设施的作用需要进一步发挥。一些社区、村组和学校存在重科普设施建设、轻科普活动组织的现象，现有科普经费的社会效应没有得到应有的发挥。</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科普工作发展不均衡的现象较为突出。一是城乡发展不均衡的现象较为突出，二是群众参与科普工作的积极性出现“两头热、中间冷”的尴尬，目前，对科普工作怀有热情的大多是老年人和青少年，许多年轻人和中年人大多在拼事业、拼家庭，对科普工作的热情相对较低。</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需要进一步发挥社会各界在大科</w:t>
      </w:r>
      <w:r>
        <w:rPr>
          <w:rFonts w:ascii="仿宋_GB2312" w:eastAsia="仿宋_GB2312" w:hAnsi="黑体" w:hint="eastAsia"/>
          <w:szCs w:val="32"/>
        </w:rPr>
        <w:t>普工作中的积极作用。目前</w:t>
      </w:r>
      <w:r>
        <w:rPr>
          <w:rFonts w:ascii="仿宋_GB2312" w:eastAsia="仿宋_GB2312" w:hAnsi="黑体" w:hint="eastAsia"/>
          <w:szCs w:val="32"/>
        </w:rPr>
        <w:t>,</w:t>
      </w:r>
      <w:r>
        <w:rPr>
          <w:rFonts w:ascii="仿宋_GB2312" w:eastAsia="仿宋_GB2312" w:hAnsi="黑体" w:hint="eastAsia"/>
          <w:szCs w:val="32"/>
        </w:rPr>
        <w:t>各类科普责任单位的工作成效如何，科普经费的投入是否足够，整个科协系统缺乏客观而又可行的评价体系。</w:t>
      </w:r>
    </w:p>
    <w:p w:rsidR="006607DE" w:rsidRDefault="00DD42F6">
      <w:pPr>
        <w:spacing w:line="520" w:lineRule="exact"/>
        <w:ind w:firstLineChars="200" w:firstLine="420"/>
        <w:jc w:val="left"/>
        <w:rPr>
          <w:rFonts w:ascii="楷体" w:eastAsia="楷体" w:hAnsi="楷体"/>
          <w:szCs w:val="32"/>
        </w:rPr>
      </w:pPr>
      <w:r>
        <w:rPr>
          <w:rFonts w:ascii="楷体" w:eastAsia="楷体" w:hAnsi="楷体" w:hint="eastAsia"/>
          <w:szCs w:val="32"/>
        </w:rPr>
        <w:t>三．</w:t>
      </w:r>
      <w:r>
        <w:rPr>
          <w:rFonts w:ascii="楷体" w:eastAsia="楷体" w:hAnsi="楷体" w:hint="eastAsia"/>
          <w:szCs w:val="32"/>
        </w:rPr>
        <w:t>改进措施及建议。</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制定相关措施，对科普设施的使用情况和社会效果定期进行跟踪，督促科普设施的建设单位提高设备使用率。实施流动科普馆建设，让固定的设备流动起来，让资金使用产生效益最大化。</w:t>
      </w:r>
      <w:r>
        <w:rPr>
          <w:rFonts w:ascii="仿宋_GB2312" w:eastAsia="仿宋_GB2312" w:hAnsi="黑体" w:hint="eastAsia"/>
          <w:szCs w:val="32"/>
        </w:rPr>
        <w:t xml:space="preserve"> </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加大创新力度，继续开展科普管理方法创新、科普活动内容创新、科普服务项目创新和科普活动形式创新，不断探索科普工作的新方式、新途径，形成系列科普品牌，推动盘龙科普工作更上一层楼。在科普管理方法创新上，继</w:t>
      </w:r>
      <w:r>
        <w:rPr>
          <w:rFonts w:ascii="仿宋_GB2312" w:eastAsia="仿宋_GB2312" w:hAnsi="黑体" w:hint="eastAsia"/>
          <w:szCs w:val="32"/>
        </w:rPr>
        <w:t>续做好盘龙区科协系统深化改革工作，健全完善工作机制，不断增强工作水平和能力。在科普活动内容创新上，加强科普活动与文化建设相结合，增强科普宣传的吸引力。在科普服务项目创新上，努力拓宽培训服务渠道，增强实用性，让群众受益。在科普活动形式创新上，更加贴近生活、贴近群众，形成科普工作的良好社会环境。</w:t>
      </w:r>
    </w:p>
    <w:p w:rsidR="006607DE" w:rsidRDefault="006607DE">
      <w:pPr>
        <w:spacing w:line="520" w:lineRule="exact"/>
        <w:ind w:firstLineChars="200" w:firstLine="420"/>
        <w:jc w:val="left"/>
        <w:rPr>
          <w:rFonts w:ascii="仿宋_GB2312" w:eastAsia="仿宋_GB2312" w:hAnsi="黑体"/>
          <w:szCs w:val="32"/>
        </w:rPr>
      </w:pPr>
    </w:p>
    <w:p w:rsidR="006607DE" w:rsidRDefault="006607DE">
      <w:pPr>
        <w:spacing w:line="520" w:lineRule="exact"/>
        <w:ind w:firstLineChars="200" w:firstLine="420"/>
        <w:jc w:val="left"/>
        <w:rPr>
          <w:rFonts w:ascii="仿宋_GB2312" w:eastAsia="仿宋_GB2312" w:hAnsi="黑体"/>
          <w:szCs w:val="32"/>
        </w:rPr>
      </w:pPr>
    </w:p>
    <w:p w:rsidR="006607DE" w:rsidRDefault="00DD42F6">
      <w:pPr>
        <w:spacing w:line="520" w:lineRule="exact"/>
        <w:ind w:firstLineChars="200" w:firstLine="420"/>
        <w:jc w:val="center"/>
        <w:rPr>
          <w:rFonts w:ascii="方正小标宋_GBK" w:eastAsia="方正小标宋_GBK" w:hAnsi="黑体"/>
          <w:sz w:val="36"/>
          <w:szCs w:val="36"/>
        </w:rPr>
      </w:pPr>
      <w:r>
        <w:rPr>
          <w:rFonts w:ascii="方正小标宋_GBK" w:eastAsia="方正小标宋_GBK" w:hAnsi="黑体" w:hint="eastAsia"/>
          <w:szCs w:val="32"/>
        </w:rPr>
        <w:t>正文：</w:t>
      </w:r>
      <w:r>
        <w:rPr>
          <w:rFonts w:ascii="方正小标宋_GBK" w:eastAsia="方正小标宋_GBK" w:hAnsi="黑体" w:hint="eastAsia"/>
          <w:szCs w:val="32"/>
        </w:rPr>
        <w:t>昆明市盘龙区科学技术协会</w:t>
      </w:r>
      <w:r>
        <w:rPr>
          <w:rFonts w:ascii="方正小标宋_GBK" w:eastAsia="方正小标宋_GBK" w:hAnsi="黑体" w:hint="eastAsia"/>
          <w:szCs w:val="32"/>
        </w:rPr>
        <w:t>部门（单位）</w:t>
      </w:r>
      <w:r>
        <w:rPr>
          <w:rFonts w:ascii="方正小标宋_GBK" w:eastAsia="方正小标宋_GBK" w:hAnsi="黑体" w:hint="eastAsia"/>
          <w:szCs w:val="32"/>
        </w:rPr>
        <w:t>20</w:t>
      </w:r>
      <w:r>
        <w:rPr>
          <w:rFonts w:ascii="方正小标宋_GBK" w:eastAsia="方正小标宋_GBK" w:hAnsi="黑体" w:hint="eastAsia"/>
          <w:szCs w:val="32"/>
        </w:rPr>
        <w:t>20</w:t>
      </w:r>
      <w:r>
        <w:rPr>
          <w:rFonts w:ascii="方正小标宋_GBK" w:eastAsia="方正小标宋_GBK" w:hAnsi="黑体" w:hint="eastAsia"/>
          <w:szCs w:val="32"/>
        </w:rPr>
        <w:t>年度部门整体支出绩效评价报告</w:t>
      </w:r>
    </w:p>
    <w:p w:rsidR="006607DE" w:rsidRDefault="006607DE">
      <w:pPr>
        <w:topLinePunct/>
        <w:spacing w:line="520" w:lineRule="exact"/>
        <w:ind w:firstLineChars="250" w:firstLine="525"/>
        <w:rPr>
          <w:rFonts w:ascii="黑体" w:eastAsia="黑体"/>
          <w:szCs w:val="32"/>
        </w:rPr>
      </w:pPr>
    </w:p>
    <w:p w:rsidR="006607DE" w:rsidRDefault="00DD42F6">
      <w:pPr>
        <w:topLinePunct/>
        <w:spacing w:line="520" w:lineRule="exact"/>
        <w:ind w:firstLineChars="250" w:firstLine="525"/>
        <w:rPr>
          <w:rFonts w:ascii="黑体" w:eastAsia="黑体"/>
          <w:szCs w:val="32"/>
        </w:rPr>
      </w:pPr>
      <w:r>
        <w:rPr>
          <w:rFonts w:ascii="黑体" w:eastAsia="黑体" w:hint="eastAsia"/>
          <w:szCs w:val="32"/>
        </w:rPr>
        <w:t>一、部门概况</w:t>
      </w:r>
    </w:p>
    <w:p w:rsidR="006607DE" w:rsidRDefault="00DD42F6">
      <w:pPr>
        <w:topLinePunct/>
        <w:spacing w:line="520" w:lineRule="exact"/>
        <w:ind w:firstLineChars="250" w:firstLine="525"/>
        <w:rPr>
          <w:rFonts w:ascii="楷体" w:eastAsia="楷体" w:hAnsi="楷体"/>
          <w:szCs w:val="32"/>
        </w:rPr>
      </w:pPr>
      <w:r>
        <w:rPr>
          <w:rFonts w:ascii="楷体" w:eastAsia="楷体" w:hAnsi="楷体" w:hint="eastAsia"/>
          <w:szCs w:val="32"/>
        </w:rPr>
        <w:t>（一）部门机构设置、编制。</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我部门编制</w:t>
      </w:r>
      <w:r>
        <w:rPr>
          <w:rFonts w:ascii="仿宋_GB2312" w:eastAsia="仿宋_GB2312" w:hAnsi="黑体" w:hint="eastAsia"/>
          <w:szCs w:val="32"/>
        </w:rPr>
        <w:t>2020</w:t>
      </w:r>
      <w:r>
        <w:rPr>
          <w:rFonts w:ascii="仿宋_GB2312" w:eastAsia="仿宋_GB2312" w:hAnsi="黑体" w:hint="eastAsia"/>
          <w:szCs w:val="32"/>
        </w:rPr>
        <w:t>年部门预算单位共</w:t>
      </w:r>
      <w:r>
        <w:rPr>
          <w:rFonts w:ascii="仿宋_GB2312" w:eastAsia="仿宋_GB2312" w:hAnsi="黑体" w:hint="eastAsia"/>
          <w:szCs w:val="32"/>
        </w:rPr>
        <w:t>1</w:t>
      </w:r>
      <w:r>
        <w:rPr>
          <w:rFonts w:ascii="仿宋_GB2312" w:eastAsia="仿宋_GB2312" w:hAnsi="黑体" w:hint="eastAsia"/>
          <w:szCs w:val="32"/>
        </w:rPr>
        <w:t>个</w:t>
      </w:r>
      <w:r>
        <w:rPr>
          <w:rFonts w:ascii="仿宋_GB2312" w:eastAsia="仿宋_GB2312" w:hAnsi="黑体" w:hint="eastAsia"/>
          <w:szCs w:val="32"/>
        </w:rPr>
        <w:t>,</w:t>
      </w:r>
      <w:r>
        <w:rPr>
          <w:rFonts w:ascii="仿宋_GB2312" w:eastAsia="仿宋_GB2312" w:hAnsi="黑体" w:hint="eastAsia"/>
          <w:szCs w:val="32"/>
        </w:rPr>
        <w:t>分别为：昆明市盘龙区科学技术协会。其中：财政全供给单位</w:t>
      </w:r>
      <w:r>
        <w:rPr>
          <w:rFonts w:ascii="仿宋_GB2312" w:eastAsia="仿宋_GB2312" w:hAnsi="黑体" w:hint="eastAsia"/>
          <w:szCs w:val="32"/>
        </w:rPr>
        <w:t>1</w:t>
      </w:r>
      <w:r>
        <w:rPr>
          <w:rFonts w:ascii="仿宋_GB2312" w:eastAsia="仿宋_GB2312" w:hAnsi="黑体" w:hint="eastAsia"/>
          <w:szCs w:val="32"/>
        </w:rPr>
        <w:t>个；部分供给单位</w:t>
      </w:r>
      <w:r>
        <w:rPr>
          <w:rFonts w:ascii="仿宋_GB2312" w:eastAsia="仿宋_GB2312" w:hAnsi="黑体" w:hint="eastAsia"/>
          <w:szCs w:val="32"/>
        </w:rPr>
        <w:t>0</w:t>
      </w:r>
      <w:r>
        <w:rPr>
          <w:rFonts w:ascii="仿宋_GB2312" w:eastAsia="仿宋_GB2312" w:hAnsi="黑体" w:hint="eastAsia"/>
          <w:szCs w:val="32"/>
        </w:rPr>
        <w:t>个；特殊供给单位</w:t>
      </w:r>
      <w:r>
        <w:rPr>
          <w:rFonts w:ascii="仿宋_GB2312" w:eastAsia="仿宋_GB2312" w:hAnsi="黑体" w:hint="eastAsia"/>
          <w:szCs w:val="32"/>
        </w:rPr>
        <w:t>0</w:t>
      </w:r>
      <w:r>
        <w:rPr>
          <w:rFonts w:ascii="仿宋_GB2312" w:eastAsia="仿宋_GB2312" w:hAnsi="黑体" w:hint="eastAsia"/>
          <w:szCs w:val="32"/>
        </w:rPr>
        <w:t>个；自收自支单位</w:t>
      </w:r>
      <w:r>
        <w:rPr>
          <w:rFonts w:ascii="仿宋_GB2312" w:eastAsia="仿宋_GB2312" w:hAnsi="黑体" w:hint="eastAsia"/>
          <w:szCs w:val="32"/>
        </w:rPr>
        <w:t>0</w:t>
      </w:r>
      <w:r>
        <w:rPr>
          <w:rFonts w:ascii="仿宋_GB2312" w:eastAsia="仿宋_GB2312" w:hAnsi="黑体" w:hint="eastAsia"/>
          <w:szCs w:val="32"/>
        </w:rPr>
        <w:t>个。财政全供给单位中行政单位</w:t>
      </w:r>
      <w:r>
        <w:rPr>
          <w:rFonts w:ascii="仿宋_GB2312" w:eastAsia="仿宋_GB2312" w:hAnsi="黑体" w:hint="eastAsia"/>
          <w:szCs w:val="32"/>
        </w:rPr>
        <w:t>0</w:t>
      </w:r>
      <w:r>
        <w:rPr>
          <w:rFonts w:ascii="仿宋_GB2312" w:eastAsia="仿宋_GB2312" w:hAnsi="黑体" w:hint="eastAsia"/>
          <w:szCs w:val="32"/>
        </w:rPr>
        <w:t>个；参公管理事业单位</w:t>
      </w:r>
      <w:r>
        <w:rPr>
          <w:rFonts w:ascii="仿宋_GB2312" w:eastAsia="仿宋_GB2312" w:hAnsi="黑体" w:hint="eastAsia"/>
          <w:szCs w:val="32"/>
        </w:rPr>
        <w:t>1</w:t>
      </w:r>
      <w:r>
        <w:rPr>
          <w:rFonts w:ascii="仿宋_GB2312" w:eastAsia="仿宋_GB2312" w:hAnsi="黑体" w:hint="eastAsia"/>
          <w:szCs w:val="32"/>
        </w:rPr>
        <w:t>个；非参公管理事业单位</w:t>
      </w:r>
      <w:r>
        <w:rPr>
          <w:rFonts w:ascii="仿宋_GB2312" w:eastAsia="仿宋_GB2312" w:hAnsi="黑体" w:hint="eastAsia"/>
          <w:szCs w:val="32"/>
        </w:rPr>
        <w:t>0</w:t>
      </w:r>
      <w:r>
        <w:rPr>
          <w:rFonts w:ascii="仿宋_GB2312" w:eastAsia="仿宋_GB2312" w:hAnsi="黑体" w:hint="eastAsia"/>
          <w:szCs w:val="32"/>
        </w:rPr>
        <w:t>个。截止</w:t>
      </w:r>
      <w:r>
        <w:rPr>
          <w:rFonts w:ascii="仿宋_GB2312" w:eastAsia="仿宋_GB2312" w:hAnsi="黑体" w:hint="eastAsia"/>
          <w:szCs w:val="32"/>
        </w:rPr>
        <w:t>2019</w:t>
      </w:r>
      <w:r>
        <w:rPr>
          <w:rFonts w:ascii="仿宋_GB2312" w:eastAsia="仿宋_GB2312" w:hAnsi="黑体" w:hint="eastAsia"/>
          <w:szCs w:val="32"/>
        </w:rPr>
        <w:t>年</w:t>
      </w:r>
      <w:r>
        <w:rPr>
          <w:rFonts w:ascii="仿宋_GB2312" w:eastAsia="仿宋_GB2312" w:hAnsi="黑体" w:hint="eastAsia"/>
          <w:szCs w:val="32"/>
        </w:rPr>
        <w:t>11</w:t>
      </w:r>
      <w:r>
        <w:rPr>
          <w:rFonts w:ascii="仿宋_GB2312" w:eastAsia="仿宋_GB2312" w:hAnsi="黑体" w:hint="eastAsia"/>
          <w:szCs w:val="32"/>
        </w:rPr>
        <w:t>月统计，部门基本情况如下：</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在职人员编制</w:t>
      </w:r>
      <w:r>
        <w:rPr>
          <w:rFonts w:ascii="仿宋_GB2312" w:eastAsia="仿宋_GB2312" w:hAnsi="黑体" w:hint="eastAsia"/>
          <w:szCs w:val="32"/>
        </w:rPr>
        <w:t>5</w:t>
      </w:r>
      <w:r>
        <w:rPr>
          <w:rFonts w:ascii="仿宋_GB2312" w:eastAsia="仿宋_GB2312" w:hAnsi="黑体" w:hint="eastAsia"/>
          <w:szCs w:val="32"/>
        </w:rPr>
        <w:t>人，其中：行政编制</w:t>
      </w:r>
      <w:r>
        <w:rPr>
          <w:rFonts w:ascii="仿宋_GB2312" w:eastAsia="仿宋_GB2312" w:hAnsi="黑体" w:hint="eastAsia"/>
          <w:szCs w:val="32"/>
        </w:rPr>
        <w:t xml:space="preserve"> 4</w:t>
      </w:r>
      <w:r>
        <w:rPr>
          <w:rFonts w:ascii="仿宋_GB2312" w:eastAsia="仿宋_GB2312" w:hAnsi="黑体" w:hint="eastAsia"/>
          <w:szCs w:val="32"/>
        </w:rPr>
        <w:t>人，行政工勤编制</w:t>
      </w:r>
      <w:r>
        <w:rPr>
          <w:rFonts w:ascii="仿宋_GB2312" w:eastAsia="仿宋_GB2312" w:hAnsi="黑体" w:hint="eastAsia"/>
          <w:szCs w:val="32"/>
        </w:rPr>
        <w:t>1</w:t>
      </w:r>
      <w:r>
        <w:rPr>
          <w:rFonts w:ascii="仿宋_GB2312" w:eastAsia="仿宋_GB2312" w:hAnsi="黑体" w:hint="eastAsia"/>
          <w:szCs w:val="32"/>
        </w:rPr>
        <w:t>人。在职实有</w:t>
      </w:r>
      <w:r>
        <w:rPr>
          <w:rFonts w:ascii="仿宋_GB2312" w:eastAsia="仿宋_GB2312" w:hAnsi="黑体" w:hint="eastAsia"/>
          <w:szCs w:val="32"/>
        </w:rPr>
        <w:t>8</w:t>
      </w:r>
      <w:r>
        <w:rPr>
          <w:rFonts w:ascii="仿宋_GB2312" w:eastAsia="仿宋_GB2312" w:hAnsi="黑体" w:hint="eastAsia"/>
          <w:szCs w:val="32"/>
        </w:rPr>
        <w:t>人，其中：财政全供养</w:t>
      </w:r>
      <w:r>
        <w:rPr>
          <w:rFonts w:ascii="仿宋_GB2312" w:eastAsia="仿宋_GB2312" w:hAnsi="黑体" w:hint="eastAsia"/>
          <w:szCs w:val="32"/>
        </w:rPr>
        <w:t xml:space="preserve"> 8</w:t>
      </w:r>
      <w:r>
        <w:rPr>
          <w:rFonts w:ascii="仿宋_GB2312" w:eastAsia="仿宋_GB2312" w:hAnsi="黑体" w:hint="eastAsia"/>
          <w:szCs w:val="32"/>
        </w:rPr>
        <w:t>人，财政部分供养</w:t>
      </w:r>
      <w:r>
        <w:rPr>
          <w:rFonts w:ascii="仿宋_GB2312" w:eastAsia="仿宋_GB2312" w:hAnsi="黑体" w:hint="eastAsia"/>
          <w:szCs w:val="32"/>
        </w:rPr>
        <w:t>0</w:t>
      </w:r>
      <w:r>
        <w:rPr>
          <w:rFonts w:ascii="仿宋_GB2312" w:eastAsia="仿宋_GB2312" w:hAnsi="黑体" w:hint="eastAsia"/>
          <w:szCs w:val="32"/>
        </w:rPr>
        <w:t>人，非财政供养</w:t>
      </w:r>
      <w:r>
        <w:rPr>
          <w:rFonts w:ascii="仿宋_GB2312" w:eastAsia="仿宋_GB2312" w:hAnsi="黑体" w:hint="eastAsia"/>
          <w:szCs w:val="32"/>
        </w:rPr>
        <w:t>0</w:t>
      </w:r>
      <w:r>
        <w:rPr>
          <w:rFonts w:ascii="仿宋_GB2312" w:eastAsia="仿宋_GB2312" w:hAnsi="黑体" w:hint="eastAsia"/>
          <w:szCs w:val="32"/>
        </w:rPr>
        <w:t>人。</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离退休人员</w:t>
      </w:r>
      <w:r>
        <w:rPr>
          <w:rFonts w:ascii="仿宋_GB2312" w:eastAsia="仿宋_GB2312" w:hAnsi="黑体" w:hint="eastAsia"/>
          <w:szCs w:val="32"/>
        </w:rPr>
        <w:t xml:space="preserve"> 1</w:t>
      </w:r>
      <w:r>
        <w:rPr>
          <w:rFonts w:ascii="仿宋_GB2312" w:eastAsia="仿宋_GB2312" w:hAnsi="黑体" w:hint="eastAsia"/>
          <w:szCs w:val="32"/>
        </w:rPr>
        <w:t>人，其中：离休</w:t>
      </w:r>
      <w:r>
        <w:rPr>
          <w:rFonts w:ascii="仿宋_GB2312" w:eastAsia="仿宋_GB2312" w:hAnsi="黑体" w:hint="eastAsia"/>
          <w:szCs w:val="32"/>
        </w:rPr>
        <w:t xml:space="preserve"> 0</w:t>
      </w:r>
      <w:r>
        <w:rPr>
          <w:rFonts w:ascii="仿宋_GB2312" w:eastAsia="仿宋_GB2312" w:hAnsi="黑体" w:hint="eastAsia"/>
          <w:szCs w:val="32"/>
        </w:rPr>
        <w:t>人，退休</w:t>
      </w:r>
      <w:r>
        <w:rPr>
          <w:rFonts w:ascii="仿宋_GB2312" w:eastAsia="仿宋_GB2312" w:hAnsi="黑体" w:hint="eastAsia"/>
          <w:szCs w:val="32"/>
        </w:rPr>
        <w:t xml:space="preserve"> 1</w:t>
      </w:r>
      <w:r>
        <w:rPr>
          <w:rFonts w:ascii="仿宋_GB2312" w:eastAsia="仿宋_GB2312" w:hAnsi="黑体" w:hint="eastAsia"/>
          <w:szCs w:val="32"/>
        </w:rPr>
        <w:t>人。</w:t>
      </w:r>
    </w:p>
    <w:p w:rsidR="006607DE" w:rsidRDefault="00DD42F6">
      <w:pPr>
        <w:numPr>
          <w:ilvl w:val="0"/>
          <w:numId w:val="4"/>
        </w:numPr>
        <w:topLinePunct/>
        <w:spacing w:line="520" w:lineRule="exact"/>
        <w:ind w:firstLineChars="200" w:firstLine="420"/>
        <w:rPr>
          <w:rFonts w:ascii="楷体" w:eastAsia="楷体" w:hAnsi="楷体"/>
          <w:szCs w:val="32"/>
        </w:rPr>
      </w:pPr>
      <w:r>
        <w:rPr>
          <w:rFonts w:ascii="楷体" w:eastAsia="楷体" w:hAnsi="楷体" w:hint="eastAsia"/>
          <w:szCs w:val="32"/>
        </w:rPr>
        <w:t>部门职能。</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昆明市盘龙</w:t>
      </w:r>
      <w:r>
        <w:rPr>
          <w:rFonts w:ascii="仿宋_GB2312" w:eastAsia="仿宋_GB2312" w:hAnsi="黑体" w:hint="eastAsia"/>
          <w:szCs w:val="32"/>
        </w:rPr>
        <w:t>区科</w:t>
      </w:r>
      <w:r>
        <w:rPr>
          <w:rFonts w:ascii="仿宋_GB2312" w:eastAsia="仿宋_GB2312" w:hAnsi="黑体" w:hint="eastAsia"/>
          <w:szCs w:val="32"/>
        </w:rPr>
        <w:t>学技术</w:t>
      </w:r>
      <w:r>
        <w:rPr>
          <w:rFonts w:ascii="仿宋_GB2312" w:eastAsia="仿宋_GB2312" w:hAnsi="黑体" w:hint="eastAsia"/>
          <w:szCs w:val="32"/>
        </w:rPr>
        <w:t>协</w:t>
      </w:r>
      <w:r>
        <w:rPr>
          <w:rFonts w:ascii="仿宋_GB2312" w:eastAsia="仿宋_GB2312" w:hAnsi="黑体" w:hint="eastAsia"/>
          <w:szCs w:val="32"/>
        </w:rPr>
        <w:t>会</w:t>
      </w:r>
      <w:r>
        <w:rPr>
          <w:rFonts w:ascii="仿宋_GB2312" w:eastAsia="仿宋_GB2312" w:hAnsi="黑体" w:hint="eastAsia"/>
          <w:szCs w:val="32"/>
        </w:rPr>
        <w:t>的工作职责有开展学</w:t>
      </w:r>
      <w:r>
        <w:rPr>
          <w:rFonts w:ascii="仿宋_GB2312" w:eastAsia="仿宋_GB2312" w:hAnsi="黑体" w:hint="eastAsia"/>
          <w:szCs w:val="32"/>
        </w:rPr>
        <w:t>术交流，活跃学术思想，促进科学发展，促进科技经济的结合；弘扬科学精神，普及科学知识，传播科学思想和科学方法；当好党和政府联系科技工作者的桥梁和纽带，反映科技工作者的意见和要求，维护科技工作者的合法权益，组织科技工作者参与政治协商、科学决策、民主监督工作；表彰奖励优秀科技工作者，举荐人才，弘扬“尊重知识，尊重人才”的风尚；开展科学论证、科普咨询，促进科技与经济的结合，实施科技兴区和可持续发展战略，促进科技成果产业化；组织社会力量，新建科技教育场馆、创建科普示范基地；发展同省内外科技团体和科技工作者的友好交往。</w:t>
      </w:r>
      <w:r>
        <w:rPr>
          <w:rFonts w:ascii="仿宋_GB2312" w:eastAsia="仿宋_GB2312" w:hAnsi="黑体" w:hint="eastAsia"/>
          <w:szCs w:val="32"/>
        </w:rPr>
        <w:t>承办区委、区政府和上级科协交办的其他工作。</w:t>
      </w:r>
    </w:p>
    <w:p w:rsidR="006607DE" w:rsidRDefault="00DD42F6">
      <w:pPr>
        <w:numPr>
          <w:ilvl w:val="0"/>
          <w:numId w:val="4"/>
        </w:numPr>
        <w:topLinePunct/>
        <w:spacing w:line="520" w:lineRule="exact"/>
        <w:ind w:firstLineChars="200" w:firstLine="420"/>
        <w:rPr>
          <w:rFonts w:ascii="楷体" w:eastAsia="楷体" w:hAnsi="楷体"/>
          <w:szCs w:val="32"/>
        </w:rPr>
      </w:pPr>
      <w:r>
        <w:rPr>
          <w:rFonts w:ascii="楷体" w:eastAsia="楷体" w:hAnsi="楷体" w:hint="eastAsia"/>
          <w:szCs w:val="32"/>
        </w:rPr>
        <w:t>部门工作完成情况。</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区科协克服疫情影响，因时因地制宜，在社区科普、青少年科普、农村科普、科普示范创建等各个方面取得了应有的成绩。</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w:t>
      </w:r>
      <w:r>
        <w:rPr>
          <w:rFonts w:ascii="仿宋_GB2312" w:eastAsia="仿宋_GB2312" w:hAnsi="黑体" w:hint="eastAsia"/>
          <w:szCs w:val="32"/>
        </w:rPr>
        <w:t>一</w:t>
      </w:r>
      <w:r>
        <w:rPr>
          <w:rFonts w:ascii="仿宋_GB2312" w:eastAsia="仿宋_GB2312" w:hAnsi="黑体" w:hint="eastAsia"/>
          <w:szCs w:val="32"/>
        </w:rPr>
        <w:t>）</w:t>
      </w:r>
      <w:r>
        <w:rPr>
          <w:rFonts w:ascii="仿宋_GB2312" w:eastAsia="仿宋_GB2312" w:hAnsi="黑体" w:hint="eastAsia"/>
          <w:szCs w:val="32"/>
        </w:rPr>
        <w:t>2020</w:t>
      </w:r>
      <w:r>
        <w:rPr>
          <w:rFonts w:ascii="仿宋_GB2312" w:eastAsia="仿宋_GB2312" w:hAnsi="黑体" w:hint="eastAsia"/>
          <w:szCs w:val="32"/>
        </w:rPr>
        <w:t>年区级科普项目顺利实施</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在全区各街道、社区、学校等有关单位申报</w:t>
      </w:r>
      <w:r>
        <w:rPr>
          <w:rFonts w:ascii="仿宋_GB2312" w:eastAsia="仿宋_GB2312" w:hAnsi="黑体" w:hint="eastAsia"/>
          <w:szCs w:val="32"/>
        </w:rPr>
        <w:t>36</w:t>
      </w:r>
      <w:r>
        <w:rPr>
          <w:rFonts w:ascii="仿宋_GB2312" w:eastAsia="仿宋_GB2312" w:hAnsi="黑体" w:hint="eastAsia"/>
          <w:szCs w:val="32"/>
        </w:rPr>
        <w:t>个科普项目的基础上，经过深入调研充分讨论，确定“鼓楼微型科普馆”等</w:t>
      </w:r>
      <w:r>
        <w:rPr>
          <w:rFonts w:ascii="仿宋_GB2312" w:eastAsia="仿宋_GB2312" w:hAnsi="黑体" w:hint="eastAsia"/>
          <w:szCs w:val="32"/>
        </w:rPr>
        <w:t>22</w:t>
      </w:r>
      <w:r>
        <w:rPr>
          <w:rFonts w:ascii="仿宋_GB2312" w:eastAsia="仿宋_GB2312" w:hAnsi="黑体" w:hint="eastAsia"/>
          <w:szCs w:val="32"/>
        </w:rPr>
        <w:t>个项目为</w:t>
      </w:r>
      <w:r>
        <w:rPr>
          <w:rFonts w:ascii="仿宋_GB2312" w:eastAsia="仿宋_GB2312" w:hAnsi="黑体" w:hint="eastAsia"/>
          <w:szCs w:val="32"/>
        </w:rPr>
        <w:t>2020</w:t>
      </w:r>
      <w:r>
        <w:rPr>
          <w:rFonts w:ascii="仿宋_GB2312" w:eastAsia="仿宋_GB2312" w:hAnsi="黑体" w:hint="eastAsia"/>
          <w:szCs w:val="32"/>
        </w:rPr>
        <w:t>年度区级科普项目。项目确定后，区科协正式下发立项通知，并与各项目实施单位签署了《</w:t>
      </w:r>
      <w:r>
        <w:rPr>
          <w:rFonts w:ascii="仿宋_GB2312" w:eastAsia="仿宋_GB2312" w:hAnsi="黑体" w:hint="eastAsia"/>
          <w:szCs w:val="32"/>
        </w:rPr>
        <w:t>2020</w:t>
      </w:r>
      <w:r>
        <w:rPr>
          <w:rFonts w:ascii="仿宋_GB2312" w:eastAsia="仿宋_GB2312" w:hAnsi="黑体" w:hint="eastAsia"/>
          <w:szCs w:val="32"/>
        </w:rPr>
        <w:t>年度盘龙区区级科普项目实施承诺书》，要求各项目实施单位按照《盘龙区区级科普项目管理办法（试行）》，严格资金使用，提高项目质量。目前，</w:t>
      </w:r>
      <w:r>
        <w:rPr>
          <w:rFonts w:ascii="仿宋_GB2312" w:eastAsia="仿宋_GB2312" w:hAnsi="黑体" w:hint="eastAsia"/>
          <w:szCs w:val="32"/>
        </w:rPr>
        <w:t>22</w:t>
      </w:r>
      <w:r>
        <w:rPr>
          <w:rFonts w:ascii="仿宋_GB2312" w:eastAsia="仿宋_GB2312" w:hAnsi="黑体" w:hint="eastAsia"/>
          <w:szCs w:val="32"/>
        </w:rPr>
        <w:t>个项目已经完成验收。</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（二）科普阵地建设进一步加强</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1.</w:t>
      </w:r>
      <w:r>
        <w:rPr>
          <w:rFonts w:ascii="仿宋_GB2312" w:eastAsia="仿宋_GB2312" w:hAnsi="黑体" w:hint="eastAsia"/>
          <w:szCs w:val="32"/>
        </w:rPr>
        <w:t>进一步加强对科普</w:t>
      </w:r>
      <w:r>
        <w:rPr>
          <w:rFonts w:ascii="仿宋_GB2312" w:eastAsia="仿宋_GB2312" w:hAnsi="黑体" w:hint="eastAsia"/>
          <w:szCs w:val="32"/>
        </w:rPr>
        <w:t>e</w:t>
      </w:r>
      <w:r>
        <w:rPr>
          <w:rFonts w:ascii="仿宋_GB2312" w:eastAsia="仿宋_GB2312" w:hAnsi="黑体" w:hint="eastAsia"/>
          <w:szCs w:val="32"/>
        </w:rPr>
        <w:t>站的管理和使用。</w:t>
      </w:r>
      <w:r>
        <w:rPr>
          <w:rFonts w:ascii="仿宋_GB2312" w:eastAsia="仿宋_GB2312" w:hAnsi="黑体" w:hint="eastAsia"/>
          <w:szCs w:val="32"/>
        </w:rPr>
        <w:t>2019</w:t>
      </w:r>
      <w:r>
        <w:rPr>
          <w:rFonts w:ascii="仿宋_GB2312" w:eastAsia="仿宋_GB2312" w:hAnsi="黑体" w:hint="eastAsia"/>
          <w:szCs w:val="32"/>
        </w:rPr>
        <w:t>年底，区科协制定《盘龙区科普中国社区（乡村）</w:t>
      </w:r>
      <w:r>
        <w:rPr>
          <w:rFonts w:ascii="仿宋_GB2312" w:eastAsia="仿宋_GB2312" w:hAnsi="黑体" w:hint="eastAsia"/>
          <w:szCs w:val="32"/>
        </w:rPr>
        <w:t>e</w:t>
      </w:r>
      <w:r>
        <w:rPr>
          <w:rFonts w:ascii="仿宋_GB2312" w:eastAsia="仿宋_GB2312" w:hAnsi="黑体" w:hint="eastAsia"/>
          <w:szCs w:val="32"/>
        </w:rPr>
        <w:t>站建设管理使用细</w:t>
      </w:r>
      <w:r>
        <w:rPr>
          <w:rFonts w:ascii="仿宋_GB2312" w:eastAsia="仿宋_GB2312" w:hAnsi="黑体" w:hint="eastAsia"/>
          <w:szCs w:val="32"/>
        </w:rPr>
        <w:t>则（试行）》，为科普</w:t>
      </w:r>
      <w:r>
        <w:rPr>
          <w:rFonts w:ascii="仿宋_GB2312" w:eastAsia="仿宋_GB2312" w:hAnsi="黑体" w:hint="eastAsia"/>
          <w:szCs w:val="32"/>
        </w:rPr>
        <w:t>e</w:t>
      </w:r>
      <w:r>
        <w:rPr>
          <w:rFonts w:ascii="仿宋_GB2312" w:eastAsia="仿宋_GB2312" w:hAnsi="黑体" w:hint="eastAsia"/>
          <w:szCs w:val="32"/>
        </w:rPr>
        <w:t>站进一步发挥作用提供了制度保障。为实现动态管理，确保</w:t>
      </w:r>
      <w:r>
        <w:rPr>
          <w:rFonts w:ascii="仿宋_GB2312" w:eastAsia="仿宋_GB2312" w:hAnsi="黑体" w:hint="eastAsia"/>
          <w:szCs w:val="32"/>
        </w:rPr>
        <w:t>e</w:t>
      </w:r>
      <w:r>
        <w:rPr>
          <w:rFonts w:ascii="仿宋_GB2312" w:eastAsia="仿宋_GB2312" w:hAnsi="黑体" w:hint="eastAsia"/>
          <w:szCs w:val="32"/>
        </w:rPr>
        <w:t>站正常使用，</w:t>
      </w:r>
      <w:r>
        <w:rPr>
          <w:rFonts w:ascii="仿宋_GB2312" w:eastAsia="仿宋_GB2312" w:hAnsi="黑体" w:hint="eastAsia"/>
          <w:szCs w:val="32"/>
        </w:rPr>
        <w:t>2020</w:t>
      </w:r>
      <w:r>
        <w:rPr>
          <w:rFonts w:ascii="仿宋_GB2312" w:eastAsia="仿宋_GB2312" w:hAnsi="黑体" w:hint="eastAsia"/>
          <w:szCs w:val="32"/>
        </w:rPr>
        <w:t>年</w:t>
      </w:r>
      <w:r>
        <w:rPr>
          <w:rFonts w:ascii="仿宋_GB2312" w:eastAsia="仿宋_GB2312" w:hAnsi="黑体" w:hint="eastAsia"/>
          <w:szCs w:val="32"/>
        </w:rPr>
        <w:t>4</w:t>
      </w:r>
      <w:r>
        <w:rPr>
          <w:rFonts w:ascii="仿宋_GB2312" w:eastAsia="仿宋_GB2312" w:hAnsi="黑体" w:hint="eastAsia"/>
          <w:szCs w:val="32"/>
        </w:rPr>
        <w:t>月开始，区科协对所辖街道社区科普</w:t>
      </w:r>
      <w:r>
        <w:rPr>
          <w:rFonts w:ascii="仿宋_GB2312" w:eastAsia="仿宋_GB2312" w:hAnsi="黑体" w:hint="eastAsia"/>
          <w:szCs w:val="32"/>
        </w:rPr>
        <w:t>e</w:t>
      </w:r>
      <w:r>
        <w:rPr>
          <w:rFonts w:ascii="仿宋_GB2312" w:eastAsia="仿宋_GB2312" w:hAnsi="黑体" w:hint="eastAsia"/>
          <w:szCs w:val="32"/>
        </w:rPr>
        <w:t>站实行月报制度，每月收集各</w:t>
      </w:r>
      <w:r>
        <w:rPr>
          <w:rFonts w:ascii="仿宋_GB2312" w:eastAsia="仿宋_GB2312" w:hAnsi="黑体" w:hint="eastAsia"/>
          <w:szCs w:val="32"/>
        </w:rPr>
        <w:t>e</w:t>
      </w:r>
      <w:r>
        <w:rPr>
          <w:rFonts w:ascii="仿宋_GB2312" w:eastAsia="仿宋_GB2312" w:hAnsi="黑体" w:hint="eastAsia"/>
          <w:szCs w:val="32"/>
        </w:rPr>
        <w:t>站反馈情况，对出现的问题及时协调解决。并要求各街道科协积极督促所辖社区，每天在工作时间打开设备，引导居民群众学习使用。</w:t>
      </w:r>
      <w:r>
        <w:rPr>
          <w:rFonts w:ascii="仿宋_GB2312" w:eastAsia="仿宋_GB2312" w:hAnsi="黑体" w:hint="eastAsia"/>
          <w:szCs w:val="32"/>
        </w:rPr>
        <w:t>5</w:t>
      </w:r>
      <w:r>
        <w:rPr>
          <w:rFonts w:ascii="仿宋_GB2312" w:eastAsia="仿宋_GB2312" w:hAnsi="黑体" w:hint="eastAsia"/>
          <w:szCs w:val="32"/>
        </w:rPr>
        <w:t>月中旬，根据上级要求，对全区科普</w:t>
      </w:r>
      <w:r>
        <w:rPr>
          <w:rFonts w:ascii="仿宋_GB2312" w:eastAsia="仿宋_GB2312" w:hAnsi="黑体" w:hint="eastAsia"/>
          <w:szCs w:val="32"/>
        </w:rPr>
        <w:t>e</w:t>
      </w:r>
      <w:r>
        <w:rPr>
          <w:rFonts w:ascii="仿宋_GB2312" w:eastAsia="仿宋_GB2312" w:hAnsi="黑体" w:hint="eastAsia"/>
          <w:szCs w:val="32"/>
        </w:rPr>
        <w:t>站情况进一步做了摸底排查，及时发现相关问题，并及时整改，为切实发挥好科普</w:t>
      </w:r>
      <w:r>
        <w:rPr>
          <w:rFonts w:ascii="仿宋_GB2312" w:eastAsia="仿宋_GB2312" w:hAnsi="黑体" w:hint="eastAsia"/>
          <w:szCs w:val="32"/>
        </w:rPr>
        <w:t>e</w:t>
      </w:r>
      <w:r>
        <w:rPr>
          <w:rFonts w:ascii="仿宋_GB2312" w:eastAsia="仿宋_GB2312" w:hAnsi="黑体" w:hint="eastAsia"/>
          <w:szCs w:val="32"/>
        </w:rPr>
        <w:t>站在社区、乡村、校园的科普作用打下坚实基础。</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2.</w:t>
      </w:r>
      <w:r>
        <w:rPr>
          <w:rFonts w:ascii="仿宋_GB2312" w:eastAsia="仿宋_GB2312" w:hAnsi="黑体" w:hint="eastAsia"/>
          <w:szCs w:val="32"/>
        </w:rPr>
        <w:t>继续加强科普场馆、科普长廊等基础设施的投入，全年共投资</w:t>
      </w:r>
      <w:r>
        <w:rPr>
          <w:rFonts w:ascii="仿宋_GB2312" w:eastAsia="仿宋_GB2312" w:hAnsi="黑体" w:hint="eastAsia"/>
          <w:szCs w:val="32"/>
        </w:rPr>
        <w:t>80</w:t>
      </w:r>
      <w:r>
        <w:rPr>
          <w:rFonts w:ascii="仿宋_GB2312" w:eastAsia="仿宋_GB2312" w:hAnsi="黑体" w:hint="eastAsia"/>
          <w:szCs w:val="32"/>
        </w:rPr>
        <w:t>余万元用于科普</w:t>
      </w:r>
      <w:r>
        <w:rPr>
          <w:rFonts w:ascii="仿宋_GB2312" w:eastAsia="仿宋_GB2312" w:hAnsi="黑体" w:hint="eastAsia"/>
          <w:szCs w:val="32"/>
        </w:rPr>
        <w:t>基础设施建设。目前，葵花社区科普长廊、大摆社区朝阳沟搬迁点科普长廊建设、昆十中</w:t>
      </w:r>
      <w:r>
        <w:rPr>
          <w:rFonts w:ascii="仿宋_GB2312" w:eastAsia="仿宋_GB2312" w:hAnsi="黑体" w:hint="eastAsia"/>
          <w:szCs w:val="32"/>
        </w:rPr>
        <w:t>STEAM</w:t>
      </w:r>
      <w:r>
        <w:rPr>
          <w:rFonts w:ascii="仿宋_GB2312" w:eastAsia="仿宋_GB2312" w:hAnsi="黑体" w:hint="eastAsia"/>
          <w:szCs w:val="32"/>
        </w:rPr>
        <w:t>创客中心等项目已经完成，鼓楼微型科普馆、长青社区“盘龙江的变迁”微型科普馆等项目正在紧张建设之中，并将按预期目标完成建设任务，接受验收。</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3.</w:t>
      </w:r>
      <w:r>
        <w:rPr>
          <w:rFonts w:ascii="仿宋_GB2312" w:eastAsia="仿宋_GB2312" w:hAnsi="黑体" w:hint="eastAsia"/>
          <w:szCs w:val="32"/>
        </w:rPr>
        <w:t>坚持编印《盘龙科普》小报、科普知识宣传资料，并通过各种有效渠道发放到居民群众手中，不断扩大盘龙科普的影响力。</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（三）社区科普益民工作推进顺利</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1.</w:t>
      </w:r>
      <w:r>
        <w:rPr>
          <w:rFonts w:ascii="仿宋_GB2312" w:eastAsia="仿宋_GB2312" w:hAnsi="黑体" w:hint="eastAsia"/>
          <w:szCs w:val="32"/>
        </w:rPr>
        <w:t>今年，全区各级科协共组织了健康知识讲座、垃圾分类科普活动、安全知识培训、防震防汛减灾演练等活动</w:t>
      </w:r>
      <w:r>
        <w:rPr>
          <w:rFonts w:ascii="仿宋_GB2312" w:eastAsia="仿宋_GB2312" w:hAnsi="黑体" w:hint="eastAsia"/>
          <w:szCs w:val="32"/>
        </w:rPr>
        <w:t>200</w:t>
      </w:r>
      <w:r>
        <w:rPr>
          <w:rFonts w:ascii="仿宋_GB2312" w:eastAsia="仿宋_GB2312" w:hAnsi="黑体" w:hint="eastAsia"/>
          <w:szCs w:val="32"/>
        </w:rPr>
        <w:t>余场次，受益人数达近</w:t>
      </w:r>
      <w:r>
        <w:rPr>
          <w:rFonts w:ascii="仿宋_GB2312" w:eastAsia="仿宋_GB2312" w:hAnsi="黑体" w:hint="eastAsia"/>
          <w:szCs w:val="32"/>
        </w:rPr>
        <w:t>5000</w:t>
      </w:r>
      <w:r>
        <w:rPr>
          <w:rFonts w:ascii="仿宋_GB2312" w:eastAsia="仿宋_GB2312" w:hAnsi="黑体" w:hint="eastAsia"/>
          <w:szCs w:val="32"/>
        </w:rPr>
        <w:t>人。各个</w:t>
      </w:r>
      <w:r>
        <w:rPr>
          <w:rFonts w:ascii="仿宋_GB2312" w:eastAsia="仿宋_GB2312" w:hAnsi="黑体" w:hint="eastAsia"/>
          <w:szCs w:val="32"/>
        </w:rPr>
        <w:t>街道、社区根据辖区情况和人群聚居特点开展各种富有特色的活动，如，东华街道科协在保证防疫工作不放松的前提下，组织街道分管领导、文化综合服务中心主任、科普信息员及科普志愿者开展培训，通过小规模现场培训、网络授课、自学等方式，提高科普信息员队伍的传播力；第</w:t>
      </w:r>
      <w:r>
        <w:rPr>
          <w:rFonts w:ascii="仿宋_GB2312" w:eastAsia="仿宋_GB2312" w:hAnsi="黑体" w:hint="eastAsia"/>
          <w:szCs w:val="32"/>
        </w:rPr>
        <w:t>12</w:t>
      </w:r>
      <w:r>
        <w:rPr>
          <w:rFonts w:ascii="仿宋_GB2312" w:eastAsia="仿宋_GB2312" w:hAnsi="黑体" w:hint="eastAsia"/>
          <w:szCs w:val="32"/>
        </w:rPr>
        <w:t>个全国防灾减灾日，盘龙区多家社区开展了各种形式的防震减灾科普宣传活动，通过发放防震减灾宣传单页、举行防震应急疏散演练活动等，切实普及防震减灾和避险自救知识。</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2.</w:t>
      </w:r>
      <w:r>
        <w:rPr>
          <w:rFonts w:ascii="仿宋_GB2312" w:eastAsia="仿宋_GB2312" w:hAnsi="黑体" w:hint="eastAsia"/>
          <w:szCs w:val="32"/>
        </w:rPr>
        <w:t>积极开展示范社区创建，并以此为抓手推动社区科普工作深入开展。联盟街道王旗营社区、长青社区、茨坝街</w:t>
      </w:r>
      <w:r>
        <w:rPr>
          <w:rFonts w:ascii="仿宋_GB2312" w:eastAsia="仿宋_GB2312" w:hAnsi="黑体" w:hint="eastAsia"/>
          <w:szCs w:val="32"/>
        </w:rPr>
        <w:t>道重工社区、东华街道文艺路社区被评为市级科普示范社区。指导推荐联盟街道小坝社区、青云街道西林社区参加省级科普示范社区评选。</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（四）青少年科普工作得到有力加强</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1.</w:t>
      </w:r>
      <w:r>
        <w:rPr>
          <w:rFonts w:ascii="仿宋_GB2312" w:eastAsia="仿宋_GB2312" w:hAnsi="黑体" w:hint="eastAsia"/>
          <w:szCs w:val="32"/>
        </w:rPr>
        <w:t>组织</w:t>
      </w:r>
      <w:r>
        <w:rPr>
          <w:rFonts w:ascii="仿宋_GB2312" w:eastAsia="仿宋_GB2312" w:hAnsi="黑体" w:hint="eastAsia"/>
          <w:szCs w:val="32"/>
        </w:rPr>
        <w:t>330</w:t>
      </w:r>
      <w:r>
        <w:rPr>
          <w:rFonts w:ascii="仿宋_GB2312" w:eastAsia="仿宋_GB2312" w:hAnsi="黑体" w:hint="eastAsia"/>
          <w:szCs w:val="32"/>
        </w:rPr>
        <w:t>余项作品参加了第</w:t>
      </w:r>
      <w:r>
        <w:rPr>
          <w:rFonts w:ascii="仿宋_GB2312" w:eastAsia="仿宋_GB2312" w:hAnsi="黑体" w:hint="eastAsia"/>
          <w:szCs w:val="32"/>
        </w:rPr>
        <w:t>35</w:t>
      </w:r>
      <w:r>
        <w:rPr>
          <w:rFonts w:ascii="仿宋_GB2312" w:eastAsia="仿宋_GB2312" w:hAnsi="黑体" w:hint="eastAsia"/>
          <w:szCs w:val="32"/>
        </w:rPr>
        <w:t>届昆明市青少年科技创新大赛终评决赛，比赛中，学生和教师的优秀表现获得了专家和评委的好评。获奖情况较往年有较大提高：市级获奖作品有</w:t>
      </w:r>
      <w:r>
        <w:rPr>
          <w:rFonts w:ascii="仿宋_GB2312" w:eastAsia="仿宋_GB2312" w:hAnsi="黑体" w:hint="eastAsia"/>
          <w:szCs w:val="32"/>
        </w:rPr>
        <w:t>148</w:t>
      </w:r>
      <w:r>
        <w:rPr>
          <w:rFonts w:ascii="仿宋_GB2312" w:eastAsia="仿宋_GB2312" w:hAnsi="黑体" w:hint="eastAsia"/>
          <w:szCs w:val="32"/>
        </w:rPr>
        <w:t>个，占上交作品的</w:t>
      </w:r>
      <w:r>
        <w:rPr>
          <w:rFonts w:ascii="仿宋_GB2312" w:eastAsia="仿宋_GB2312" w:hAnsi="黑体" w:hint="eastAsia"/>
          <w:szCs w:val="32"/>
        </w:rPr>
        <w:t>45%</w:t>
      </w:r>
      <w:r>
        <w:rPr>
          <w:rFonts w:ascii="仿宋_GB2312" w:eastAsia="仿宋_GB2312" w:hAnsi="黑体" w:hint="eastAsia"/>
          <w:szCs w:val="32"/>
        </w:rPr>
        <w:t>；省级获奖作品共</w:t>
      </w:r>
      <w:r>
        <w:rPr>
          <w:rFonts w:ascii="仿宋_GB2312" w:eastAsia="仿宋_GB2312" w:hAnsi="黑体" w:hint="eastAsia"/>
          <w:szCs w:val="32"/>
        </w:rPr>
        <w:t>50</w:t>
      </w:r>
      <w:r>
        <w:rPr>
          <w:rFonts w:ascii="仿宋_GB2312" w:eastAsia="仿宋_GB2312" w:hAnsi="黑体" w:hint="eastAsia"/>
          <w:szCs w:val="32"/>
        </w:rPr>
        <w:t>个，其中一等奖</w:t>
      </w:r>
      <w:r>
        <w:rPr>
          <w:rFonts w:ascii="仿宋_GB2312" w:eastAsia="仿宋_GB2312" w:hAnsi="黑体" w:hint="eastAsia"/>
          <w:szCs w:val="32"/>
        </w:rPr>
        <w:t>3</w:t>
      </w:r>
      <w:r>
        <w:rPr>
          <w:rFonts w:ascii="仿宋_GB2312" w:eastAsia="仿宋_GB2312" w:hAnsi="黑体" w:hint="eastAsia"/>
          <w:szCs w:val="32"/>
        </w:rPr>
        <w:t>个、二等奖</w:t>
      </w:r>
      <w:r>
        <w:rPr>
          <w:rFonts w:ascii="仿宋_GB2312" w:eastAsia="仿宋_GB2312" w:hAnsi="黑体" w:hint="eastAsia"/>
          <w:szCs w:val="32"/>
        </w:rPr>
        <w:t>12</w:t>
      </w:r>
      <w:r>
        <w:rPr>
          <w:rFonts w:ascii="仿宋_GB2312" w:eastAsia="仿宋_GB2312" w:hAnsi="黑体" w:hint="eastAsia"/>
          <w:szCs w:val="32"/>
        </w:rPr>
        <w:t>个、三等奖</w:t>
      </w:r>
      <w:r>
        <w:rPr>
          <w:rFonts w:ascii="仿宋_GB2312" w:eastAsia="仿宋_GB2312" w:hAnsi="黑体" w:hint="eastAsia"/>
          <w:szCs w:val="32"/>
        </w:rPr>
        <w:t>28</w:t>
      </w:r>
      <w:r>
        <w:rPr>
          <w:rFonts w:ascii="仿宋_GB2312" w:eastAsia="仿宋_GB2312" w:hAnsi="黑体" w:hint="eastAsia"/>
          <w:szCs w:val="32"/>
        </w:rPr>
        <w:t>个。</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 xml:space="preserve">2. </w:t>
      </w:r>
      <w:r>
        <w:rPr>
          <w:rFonts w:ascii="仿宋_GB2312" w:eastAsia="仿宋_GB2312" w:hAnsi="黑体" w:hint="eastAsia"/>
          <w:szCs w:val="32"/>
        </w:rPr>
        <w:t>按照省市科协相关文件要求，认真开展</w:t>
      </w:r>
      <w:r>
        <w:rPr>
          <w:rFonts w:ascii="仿宋_GB2312" w:eastAsia="仿宋_GB2312" w:hAnsi="黑体" w:hint="eastAsia"/>
          <w:szCs w:val="32"/>
        </w:rPr>
        <w:t>2020</w:t>
      </w:r>
      <w:r>
        <w:rPr>
          <w:rFonts w:ascii="仿宋_GB2312" w:eastAsia="仿宋_GB2312" w:hAnsi="黑体" w:hint="eastAsia"/>
          <w:szCs w:val="32"/>
        </w:rPr>
        <w:t>年科普教育示范学校评选工作，开展</w:t>
      </w:r>
      <w:r>
        <w:rPr>
          <w:rFonts w:ascii="仿宋_GB2312" w:eastAsia="仿宋_GB2312" w:hAnsi="黑体" w:hint="eastAsia"/>
          <w:szCs w:val="32"/>
        </w:rPr>
        <w:t>2020</w:t>
      </w:r>
      <w:r>
        <w:rPr>
          <w:rFonts w:ascii="仿宋_GB2312" w:eastAsia="仿宋_GB2312" w:hAnsi="黑体" w:hint="eastAsia"/>
          <w:szCs w:val="32"/>
        </w:rPr>
        <w:t>年“昆</w:t>
      </w:r>
      <w:r>
        <w:rPr>
          <w:rFonts w:ascii="仿宋_GB2312" w:eastAsia="仿宋_GB2312" w:hAnsi="黑体" w:hint="eastAsia"/>
          <w:szCs w:val="32"/>
        </w:rPr>
        <w:t>明市青少年科普教育基地”申报工作，盘龙区明通小学被命名为</w:t>
      </w:r>
      <w:r>
        <w:rPr>
          <w:rFonts w:ascii="仿宋_GB2312" w:eastAsia="仿宋_GB2312" w:hAnsi="黑体" w:hint="eastAsia"/>
          <w:szCs w:val="32"/>
        </w:rPr>
        <w:t>2020</w:t>
      </w:r>
      <w:r>
        <w:rPr>
          <w:rFonts w:ascii="仿宋_GB2312" w:eastAsia="仿宋_GB2312" w:hAnsi="黑体" w:hint="eastAsia"/>
          <w:szCs w:val="32"/>
        </w:rPr>
        <w:t>年云南省和昆明市科普教育示范学校，云南野生动物园被评为</w:t>
      </w:r>
      <w:r>
        <w:rPr>
          <w:rFonts w:ascii="仿宋_GB2312" w:eastAsia="仿宋_GB2312" w:hAnsi="黑体" w:hint="eastAsia"/>
          <w:szCs w:val="32"/>
        </w:rPr>
        <w:t>2020</w:t>
      </w:r>
      <w:r>
        <w:rPr>
          <w:rFonts w:ascii="仿宋_GB2312" w:eastAsia="仿宋_GB2312" w:hAnsi="黑体" w:hint="eastAsia"/>
          <w:szCs w:val="32"/>
        </w:rPr>
        <w:t>年昆明市科普教育示范基地。</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3.</w:t>
      </w:r>
      <w:r>
        <w:rPr>
          <w:rFonts w:ascii="仿宋_GB2312" w:eastAsia="仿宋_GB2312" w:hAnsi="黑体" w:hint="eastAsia"/>
          <w:szCs w:val="32"/>
        </w:rPr>
        <w:t>“六一”儿童节期间，开展盘龙区科普漂流馆进校园活动。在桃源小学</w:t>
      </w:r>
      <w:r>
        <w:rPr>
          <w:rFonts w:ascii="仿宋_GB2312" w:eastAsia="仿宋_GB2312" w:hAnsi="黑体" w:hint="eastAsia"/>
          <w:szCs w:val="32"/>
        </w:rPr>
        <w:t>1000</w:t>
      </w:r>
      <w:r>
        <w:rPr>
          <w:rFonts w:ascii="仿宋_GB2312" w:eastAsia="仿宋_GB2312" w:hAnsi="黑体" w:hint="eastAsia"/>
          <w:szCs w:val="32"/>
        </w:rPr>
        <w:t>余名学生中，近四分之三是外地来昆务工人员子女。为了让这些学生有更多时间体验科普展品，活动一直持续到</w:t>
      </w:r>
      <w:r>
        <w:rPr>
          <w:rFonts w:ascii="仿宋_GB2312" w:eastAsia="仿宋_GB2312" w:hAnsi="黑体" w:hint="eastAsia"/>
          <w:szCs w:val="32"/>
        </w:rPr>
        <w:t>7</w:t>
      </w:r>
      <w:r>
        <w:rPr>
          <w:rFonts w:ascii="仿宋_GB2312" w:eastAsia="仿宋_GB2312" w:hAnsi="黑体" w:hint="eastAsia"/>
          <w:szCs w:val="32"/>
        </w:rPr>
        <w:t>月底，科普志愿者利用业余时间走进学校，为科普课堂的顺利开展提供支持。</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 xml:space="preserve">4. </w:t>
      </w:r>
      <w:r>
        <w:rPr>
          <w:rFonts w:ascii="仿宋_GB2312" w:eastAsia="仿宋_GB2312" w:hAnsi="黑体" w:hint="eastAsia"/>
          <w:szCs w:val="32"/>
        </w:rPr>
        <w:t>从</w:t>
      </w:r>
      <w:r>
        <w:rPr>
          <w:rFonts w:ascii="仿宋_GB2312" w:eastAsia="仿宋_GB2312" w:hAnsi="黑体" w:hint="eastAsia"/>
          <w:szCs w:val="32"/>
        </w:rPr>
        <w:t>2019</w:t>
      </w:r>
      <w:r>
        <w:rPr>
          <w:rFonts w:ascii="仿宋_GB2312" w:eastAsia="仿宋_GB2312" w:hAnsi="黑体" w:hint="eastAsia"/>
          <w:szCs w:val="32"/>
        </w:rPr>
        <w:t>年</w:t>
      </w:r>
      <w:r>
        <w:rPr>
          <w:rFonts w:ascii="仿宋_GB2312" w:eastAsia="仿宋_GB2312" w:hAnsi="黑体" w:hint="eastAsia"/>
          <w:szCs w:val="32"/>
        </w:rPr>
        <w:t>10</w:t>
      </w:r>
      <w:r>
        <w:rPr>
          <w:rFonts w:ascii="仿宋_GB2312" w:eastAsia="仿宋_GB2312" w:hAnsi="黑体" w:hint="eastAsia"/>
          <w:szCs w:val="32"/>
        </w:rPr>
        <w:t>月</w:t>
      </w:r>
      <w:r>
        <w:rPr>
          <w:rFonts w:ascii="仿宋_GB2312" w:eastAsia="仿宋_GB2312" w:hAnsi="黑体" w:hint="eastAsia"/>
          <w:szCs w:val="32"/>
        </w:rPr>
        <w:t>13</w:t>
      </w:r>
      <w:r>
        <w:rPr>
          <w:rFonts w:ascii="仿宋_GB2312" w:eastAsia="仿宋_GB2312" w:hAnsi="黑体" w:hint="eastAsia"/>
          <w:szCs w:val="32"/>
        </w:rPr>
        <w:t>日开始，盘龙区青少年科普公益课堂在盘龙区青少年宫正式开课，这是盘龙区科协推出的公益项目</w:t>
      </w:r>
      <w:r>
        <w:rPr>
          <w:rFonts w:ascii="仿宋_GB2312" w:eastAsia="仿宋_GB2312" w:hAnsi="黑体" w:hint="eastAsia"/>
          <w:szCs w:val="32"/>
        </w:rPr>
        <w:t>，为广大青少年提供免费的科普小实验、</w:t>
      </w:r>
      <w:r>
        <w:rPr>
          <w:rFonts w:ascii="仿宋_GB2312" w:eastAsia="仿宋_GB2312" w:hAnsi="黑体" w:hint="eastAsia"/>
          <w:szCs w:val="32"/>
        </w:rPr>
        <w:t>3D</w:t>
      </w:r>
      <w:r>
        <w:rPr>
          <w:rFonts w:ascii="仿宋_GB2312" w:eastAsia="仿宋_GB2312" w:hAnsi="黑体" w:hint="eastAsia"/>
          <w:szCs w:val="32"/>
        </w:rPr>
        <w:t>打印设计、电子积木和小记者等培训内容。截止到</w:t>
      </w:r>
      <w:r>
        <w:rPr>
          <w:rFonts w:ascii="仿宋_GB2312" w:eastAsia="仿宋_GB2312" w:hAnsi="黑体" w:hint="eastAsia"/>
          <w:szCs w:val="32"/>
        </w:rPr>
        <w:t>2020</w:t>
      </w:r>
      <w:r>
        <w:rPr>
          <w:rFonts w:ascii="仿宋_GB2312" w:eastAsia="仿宋_GB2312" w:hAnsi="黑体" w:hint="eastAsia"/>
          <w:szCs w:val="32"/>
        </w:rPr>
        <w:t>年</w:t>
      </w:r>
      <w:r>
        <w:rPr>
          <w:rFonts w:ascii="仿宋_GB2312" w:eastAsia="仿宋_GB2312" w:hAnsi="黑体" w:hint="eastAsia"/>
          <w:szCs w:val="32"/>
        </w:rPr>
        <w:t>7</w:t>
      </w:r>
      <w:r>
        <w:rPr>
          <w:rFonts w:ascii="仿宋_GB2312" w:eastAsia="仿宋_GB2312" w:hAnsi="黑体" w:hint="eastAsia"/>
          <w:szCs w:val="32"/>
        </w:rPr>
        <w:t>月</w:t>
      </w:r>
      <w:r>
        <w:rPr>
          <w:rFonts w:ascii="仿宋_GB2312" w:eastAsia="仿宋_GB2312" w:hAnsi="黑体" w:hint="eastAsia"/>
          <w:szCs w:val="32"/>
        </w:rPr>
        <w:t>27</w:t>
      </w:r>
      <w:r>
        <w:rPr>
          <w:rFonts w:ascii="仿宋_GB2312" w:eastAsia="仿宋_GB2312" w:hAnsi="黑体" w:hint="eastAsia"/>
          <w:szCs w:val="32"/>
        </w:rPr>
        <w:t>日，共完成了</w:t>
      </w:r>
      <w:r>
        <w:rPr>
          <w:rFonts w:ascii="仿宋_GB2312" w:eastAsia="仿宋_GB2312" w:hAnsi="黑体" w:hint="eastAsia"/>
          <w:szCs w:val="32"/>
        </w:rPr>
        <w:t>74</w:t>
      </w:r>
      <w:r>
        <w:rPr>
          <w:rFonts w:ascii="仿宋_GB2312" w:eastAsia="仿宋_GB2312" w:hAnsi="黑体" w:hint="eastAsia"/>
          <w:szCs w:val="32"/>
        </w:rPr>
        <w:t>次课时，共有</w:t>
      </w:r>
      <w:r>
        <w:rPr>
          <w:rFonts w:ascii="仿宋_GB2312" w:eastAsia="仿宋_GB2312" w:hAnsi="黑体" w:hint="eastAsia"/>
          <w:szCs w:val="32"/>
        </w:rPr>
        <w:t>1731</w:t>
      </w:r>
      <w:r>
        <w:rPr>
          <w:rFonts w:ascii="仿宋_GB2312" w:eastAsia="仿宋_GB2312" w:hAnsi="黑体" w:hint="eastAsia"/>
          <w:szCs w:val="32"/>
        </w:rPr>
        <w:t>人次参与。</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（五）农村科普工作进展顺利</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2020</w:t>
      </w:r>
      <w:r>
        <w:rPr>
          <w:rFonts w:ascii="仿宋_GB2312" w:eastAsia="仿宋_GB2312" w:hAnsi="黑体" w:hint="eastAsia"/>
          <w:szCs w:val="32"/>
        </w:rPr>
        <w:t>年</w:t>
      </w:r>
      <w:r>
        <w:rPr>
          <w:rFonts w:ascii="仿宋_GB2312" w:eastAsia="仿宋_GB2312" w:hAnsi="黑体" w:hint="eastAsia"/>
          <w:szCs w:val="32"/>
        </w:rPr>
        <w:t>1-10</w:t>
      </w:r>
      <w:r>
        <w:rPr>
          <w:rFonts w:ascii="仿宋_GB2312" w:eastAsia="仿宋_GB2312" w:hAnsi="黑体" w:hint="eastAsia"/>
          <w:szCs w:val="32"/>
        </w:rPr>
        <w:t>月，农函大培训共开办</w:t>
      </w:r>
      <w:r>
        <w:rPr>
          <w:rFonts w:ascii="仿宋_GB2312" w:eastAsia="仿宋_GB2312" w:hAnsi="黑体" w:hint="eastAsia"/>
          <w:szCs w:val="32"/>
        </w:rPr>
        <w:t>19</w:t>
      </w:r>
      <w:r>
        <w:rPr>
          <w:rFonts w:ascii="仿宋_GB2312" w:eastAsia="仿宋_GB2312" w:hAnsi="黑体" w:hint="eastAsia"/>
          <w:szCs w:val="32"/>
        </w:rPr>
        <w:t>个培训班，培训学员</w:t>
      </w:r>
      <w:r>
        <w:rPr>
          <w:rFonts w:ascii="仿宋_GB2312" w:eastAsia="仿宋_GB2312" w:hAnsi="黑体" w:hint="eastAsia"/>
          <w:szCs w:val="32"/>
        </w:rPr>
        <w:t>1029</w:t>
      </w:r>
      <w:r>
        <w:rPr>
          <w:rFonts w:ascii="仿宋_GB2312" w:eastAsia="仿宋_GB2312" w:hAnsi="黑体" w:hint="eastAsia"/>
          <w:szCs w:val="32"/>
        </w:rPr>
        <w:t>人。内容涉及农作物种植、病虫害防治、烹饪厨艺、家政服务等实用技术培训，如，阿子营街道举办迷迭香种植培训</w:t>
      </w:r>
      <w:r>
        <w:rPr>
          <w:rFonts w:ascii="仿宋_GB2312" w:eastAsia="仿宋_GB2312" w:hAnsi="黑体" w:hint="eastAsia"/>
          <w:szCs w:val="32"/>
        </w:rPr>
        <w:t>1</w:t>
      </w:r>
      <w:r>
        <w:rPr>
          <w:rFonts w:ascii="仿宋_GB2312" w:eastAsia="仿宋_GB2312" w:hAnsi="黑体" w:hint="eastAsia"/>
          <w:szCs w:val="32"/>
        </w:rPr>
        <w:t>期，培训学员</w:t>
      </w:r>
      <w:r>
        <w:rPr>
          <w:rFonts w:ascii="仿宋_GB2312" w:eastAsia="仿宋_GB2312" w:hAnsi="黑体" w:hint="eastAsia"/>
          <w:szCs w:val="32"/>
        </w:rPr>
        <w:t>20</w:t>
      </w:r>
      <w:r>
        <w:rPr>
          <w:rFonts w:ascii="仿宋_GB2312" w:eastAsia="仿宋_GB2312" w:hAnsi="黑体" w:hint="eastAsia"/>
          <w:szCs w:val="32"/>
        </w:rPr>
        <w:t>余人；金辰街道开展了面点师培训，辖区公共单位女性职工及辖区家庭妇女共</w:t>
      </w:r>
      <w:r>
        <w:rPr>
          <w:rFonts w:ascii="仿宋_GB2312" w:eastAsia="仿宋_GB2312" w:hAnsi="黑体" w:hint="eastAsia"/>
          <w:szCs w:val="32"/>
        </w:rPr>
        <w:t>97</w:t>
      </w:r>
      <w:r>
        <w:rPr>
          <w:rFonts w:ascii="仿宋_GB2312" w:eastAsia="仿宋_GB2312" w:hAnsi="黑体" w:hint="eastAsia"/>
          <w:szCs w:val="32"/>
        </w:rPr>
        <w:t>人参加了培训。通过一系列的培训，切实帮助了辖区农民、“村转居”居民、失业或</w:t>
      </w:r>
      <w:r>
        <w:rPr>
          <w:rFonts w:ascii="仿宋_GB2312" w:eastAsia="仿宋_GB2312" w:hAnsi="黑体" w:hint="eastAsia"/>
          <w:szCs w:val="32"/>
        </w:rPr>
        <w:t>待业人员掌握了一技之长，达到了农函大培训预期效果。</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三、重点科普活动营造良好科普氛围</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（一）积极开展“四下乡”、“四进社区”活动</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2020</w:t>
      </w:r>
      <w:r>
        <w:rPr>
          <w:rFonts w:ascii="仿宋_GB2312" w:eastAsia="仿宋_GB2312" w:hAnsi="黑体" w:hint="eastAsia"/>
          <w:szCs w:val="32"/>
        </w:rPr>
        <w:t>年“四下乡”活动扎实有效。今年活动的主题是“提升基层文化树新风</w:t>
      </w:r>
      <w:r>
        <w:rPr>
          <w:rFonts w:ascii="仿宋_GB2312" w:eastAsia="仿宋_GB2312" w:hAnsi="黑体" w:hint="eastAsia"/>
          <w:szCs w:val="32"/>
        </w:rPr>
        <w:t xml:space="preserve">  </w:t>
      </w:r>
      <w:r>
        <w:rPr>
          <w:rFonts w:ascii="仿宋_GB2312" w:eastAsia="仿宋_GB2312" w:hAnsi="黑体" w:hint="eastAsia"/>
          <w:szCs w:val="32"/>
        </w:rPr>
        <w:t>助推乡村振兴奔小康”。盘龙科协向阿子营街道赠送了科普书籍，发放《昆明市全民科学素质读本</w:t>
      </w:r>
      <w:r>
        <w:rPr>
          <w:rFonts w:ascii="仿宋_GB2312" w:eastAsia="仿宋_GB2312" w:hAnsi="黑体" w:hint="eastAsia"/>
          <w:szCs w:val="32"/>
        </w:rPr>
        <w:t>400</w:t>
      </w:r>
      <w:r>
        <w:rPr>
          <w:rFonts w:ascii="仿宋_GB2312" w:eastAsia="仿宋_GB2312" w:hAnsi="黑体" w:hint="eastAsia"/>
          <w:szCs w:val="32"/>
        </w:rPr>
        <w:t>问》</w:t>
      </w:r>
      <w:r>
        <w:rPr>
          <w:rFonts w:ascii="仿宋_GB2312" w:eastAsia="仿宋_GB2312" w:hAnsi="黑体" w:hint="eastAsia"/>
          <w:szCs w:val="32"/>
        </w:rPr>
        <w:t>200</w:t>
      </w:r>
      <w:r>
        <w:rPr>
          <w:rFonts w:ascii="仿宋_GB2312" w:eastAsia="仿宋_GB2312" w:hAnsi="黑体" w:hint="eastAsia"/>
          <w:szCs w:val="32"/>
        </w:rPr>
        <w:t>本、健康生活小常识册子共</w:t>
      </w:r>
      <w:r>
        <w:rPr>
          <w:rFonts w:ascii="仿宋_GB2312" w:eastAsia="仿宋_GB2312" w:hAnsi="黑体" w:hint="eastAsia"/>
          <w:szCs w:val="32"/>
        </w:rPr>
        <w:t>300</w:t>
      </w:r>
      <w:r>
        <w:rPr>
          <w:rFonts w:ascii="仿宋_GB2312" w:eastAsia="仿宋_GB2312" w:hAnsi="黑体" w:hint="eastAsia"/>
          <w:szCs w:val="32"/>
        </w:rPr>
        <w:t>本，为居民送上农业实用技术和前沿知识书籍</w:t>
      </w:r>
      <w:r>
        <w:rPr>
          <w:rFonts w:ascii="仿宋_GB2312" w:eastAsia="仿宋_GB2312" w:hAnsi="黑体" w:hint="eastAsia"/>
          <w:szCs w:val="32"/>
        </w:rPr>
        <w:t>200</w:t>
      </w:r>
      <w:r>
        <w:rPr>
          <w:rFonts w:ascii="仿宋_GB2312" w:eastAsia="仿宋_GB2312" w:hAnsi="黑体" w:hint="eastAsia"/>
          <w:szCs w:val="32"/>
        </w:rPr>
        <w:t>余册和科普小报，还准备了大礼包相送，营造了热烈的节日氛围，达到了良好的宣传效果；“四进社区”活动以“我们的中国梦——共创共建聚民心</w:t>
      </w:r>
      <w:r>
        <w:rPr>
          <w:rFonts w:ascii="仿宋_GB2312" w:eastAsia="仿宋_GB2312" w:hAnsi="黑体" w:hint="eastAsia"/>
          <w:szCs w:val="32"/>
        </w:rPr>
        <w:t xml:space="preserve">  </w:t>
      </w:r>
      <w:r>
        <w:rPr>
          <w:rFonts w:ascii="仿宋_GB2312" w:eastAsia="仿宋_GB2312" w:hAnsi="黑体" w:hint="eastAsia"/>
          <w:szCs w:val="32"/>
        </w:rPr>
        <w:t>共治共享促和谐”为主题。科协带来的春联、书籍等新春慰问品受到现场群众的追捧，科普志愿者还向群众发放了《盘龙科普》小报、科普知识小册子、学生用课程表等宣传资料近</w:t>
      </w:r>
      <w:r>
        <w:rPr>
          <w:rFonts w:ascii="仿宋_GB2312" w:eastAsia="仿宋_GB2312" w:hAnsi="黑体" w:hint="eastAsia"/>
          <w:szCs w:val="32"/>
        </w:rPr>
        <w:t>1000</w:t>
      </w:r>
      <w:r>
        <w:rPr>
          <w:rFonts w:ascii="仿宋_GB2312" w:eastAsia="仿宋_GB2312" w:hAnsi="黑体" w:hint="eastAsia"/>
          <w:szCs w:val="32"/>
        </w:rPr>
        <w:t>份。活动期间，直接受益人数近</w:t>
      </w:r>
      <w:r>
        <w:rPr>
          <w:rFonts w:ascii="仿宋_GB2312" w:eastAsia="仿宋_GB2312" w:hAnsi="黑体" w:hint="eastAsia"/>
          <w:szCs w:val="32"/>
        </w:rPr>
        <w:t>3000</w:t>
      </w:r>
      <w:r>
        <w:rPr>
          <w:rFonts w:ascii="仿宋_GB2312" w:eastAsia="仿宋_GB2312" w:hAnsi="黑体" w:hint="eastAsia"/>
          <w:szCs w:val="32"/>
        </w:rPr>
        <w:t>人。</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（二）“科技周”系列活动丰富多彩</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科技周活动期间，盘龙区各级科协积极开展科普宣传活动。如，阿子营街道科协联合妇联、安监、统计、爱卫等部门开展了以“科技创新</w:t>
      </w:r>
      <w:r>
        <w:rPr>
          <w:rFonts w:ascii="仿宋_GB2312" w:eastAsia="仿宋_GB2312" w:hAnsi="黑体" w:hint="eastAsia"/>
          <w:szCs w:val="32"/>
        </w:rPr>
        <w:t xml:space="preserve"> </w:t>
      </w:r>
      <w:r>
        <w:rPr>
          <w:rFonts w:ascii="仿宋_GB2312" w:eastAsia="仿宋_GB2312" w:hAnsi="黑体" w:hint="eastAsia"/>
          <w:szCs w:val="32"/>
        </w:rPr>
        <w:t>科普惠民”为主题的“科技活动周”集中宣传活动。工作人员和科普志愿者开展科普宣传，当天共发放宣传材料</w:t>
      </w:r>
      <w:r>
        <w:rPr>
          <w:rFonts w:ascii="仿宋_GB2312" w:eastAsia="仿宋_GB2312" w:hAnsi="黑体" w:hint="eastAsia"/>
          <w:szCs w:val="32"/>
        </w:rPr>
        <w:t>500</w:t>
      </w:r>
      <w:r>
        <w:rPr>
          <w:rFonts w:ascii="仿宋_GB2312" w:eastAsia="仿宋_GB2312" w:hAnsi="黑体" w:hint="eastAsia"/>
          <w:szCs w:val="32"/>
        </w:rPr>
        <w:t>余份，书籍</w:t>
      </w:r>
      <w:r>
        <w:rPr>
          <w:rFonts w:ascii="仿宋_GB2312" w:eastAsia="仿宋_GB2312" w:hAnsi="黑体" w:hint="eastAsia"/>
          <w:szCs w:val="32"/>
        </w:rPr>
        <w:t>100</w:t>
      </w:r>
      <w:r>
        <w:rPr>
          <w:rFonts w:ascii="仿宋_GB2312" w:eastAsia="仿宋_GB2312" w:hAnsi="黑体" w:hint="eastAsia"/>
          <w:szCs w:val="32"/>
        </w:rPr>
        <w:t>余本，悬挂横幅</w:t>
      </w:r>
      <w:r>
        <w:rPr>
          <w:rFonts w:ascii="仿宋_GB2312" w:eastAsia="仿宋_GB2312" w:hAnsi="黑体" w:hint="eastAsia"/>
          <w:szCs w:val="32"/>
        </w:rPr>
        <w:t>5</w:t>
      </w:r>
      <w:r>
        <w:rPr>
          <w:rFonts w:ascii="仿宋_GB2312" w:eastAsia="仿宋_GB2312" w:hAnsi="黑体" w:hint="eastAsia"/>
          <w:szCs w:val="32"/>
        </w:rPr>
        <w:t>条，发放</w:t>
      </w:r>
      <w:r>
        <w:rPr>
          <w:rFonts w:ascii="仿宋_GB2312" w:eastAsia="仿宋_GB2312" w:hAnsi="黑体" w:hint="eastAsia"/>
          <w:szCs w:val="32"/>
        </w:rPr>
        <w:t>药品</w:t>
      </w:r>
      <w:r>
        <w:rPr>
          <w:rFonts w:ascii="仿宋_GB2312" w:eastAsia="仿宋_GB2312" w:hAnsi="黑体" w:hint="eastAsia"/>
          <w:szCs w:val="32"/>
        </w:rPr>
        <w:t>200</w:t>
      </w:r>
      <w:r>
        <w:rPr>
          <w:rFonts w:ascii="仿宋_GB2312" w:eastAsia="仿宋_GB2312" w:hAnsi="黑体" w:hint="eastAsia"/>
          <w:szCs w:val="32"/>
        </w:rPr>
        <w:t>余盒；再如，王旗营社区在社区门口小广场举办“我是小小科普宣传员”科普成果展，社区科普志愿者、辖区居民代表、幼儿园师生代表近</w:t>
      </w:r>
      <w:r>
        <w:rPr>
          <w:rFonts w:ascii="仿宋_GB2312" w:eastAsia="仿宋_GB2312" w:hAnsi="黑体" w:hint="eastAsia"/>
          <w:szCs w:val="32"/>
        </w:rPr>
        <w:t>100</w:t>
      </w:r>
      <w:r>
        <w:rPr>
          <w:rFonts w:ascii="仿宋_GB2312" w:eastAsia="仿宋_GB2312" w:hAnsi="黑体" w:hint="eastAsia"/>
          <w:szCs w:val="32"/>
        </w:rPr>
        <w:t>人参加，活动现场，展示了孩子们创作的科普手抄报、绘画作品、科技手工小制作。科普活动主办方向王旗营幼儿园的</w:t>
      </w:r>
      <w:r>
        <w:rPr>
          <w:rFonts w:ascii="仿宋_GB2312" w:eastAsia="仿宋_GB2312" w:hAnsi="黑体" w:hint="eastAsia"/>
          <w:szCs w:val="32"/>
        </w:rPr>
        <w:t>5</w:t>
      </w:r>
      <w:r>
        <w:rPr>
          <w:rFonts w:ascii="仿宋_GB2312" w:eastAsia="仿宋_GB2312" w:hAnsi="黑体" w:hint="eastAsia"/>
          <w:szCs w:val="32"/>
        </w:rPr>
        <w:t>位小小科普宣传员颁发证书，社区科普志愿者们与小小科普宣传员代表一同朗读《倡议书》，向广大居民朋友发出倡议，争做科普宣传领域的志愿者，为昆明创建文明城市做出贡献。科技周活动期间，全区参与群众近</w:t>
      </w:r>
      <w:r>
        <w:rPr>
          <w:rFonts w:ascii="仿宋_GB2312" w:eastAsia="仿宋_GB2312" w:hAnsi="黑体" w:hint="eastAsia"/>
          <w:szCs w:val="32"/>
        </w:rPr>
        <w:t>20000</w:t>
      </w:r>
      <w:r>
        <w:rPr>
          <w:rFonts w:ascii="仿宋_GB2312" w:eastAsia="仿宋_GB2312" w:hAnsi="黑体" w:hint="eastAsia"/>
          <w:szCs w:val="32"/>
        </w:rPr>
        <w:t>人。</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（三）全国科普日成效显著</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2020</w:t>
      </w:r>
      <w:r>
        <w:rPr>
          <w:rFonts w:ascii="仿宋_GB2312" w:eastAsia="仿宋_GB2312" w:hAnsi="黑体" w:hint="eastAsia"/>
          <w:szCs w:val="32"/>
        </w:rPr>
        <w:t>年全国科普日期间，盘龙区各有关单位、各级科协开展了丰富多彩的系列活动。</w:t>
      </w:r>
      <w:r>
        <w:rPr>
          <w:rFonts w:ascii="仿宋_GB2312" w:eastAsia="仿宋_GB2312" w:hAnsi="黑体" w:hint="eastAsia"/>
          <w:szCs w:val="32"/>
        </w:rPr>
        <w:t>9</w:t>
      </w:r>
      <w:r>
        <w:rPr>
          <w:rFonts w:ascii="仿宋_GB2312" w:eastAsia="仿宋_GB2312" w:hAnsi="黑体" w:hint="eastAsia"/>
          <w:szCs w:val="32"/>
        </w:rPr>
        <w:t>月</w:t>
      </w:r>
      <w:r>
        <w:rPr>
          <w:rFonts w:ascii="仿宋_GB2312" w:eastAsia="仿宋_GB2312" w:hAnsi="黑体" w:hint="eastAsia"/>
          <w:szCs w:val="32"/>
        </w:rPr>
        <w:t>18</w:t>
      </w:r>
      <w:r>
        <w:rPr>
          <w:rFonts w:ascii="仿宋_GB2312" w:eastAsia="仿宋_GB2312" w:hAnsi="黑体" w:hint="eastAsia"/>
          <w:szCs w:val="32"/>
        </w:rPr>
        <w:t>日，“</w:t>
      </w:r>
      <w:r>
        <w:rPr>
          <w:rFonts w:ascii="仿宋_GB2312" w:eastAsia="仿宋_GB2312" w:hAnsi="黑体" w:hint="eastAsia"/>
          <w:szCs w:val="32"/>
        </w:rPr>
        <w:t>2020</w:t>
      </w:r>
      <w:r>
        <w:rPr>
          <w:rFonts w:ascii="仿宋_GB2312" w:eastAsia="仿宋_GB2312" w:hAnsi="黑体" w:hint="eastAsia"/>
          <w:szCs w:val="32"/>
        </w:rPr>
        <w:t>年盘龙区全国科普日启动仪式暨走进科学殿堂，感受生物多样性科普惠民活动”在昆明植物园东园举办。此次活动由区委、区政府主办，区科协、区委宣传部等多家单位联合承办，紧紧围绕</w:t>
      </w:r>
      <w:r>
        <w:rPr>
          <w:rFonts w:ascii="仿宋_GB2312" w:eastAsia="仿宋_GB2312" w:hAnsi="黑体" w:hint="eastAsia"/>
          <w:szCs w:val="32"/>
        </w:rPr>
        <w:t xml:space="preserve"> </w:t>
      </w:r>
      <w:r>
        <w:rPr>
          <w:rFonts w:ascii="仿宋_GB2312" w:eastAsia="仿宋_GB2312" w:hAnsi="黑体" w:hint="eastAsia"/>
          <w:szCs w:val="32"/>
        </w:rPr>
        <w:t>“决胜全面小康，践行科技为民”的主题，充分利用盘龙北部片区生物多性科普教育资源，开展极具特色的科普惠民活动。</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在</w:t>
      </w:r>
      <w:r>
        <w:rPr>
          <w:rFonts w:ascii="仿宋_GB2312" w:eastAsia="仿宋_GB2312" w:hAnsi="黑体" w:hint="eastAsia"/>
          <w:szCs w:val="32"/>
        </w:rPr>
        <w:t>9</w:t>
      </w:r>
      <w:r>
        <w:rPr>
          <w:rFonts w:ascii="仿宋_GB2312" w:eastAsia="仿宋_GB2312" w:hAnsi="黑体" w:hint="eastAsia"/>
          <w:szCs w:val="32"/>
        </w:rPr>
        <w:t>月</w:t>
      </w:r>
      <w:r>
        <w:rPr>
          <w:rFonts w:ascii="仿宋_GB2312" w:eastAsia="仿宋_GB2312" w:hAnsi="黑体" w:hint="eastAsia"/>
          <w:szCs w:val="32"/>
        </w:rPr>
        <w:t>19</w:t>
      </w:r>
      <w:r>
        <w:rPr>
          <w:rFonts w:ascii="仿宋_GB2312" w:eastAsia="仿宋_GB2312" w:hAnsi="黑体" w:hint="eastAsia"/>
          <w:szCs w:val="32"/>
        </w:rPr>
        <w:t>—</w:t>
      </w:r>
      <w:r>
        <w:rPr>
          <w:rFonts w:ascii="仿宋_GB2312" w:eastAsia="仿宋_GB2312" w:hAnsi="黑体" w:hint="eastAsia"/>
          <w:szCs w:val="32"/>
        </w:rPr>
        <w:t>25</w:t>
      </w:r>
      <w:r>
        <w:rPr>
          <w:rFonts w:ascii="仿宋_GB2312" w:eastAsia="仿宋_GB2312" w:hAnsi="黑体" w:hint="eastAsia"/>
          <w:szCs w:val="32"/>
        </w:rPr>
        <w:t>日为期一周的活动中，全区各级科协充分利用现有科普设施、场馆开展贴近实际、贴近生活、贴近群众的活动共</w:t>
      </w:r>
      <w:r>
        <w:rPr>
          <w:rFonts w:ascii="仿宋_GB2312" w:eastAsia="仿宋_GB2312" w:hAnsi="黑体" w:hint="eastAsia"/>
          <w:szCs w:val="32"/>
        </w:rPr>
        <w:t>82</w:t>
      </w:r>
      <w:r>
        <w:rPr>
          <w:rFonts w:ascii="仿宋_GB2312" w:eastAsia="仿宋_GB2312" w:hAnsi="黑体" w:hint="eastAsia"/>
          <w:szCs w:val="32"/>
        </w:rPr>
        <w:t>场，累计展出科普</w:t>
      </w:r>
      <w:r>
        <w:rPr>
          <w:rFonts w:ascii="仿宋_GB2312" w:eastAsia="仿宋_GB2312" w:hAnsi="黑体" w:hint="eastAsia"/>
          <w:szCs w:val="32"/>
        </w:rPr>
        <w:t>展板</w:t>
      </w:r>
      <w:r>
        <w:rPr>
          <w:rFonts w:ascii="仿宋_GB2312" w:eastAsia="仿宋_GB2312" w:hAnsi="黑体" w:hint="eastAsia"/>
          <w:szCs w:val="32"/>
        </w:rPr>
        <w:t>132</w:t>
      </w:r>
      <w:r>
        <w:rPr>
          <w:rFonts w:ascii="仿宋_GB2312" w:eastAsia="仿宋_GB2312" w:hAnsi="黑体" w:hint="eastAsia"/>
          <w:szCs w:val="32"/>
        </w:rPr>
        <w:t>块、挂图</w:t>
      </w:r>
      <w:r>
        <w:rPr>
          <w:rFonts w:ascii="仿宋_GB2312" w:eastAsia="仿宋_GB2312" w:hAnsi="黑体" w:hint="eastAsia"/>
          <w:szCs w:val="32"/>
        </w:rPr>
        <w:t>84</w:t>
      </w:r>
      <w:r>
        <w:rPr>
          <w:rFonts w:ascii="仿宋_GB2312" w:eastAsia="仿宋_GB2312" w:hAnsi="黑体" w:hint="eastAsia"/>
          <w:szCs w:val="32"/>
        </w:rPr>
        <w:t>张，悬挂标语横幅</w:t>
      </w:r>
      <w:r>
        <w:rPr>
          <w:rFonts w:ascii="仿宋_GB2312" w:eastAsia="仿宋_GB2312" w:hAnsi="黑体" w:hint="eastAsia"/>
          <w:szCs w:val="32"/>
        </w:rPr>
        <w:t>111</w:t>
      </w:r>
      <w:r>
        <w:rPr>
          <w:rFonts w:ascii="仿宋_GB2312" w:eastAsia="仿宋_GB2312" w:hAnsi="黑体" w:hint="eastAsia"/>
          <w:szCs w:val="32"/>
        </w:rPr>
        <w:t>条，开放科普基地</w:t>
      </w:r>
      <w:r>
        <w:rPr>
          <w:rFonts w:ascii="仿宋_GB2312" w:eastAsia="仿宋_GB2312" w:hAnsi="黑体" w:hint="eastAsia"/>
          <w:szCs w:val="32"/>
        </w:rPr>
        <w:t>21</w:t>
      </w:r>
      <w:r>
        <w:rPr>
          <w:rFonts w:ascii="仿宋_GB2312" w:eastAsia="仿宋_GB2312" w:hAnsi="黑体" w:hint="eastAsia"/>
          <w:szCs w:val="32"/>
        </w:rPr>
        <w:t>个，播放科普影视</w:t>
      </w:r>
      <w:r>
        <w:rPr>
          <w:rFonts w:ascii="仿宋_GB2312" w:eastAsia="仿宋_GB2312" w:hAnsi="黑体" w:hint="eastAsia"/>
          <w:szCs w:val="32"/>
        </w:rPr>
        <w:t>18</w:t>
      </w:r>
      <w:r>
        <w:rPr>
          <w:rFonts w:ascii="仿宋_GB2312" w:eastAsia="仿宋_GB2312" w:hAnsi="黑体" w:hint="eastAsia"/>
          <w:szCs w:val="32"/>
        </w:rPr>
        <w:t>场，发放科普宣传资料</w:t>
      </w:r>
      <w:r>
        <w:rPr>
          <w:rFonts w:ascii="仿宋_GB2312" w:eastAsia="仿宋_GB2312" w:hAnsi="黑体" w:hint="eastAsia"/>
          <w:szCs w:val="32"/>
        </w:rPr>
        <w:t>19900</w:t>
      </w:r>
      <w:r>
        <w:rPr>
          <w:rFonts w:ascii="仿宋_GB2312" w:eastAsia="仿宋_GB2312" w:hAnsi="黑体" w:hint="eastAsia"/>
          <w:szCs w:val="32"/>
        </w:rPr>
        <w:t>余份，直接受益人数达</w:t>
      </w:r>
      <w:r>
        <w:rPr>
          <w:rFonts w:ascii="仿宋_GB2312" w:eastAsia="仿宋_GB2312" w:hAnsi="黑体" w:hint="eastAsia"/>
          <w:szCs w:val="32"/>
        </w:rPr>
        <w:t>17500</w:t>
      </w:r>
      <w:r>
        <w:rPr>
          <w:rFonts w:ascii="仿宋_GB2312" w:eastAsia="仿宋_GB2312" w:hAnsi="黑体" w:hint="eastAsia"/>
          <w:szCs w:val="32"/>
        </w:rPr>
        <w:t>余人。</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（四）扎实开展“全国科技工作者日”活动</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2020</w:t>
      </w:r>
      <w:r>
        <w:rPr>
          <w:rFonts w:ascii="仿宋_GB2312" w:eastAsia="仿宋_GB2312" w:hAnsi="黑体" w:hint="eastAsia"/>
          <w:szCs w:val="32"/>
        </w:rPr>
        <w:t>年</w:t>
      </w:r>
      <w:r>
        <w:rPr>
          <w:rFonts w:ascii="仿宋_GB2312" w:eastAsia="仿宋_GB2312" w:hAnsi="黑体" w:hint="eastAsia"/>
          <w:szCs w:val="32"/>
        </w:rPr>
        <w:t>5</w:t>
      </w:r>
      <w:r>
        <w:rPr>
          <w:rFonts w:ascii="仿宋_GB2312" w:eastAsia="仿宋_GB2312" w:hAnsi="黑体" w:hint="eastAsia"/>
          <w:szCs w:val="32"/>
        </w:rPr>
        <w:t>月</w:t>
      </w:r>
      <w:r>
        <w:rPr>
          <w:rFonts w:ascii="仿宋_GB2312" w:eastAsia="仿宋_GB2312" w:hAnsi="黑体" w:hint="eastAsia"/>
          <w:szCs w:val="32"/>
        </w:rPr>
        <w:t>30</w:t>
      </w:r>
      <w:r>
        <w:rPr>
          <w:rFonts w:ascii="仿宋_GB2312" w:eastAsia="仿宋_GB2312" w:hAnsi="黑体" w:hint="eastAsia"/>
          <w:szCs w:val="32"/>
        </w:rPr>
        <w:t>日是第四个“全国科技工作者日”。盘龙区科协围绕“科技为民”这一主题，开展了一系列庆祝活动。一是组织全区</w:t>
      </w:r>
      <w:r>
        <w:rPr>
          <w:rFonts w:ascii="仿宋_GB2312" w:eastAsia="仿宋_GB2312" w:hAnsi="黑体" w:hint="eastAsia"/>
          <w:szCs w:val="32"/>
        </w:rPr>
        <w:t>12</w:t>
      </w:r>
      <w:r>
        <w:rPr>
          <w:rFonts w:ascii="仿宋_GB2312" w:eastAsia="仿宋_GB2312" w:hAnsi="黑体" w:hint="eastAsia"/>
          <w:szCs w:val="32"/>
        </w:rPr>
        <w:t>家街道科协，积极利用各种渠道，通过线上、线下方式转发习近平总书记勉励全国广大科技工作者信件、市委市政府致全市科技工作者的一封信、“全国科技工作者日”宣传片，在全区范围内营造尊重知识、尊重人才，致敬科技工作者的浓厚节日氛围；二是深入了解科技工作人的所思、所想、所盼，及时传播科技发展领域方针政策，增强科技工作者的责任感和认同感；三是组织各街道社区开展丰富多彩的科普活动，普及科学知识，提升公</w:t>
      </w:r>
      <w:r>
        <w:rPr>
          <w:rFonts w:ascii="仿宋_GB2312" w:eastAsia="仿宋_GB2312" w:hAnsi="黑体" w:hint="eastAsia"/>
          <w:szCs w:val="32"/>
        </w:rPr>
        <w:t>众科学素养，共度“全国科技工作者日”；四是开展走访慰问科技工作者活动，通过领导带队登门走访慰问、召开座谈会和电话、短信问候等多种形式，切实履行好团结联系服务科技工作者职能，充分发挥党和政府联系科技工作者的桥梁纽带作用；五是深入开展“最美科技工作者”学习宣传活动，深入挖掘、广泛宣传一批优秀科技工作者典型，引导和激励广大科技工作者以饱满的精神状态迎接新时代、踏上新征程。活动期间直接受益人数</w:t>
      </w:r>
      <w:r>
        <w:rPr>
          <w:rFonts w:ascii="仿宋_GB2312" w:eastAsia="仿宋_GB2312" w:hAnsi="黑体" w:hint="eastAsia"/>
          <w:szCs w:val="32"/>
        </w:rPr>
        <w:t>3000</w:t>
      </w:r>
      <w:r>
        <w:rPr>
          <w:rFonts w:ascii="仿宋_GB2312" w:eastAsia="仿宋_GB2312" w:hAnsi="黑体" w:hint="eastAsia"/>
          <w:szCs w:val="32"/>
        </w:rPr>
        <w:t>余人。</w:t>
      </w:r>
    </w:p>
    <w:p w:rsidR="006607DE" w:rsidRDefault="00DD42F6">
      <w:pPr>
        <w:spacing w:line="520" w:lineRule="exact"/>
        <w:ind w:firstLineChars="200" w:firstLine="420"/>
        <w:jc w:val="left"/>
        <w:rPr>
          <w:rFonts w:ascii="楷体" w:eastAsia="楷体" w:hAnsi="楷体"/>
          <w:szCs w:val="32"/>
        </w:rPr>
      </w:pPr>
      <w:r>
        <w:rPr>
          <w:rFonts w:ascii="楷体" w:eastAsia="楷体" w:hAnsi="楷体" w:hint="eastAsia"/>
          <w:szCs w:val="32"/>
        </w:rPr>
        <w:t>二</w:t>
      </w:r>
      <w:r>
        <w:rPr>
          <w:rFonts w:ascii="楷体" w:eastAsia="楷体" w:hAnsi="楷体" w:hint="eastAsia"/>
          <w:szCs w:val="32"/>
        </w:rPr>
        <w:t>.</w:t>
      </w:r>
      <w:r>
        <w:rPr>
          <w:rFonts w:ascii="楷体" w:eastAsia="楷体" w:hAnsi="楷体" w:hint="eastAsia"/>
          <w:szCs w:val="32"/>
        </w:rPr>
        <w:t>存在的问题；</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现有科普设施的作用需要进一步发挥。一些社区、村组和学校存在重科普设施建设、轻科普活动组织的</w:t>
      </w:r>
      <w:r>
        <w:rPr>
          <w:rFonts w:ascii="仿宋_GB2312" w:eastAsia="仿宋_GB2312" w:hAnsi="黑体" w:hint="eastAsia"/>
          <w:szCs w:val="32"/>
        </w:rPr>
        <w:t>现象，现有科普经费的社会效应没有得到应有的发挥。</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科普工作发展不均衡的现象较为突出。一是城乡发展不均衡的现象较为突出，二是群众参与科普工作的积极性出现“两头热、中间冷”的尴尬，目前，对科普工作怀有热情的大多是老年人和青少年，许多年轻人和中年人大多在拼事业、拼家庭，对科普工作的热情相对较低。</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需要进一步发挥社会各界在大科普工作中的积极作用。目前</w:t>
      </w:r>
      <w:r>
        <w:rPr>
          <w:rFonts w:ascii="仿宋_GB2312" w:eastAsia="仿宋_GB2312" w:hAnsi="黑体" w:hint="eastAsia"/>
          <w:szCs w:val="32"/>
        </w:rPr>
        <w:t>,</w:t>
      </w:r>
      <w:r>
        <w:rPr>
          <w:rFonts w:ascii="仿宋_GB2312" w:eastAsia="仿宋_GB2312" w:hAnsi="黑体" w:hint="eastAsia"/>
          <w:szCs w:val="32"/>
        </w:rPr>
        <w:t>各类科普责任单位的工作成效如何，科普经费的投入是否足够，整个科协系统缺乏客观而又可行的评价体系。</w:t>
      </w:r>
    </w:p>
    <w:p w:rsidR="006607DE" w:rsidRDefault="00DD42F6">
      <w:pPr>
        <w:spacing w:line="520" w:lineRule="exact"/>
        <w:ind w:firstLineChars="200" w:firstLine="420"/>
        <w:jc w:val="left"/>
        <w:rPr>
          <w:rFonts w:ascii="楷体" w:eastAsia="楷体" w:hAnsi="楷体"/>
          <w:szCs w:val="32"/>
        </w:rPr>
      </w:pPr>
      <w:r>
        <w:rPr>
          <w:rFonts w:ascii="楷体" w:eastAsia="楷体" w:hAnsi="楷体" w:hint="eastAsia"/>
          <w:szCs w:val="32"/>
        </w:rPr>
        <w:t>三．</w:t>
      </w:r>
      <w:r>
        <w:rPr>
          <w:rFonts w:ascii="楷体" w:eastAsia="楷体" w:hAnsi="楷体" w:hint="eastAsia"/>
          <w:szCs w:val="32"/>
        </w:rPr>
        <w:t>改进措施及建议。</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制定相关措施，对科普设施的使用情况和社会效果定</w:t>
      </w:r>
      <w:r>
        <w:rPr>
          <w:rFonts w:ascii="仿宋_GB2312" w:eastAsia="仿宋_GB2312" w:hAnsi="黑体" w:hint="eastAsia"/>
          <w:szCs w:val="32"/>
        </w:rPr>
        <w:t>期进行跟踪，督促科普设施的建设单位提高设备使用率。实施流动科普馆建设，让固定的设备流动起来，让资金使用产生效益最大化。</w:t>
      </w:r>
      <w:r>
        <w:rPr>
          <w:rFonts w:ascii="仿宋_GB2312" w:eastAsia="仿宋_GB2312" w:hAnsi="黑体" w:hint="eastAsia"/>
          <w:szCs w:val="32"/>
        </w:rPr>
        <w:t xml:space="preserve"> </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加大创新力度，继续开展科普管理方法创新、科普活动内容创新、科普服务项目创新和科普活动形式创新，不断探索科普工作的新方式、新途径，形成系列科普品牌，推动盘龙科普工作更上一层楼。在科普管理方法创新上，继续做好盘龙区科协系统深化改革工作，健全完善工作机制，不断增强工作水平和能力。在科普活动内容创新上，加强科普活动与文化建设相结合，增强科普宣传的吸引力。在科普服务项目创新上，努力拓宽培训服务渠道</w:t>
      </w:r>
      <w:r>
        <w:rPr>
          <w:rFonts w:ascii="仿宋_GB2312" w:eastAsia="仿宋_GB2312" w:hAnsi="黑体" w:hint="eastAsia"/>
          <w:szCs w:val="32"/>
        </w:rPr>
        <w:t>，增强实用性，让群众受益。在科普活动形式创新上，更加贴近生活、贴近群众，形成科普工作的良好社会环境。</w:t>
      </w:r>
    </w:p>
    <w:p w:rsidR="006607DE" w:rsidRDefault="00DD42F6">
      <w:pPr>
        <w:numPr>
          <w:ilvl w:val="0"/>
          <w:numId w:val="4"/>
        </w:numPr>
        <w:topLinePunct/>
        <w:spacing w:line="520" w:lineRule="exact"/>
        <w:ind w:firstLineChars="200" w:firstLine="420"/>
        <w:rPr>
          <w:rFonts w:ascii="楷体" w:eastAsia="楷体" w:hAnsi="楷体"/>
          <w:szCs w:val="32"/>
        </w:rPr>
      </w:pPr>
      <w:r>
        <w:rPr>
          <w:rFonts w:ascii="楷体" w:eastAsia="楷体" w:hAnsi="楷体" w:hint="eastAsia"/>
          <w:szCs w:val="32"/>
        </w:rPr>
        <w:t>部门管理制度。</w:t>
      </w:r>
    </w:p>
    <w:p w:rsidR="006607DE" w:rsidRDefault="00DD42F6">
      <w:pPr>
        <w:spacing w:line="520" w:lineRule="exact"/>
        <w:ind w:firstLineChars="200" w:firstLine="420"/>
        <w:jc w:val="left"/>
        <w:rPr>
          <w:rFonts w:ascii="楷体" w:eastAsia="楷体" w:hAnsi="楷体"/>
          <w:szCs w:val="32"/>
        </w:rPr>
      </w:pPr>
      <w:r>
        <w:rPr>
          <w:rFonts w:ascii="仿宋_GB2312" w:eastAsia="仿宋_GB2312" w:hAnsi="黑体" w:hint="eastAsia"/>
          <w:szCs w:val="32"/>
        </w:rPr>
        <w:t>昆明市盘龙区科学技术协会现有部门管理制度为：《昆明市盘龙区科协财务管理制度（试行）》、《昆明市盘龙区科协收支管理内部控制制度（试行）》、《昆明市盘龙区科协预算管理制度（试行）》、《昆明市盘龙区科协采购管理内部控制制度（试行）》、</w:t>
      </w:r>
      <w:r>
        <w:rPr>
          <w:rFonts w:ascii="仿宋_GB2312" w:eastAsia="仿宋_GB2312" w:hAnsi="黑体" w:hint="eastAsia"/>
          <w:szCs w:val="32"/>
        </w:rPr>
        <w:t>《昆明市</w:t>
      </w:r>
      <w:r>
        <w:rPr>
          <w:rFonts w:ascii="仿宋_GB2312" w:eastAsia="仿宋_GB2312" w:hAnsi="黑体" w:hint="eastAsia"/>
          <w:szCs w:val="32"/>
        </w:rPr>
        <w:t>盘龙区科协“三重一大”决策制度实施细则（试行）》。对大额资金严格按照区科协办公会研究决定再行使用，项目资金的使用实行一事一议，对费用报销一律采取三人签字方可报</w:t>
      </w:r>
      <w:r>
        <w:rPr>
          <w:rFonts w:ascii="仿宋_GB2312" w:eastAsia="仿宋_GB2312" w:hAnsi="黑体" w:hint="eastAsia"/>
          <w:szCs w:val="32"/>
        </w:rPr>
        <w:t>销。</w:t>
      </w:r>
    </w:p>
    <w:p w:rsidR="006607DE" w:rsidRDefault="00DD42F6" w:rsidP="006607DE">
      <w:pPr>
        <w:numPr>
          <w:ilvl w:val="0"/>
          <w:numId w:val="4"/>
        </w:numPr>
        <w:topLinePunct/>
        <w:spacing w:line="520" w:lineRule="exact"/>
        <w:ind w:firstLineChars="200" w:firstLine="420"/>
        <w:rPr>
          <w:rFonts w:ascii="楷体" w:eastAsia="楷体" w:hAnsi="楷体"/>
          <w:szCs w:val="32"/>
        </w:rPr>
      </w:pPr>
      <w:r>
        <w:rPr>
          <w:rFonts w:ascii="楷体" w:eastAsia="楷体" w:hAnsi="楷体" w:hint="eastAsia"/>
          <w:szCs w:val="32"/>
        </w:rPr>
        <w:t>部门资金来源及使用情况。</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2020</w:t>
      </w:r>
      <w:r>
        <w:rPr>
          <w:rFonts w:ascii="仿宋_GB2312" w:eastAsia="仿宋_GB2312" w:hAnsi="黑体" w:hint="eastAsia"/>
          <w:szCs w:val="32"/>
        </w:rPr>
        <w:t>年昆明市盘龙区科学技术协会部门资金来源为财政拨款。</w:t>
      </w:r>
      <w:r>
        <w:rPr>
          <w:rFonts w:ascii="仿宋_GB2312" w:eastAsia="仿宋_GB2312" w:hAnsi="黑体" w:hint="eastAsia"/>
          <w:szCs w:val="32"/>
        </w:rPr>
        <w:t>2020</w:t>
      </w:r>
      <w:r>
        <w:rPr>
          <w:rFonts w:ascii="仿宋_GB2312" w:eastAsia="仿宋_GB2312" w:hAnsi="黑体" w:hint="eastAsia"/>
          <w:szCs w:val="32"/>
        </w:rPr>
        <w:t>年昆明市盘龙区科学技术协会部门总收入</w:t>
      </w:r>
      <w:r>
        <w:rPr>
          <w:rFonts w:ascii="仿宋_GB2312" w:eastAsia="仿宋_GB2312" w:hAnsi="黑体" w:hint="eastAsia"/>
          <w:szCs w:val="32"/>
        </w:rPr>
        <w:t>304.87</w:t>
      </w:r>
      <w:r>
        <w:rPr>
          <w:rFonts w:ascii="仿宋_GB2312" w:eastAsia="仿宋_GB2312" w:hAnsi="黑体" w:hint="eastAsia"/>
          <w:szCs w:val="32"/>
        </w:rPr>
        <w:t>万元，其中基本支出</w:t>
      </w:r>
      <w:r>
        <w:rPr>
          <w:rFonts w:ascii="仿宋_GB2312" w:eastAsia="仿宋_GB2312" w:hAnsi="黑体" w:hint="eastAsia"/>
          <w:szCs w:val="32"/>
        </w:rPr>
        <w:t>169.87</w:t>
      </w:r>
      <w:r>
        <w:rPr>
          <w:rFonts w:ascii="仿宋_GB2312" w:eastAsia="仿宋_GB2312" w:hAnsi="黑体" w:hint="eastAsia"/>
          <w:szCs w:val="32"/>
        </w:rPr>
        <w:t>万元，项目支出</w:t>
      </w:r>
      <w:r>
        <w:rPr>
          <w:rFonts w:ascii="仿宋_GB2312" w:eastAsia="仿宋_GB2312" w:hAnsi="黑体" w:hint="eastAsia"/>
          <w:szCs w:val="32"/>
        </w:rPr>
        <w:t>135</w:t>
      </w:r>
      <w:r>
        <w:rPr>
          <w:rFonts w:ascii="仿宋_GB2312" w:eastAsia="仿宋_GB2312" w:hAnsi="黑体" w:hint="eastAsia"/>
          <w:szCs w:val="32"/>
        </w:rPr>
        <w:t>万元。</w:t>
      </w:r>
    </w:p>
    <w:p w:rsidR="006607DE" w:rsidRDefault="00DD42F6" w:rsidP="006607DE">
      <w:pPr>
        <w:numPr>
          <w:ilvl w:val="0"/>
          <w:numId w:val="4"/>
        </w:numPr>
        <w:topLinePunct/>
        <w:spacing w:line="520" w:lineRule="exact"/>
        <w:ind w:firstLineChars="200" w:firstLine="420"/>
        <w:rPr>
          <w:rFonts w:ascii="楷体" w:eastAsia="楷体" w:hAnsi="楷体"/>
          <w:szCs w:val="32"/>
        </w:rPr>
      </w:pPr>
      <w:r>
        <w:rPr>
          <w:rFonts w:ascii="楷体" w:eastAsia="楷体" w:hAnsi="楷体" w:hint="eastAsia"/>
          <w:szCs w:val="32"/>
        </w:rPr>
        <w:t>政府采购情况。</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根据《中华人民共和国政府采购法》的有关规定，编制了政府采购预算，共涉及采购项目</w:t>
      </w:r>
      <w:r>
        <w:rPr>
          <w:rFonts w:ascii="仿宋_GB2312" w:eastAsia="仿宋_GB2312" w:hAnsi="黑体" w:hint="eastAsia"/>
          <w:szCs w:val="32"/>
        </w:rPr>
        <w:t>0</w:t>
      </w:r>
      <w:r>
        <w:rPr>
          <w:rFonts w:ascii="仿宋_GB2312" w:eastAsia="仿宋_GB2312" w:hAnsi="黑体" w:hint="eastAsia"/>
          <w:szCs w:val="32"/>
        </w:rPr>
        <w:t>个，采购预算资金</w:t>
      </w:r>
      <w:r>
        <w:rPr>
          <w:rFonts w:ascii="仿宋_GB2312" w:eastAsia="仿宋_GB2312" w:hAnsi="黑体" w:hint="eastAsia"/>
          <w:szCs w:val="32"/>
        </w:rPr>
        <w:t>0</w:t>
      </w:r>
      <w:r>
        <w:rPr>
          <w:rFonts w:ascii="仿宋_GB2312" w:eastAsia="仿宋_GB2312" w:hAnsi="黑体" w:hint="eastAsia"/>
          <w:szCs w:val="32"/>
        </w:rPr>
        <w:t>万元。</w:t>
      </w:r>
    </w:p>
    <w:p w:rsidR="006607DE" w:rsidRDefault="00DD42F6" w:rsidP="006607DE">
      <w:pPr>
        <w:numPr>
          <w:ilvl w:val="0"/>
          <w:numId w:val="4"/>
        </w:numPr>
        <w:topLinePunct/>
        <w:spacing w:line="520" w:lineRule="exact"/>
        <w:ind w:firstLineChars="200" w:firstLine="420"/>
        <w:rPr>
          <w:rFonts w:ascii="楷体" w:eastAsia="楷体" w:hAnsi="楷体"/>
          <w:szCs w:val="32"/>
        </w:rPr>
      </w:pPr>
      <w:r>
        <w:rPr>
          <w:rFonts w:ascii="楷体" w:eastAsia="楷体" w:hAnsi="楷体" w:hint="eastAsia"/>
          <w:szCs w:val="32"/>
        </w:rPr>
        <w:t>固定资产情况。</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 xml:space="preserve">  </w:t>
      </w:r>
      <w:r>
        <w:rPr>
          <w:rFonts w:ascii="仿宋_GB2312" w:eastAsia="仿宋_GB2312" w:hAnsi="黑体" w:hint="eastAsia"/>
          <w:szCs w:val="32"/>
        </w:rPr>
        <w:t>昆明市盘龙区科学技术协会资产管理部门为办公室，设有兼职资产管理负责人，执行《行政单位会计制度》。</w:t>
      </w:r>
    </w:p>
    <w:p w:rsidR="006607DE" w:rsidRDefault="00DD42F6">
      <w:pPr>
        <w:spacing w:line="520" w:lineRule="exact"/>
        <w:ind w:leftChars="200" w:left="420"/>
        <w:jc w:val="left"/>
        <w:rPr>
          <w:rFonts w:ascii="黑体" w:eastAsia="黑体" w:hAnsi="黑体"/>
          <w:szCs w:val="32"/>
        </w:rPr>
      </w:pPr>
      <w:r>
        <w:rPr>
          <w:rFonts w:ascii="仿宋_GB2312" w:eastAsia="仿宋_GB2312" w:hAnsi="黑体" w:hint="eastAsia"/>
          <w:szCs w:val="32"/>
        </w:rPr>
        <w:t xml:space="preserve">   </w:t>
      </w:r>
      <w:r>
        <w:rPr>
          <w:rFonts w:ascii="仿宋_GB2312" w:eastAsia="仿宋_GB2312" w:hAnsi="黑体" w:hint="eastAsia"/>
          <w:szCs w:val="32"/>
        </w:rPr>
        <w:t>资产的基本情况：截至</w:t>
      </w:r>
      <w:r>
        <w:rPr>
          <w:rFonts w:ascii="仿宋_GB2312" w:eastAsia="仿宋_GB2312" w:hAnsi="黑体" w:hint="eastAsia"/>
          <w:szCs w:val="32"/>
        </w:rPr>
        <w:t>2020</w:t>
      </w:r>
      <w:r>
        <w:rPr>
          <w:rFonts w:ascii="仿宋_GB2312" w:eastAsia="仿宋_GB2312" w:hAnsi="黑体" w:hint="eastAsia"/>
          <w:szCs w:val="32"/>
        </w:rPr>
        <w:t>年</w:t>
      </w:r>
      <w:r>
        <w:rPr>
          <w:rFonts w:ascii="仿宋_GB2312" w:eastAsia="仿宋_GB2312" w:hAnsi="黑体" w:hint="eastAsia"/>
          <w:szCs w:val="32"/>
        </w:rPr>
        <w:t>12</w:t>
      </w:r>
      <w:r>
        <w:rPr>
          <w:rFonts w:ascii="仿宋_GB2312" w:eastAsia="仿宋_GB2312" w:hAnsi="黑体" w:hint="eastAsia"/>
          <w:szCs w:val="32"/>
        </w:rPr>
        <w:t>月</w:t>
      </w:r>
      <w:r>
        <w:rPr>
          <w:rFonts w:ascii="仿宋_GB2312" w:eastAsia="仿宋_GB2312" w:hAnsi="黑体" w:hint="eastAsia"/>
          <w:szCs w:val="32"/>
        </w:rPr>
        <w:t>31</w:t>
      </w:r>
      <w:r>
        <w:rPr>
          <w:rFonts w:ascii="仿宋_GB2312" w:eastAsia="仿宋_GB2312" w:hAnsi="黑体" w:hint="eastAsia"/>
          <w:szCs w:val="32"/>
        </w:rPr>
        <w:t>日，固定资产为</w:t>
      </w:r>
      <w:r>
        <w:rPr>
          <w:rFonts w:ascii="仿宋_GB2312" w:eastAsia="仿宋_GB2312" w:hAnsi="黑体" w:hint="eastAsia"/>
          <w:szCs w:val="32"/>
        </w:rPr>
        <w:t>52.7</w:t>
      </w:r>
      <w:r>
        <w:rPr>
          <w:rFonts w:ascii="仿宋_GB2312" w:eastAsia="仿宋_GB2312" w:hAnsi="黑体" w:hint="eastAsia"/>
          <w:szCs w:val="32"/>
        </w:rPr>
        <w:t>2</w:t>
      </w:r>
      <w:r>
        <w:rPr>
          <w:rFonts w:ascii="仿宋_GB2312" w:eastAsia="仿宋_GB2312" w:hAnsi="黑体" w:hint="eastAsia"/>
          <w:szCs w:val="32"/>
        </w:rPr>
        <w:t>万元。无办公车辆。</w:t>
      </w:r>
      <w:r>
        <w:rPr>
          <w:rFonts w:ascii="黑体" w:eastAsia="黑体" w:hAnsi="黑体" w:hint="eastAsia"/>
          <w:szCs w:val="32"/>
        </w:rPr>
        <w:t>二、绩效目标</w:t>
      </w:r>
    </w:p>
    <w:p w:rsidR="006607DE" w:rsidRDefault="00DD42F6">
      <w:pPr>
        <w:topLinePunct/>
        <w:spacing w:line="520" w:lineRule="exact"/>
        <w:ind w:firstLineChars="200" w:firstLine="420"/>
        <w:rPr>
          <w:rFonts w:ascii="楷体" w:eastAsia="楷体" w:hAnsi="楷体"/>
          <w:szCs w:val="32"/>
        </w:rPr>
      </w:pPr>
      <w:r>
        <w:rPr>
          <w:rFonts w:ascii="楷体" w:eastAsia="楷体" w:hAnsi="楷体" w:hint="eastAsia"/>
          <w:szCs w:val="32"/>
        </w:rPr>
        <w:t>（一）部门总目标。</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一、以党建工作助推各项工作再上新台阶</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一是完成科协的支部规范化建设，以规范化建设为抓手，带动干部队伍建设、党员的思想政治建设。</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二是加强科协的班子建设和党员干部的素质建设。加大科协系统内部的培训学习，让科协人员提高能力素质，提升服务能力。努力提升联系服务科技工作者的能力水平，多为科技工作者做好事、办实事、解难事，以优质高效的服务赢得信赖、尊重和支持。</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 xml:space="preserve"> </w:t>
      </w:r>
      <w:r>
        <w:rPr>
          <w:rFonts w:ascii="仿宋_GB2312" w:eastAsia="仿宋_GB2312" w:hAnsi="黑体" w:hint="eastAsia"/>
          <w:szCs w:val="32"/>
        </w:rPr>
        <w:t>三是切实加强党风廉政建设，积极营造清正廉洁的干事氛围。切实贯彻民主集中制原则，不断提高科协班子的决策水平和研判能力。开展警示教育活动，用正反典型增强干部对法纪的敬畏之心，增强依法办事、严格执行纪律的自觉性和主动性。切实落实党风廉政建设主体责任、监管责任，抓好廉政准则、廉政谈心谈话、个人事项报告制度的落实，落实“一岗双责”要求，严格执行公务接待、婚丧喜庆相关制度规定。</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二、精准发力，努力实现新时代全民科学素质的新提升。</w:t>
      </w:r>
      <w:r>
        <w:rPr>
          <w:rFonts w:ascii="仿宋_GB2312" w:eastAsia="仿宋_GB2312" w:hAnsi="黑体" w:hint="eastAsia"/>
          <w:szCs w:val="32"/>
        </w:rPr>
        <w:t xml:space="preserve"> </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一是准确把握全民科学素质行动的新要求新使命。在科技事业发展的总体布局中定位科普工作，在推动经济转型升级、实现创新发展的战略大局中定位科普工作。二是聚焦重点人群和关键环节。实施青少年科学素质行动，培养进军科技强国的强大后备军；努力建设一支熟悉科技创新和产业发展规律、有较高科学素养的领导干部和公务员队伍；助力打造高素质的产业大军和大国工匠。全方位、多层次培养各类新型职业农民和农村实用人才，推动职业技能、安全生产、信息技术等知识和观念广泛普及，提高城镇劳动者科学生产和健康生活能力，促进劳动者科学素质整体水平提升。</w:t>
      </w:r>
      <w:r>
        <w:rPr>
          <w:rFonts w:ascii="仿宋_GB2312" w:eastAsia="仿宋_GB2312" w:hAnsi="黑体" w:hint="eastAsia"/>
          <w:szCs w:val="32"/>
        </w:rPr>
        <w:t>三是提高质量，汇聚推动全民科学素质工作的强大合力。以居民需求推动科普产业发展，积极构建市场和社会力量等多方参与科普工作的联合协同格局。</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三、提升科协系统群众组织力，凝聚科普发展的强大力量。</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一是强化队伍将设，从关心关爱科技工作者入手，切实激发科技工作者参与科普的积极性。努力为科技工作者做科普搭建平台、创造条件、提供机会。二是夯实队伍的中坚力量，强化科协组织的广泛性。结合“</w:t>
      </w:r>
      <w:r>
        <w:rPr>
          <w:rFonts w:ascii="仿宋_GB2312" w:eastAsia="仿宋_GB2312" w:hAnsi="黑体" w:hint="eastAsia"/>
          <w:szCs w:val="32"/>
        </w:rPr>
        <w:t>4+1</w:t>
      </w:r>
      <w:r>
        <w:rPr>
          <w:rFonts w:ascii="仿宋_GB2312" w:eastAsia="仿宋_GB2312" w:hAnsi="黑体" w:hint="eastAsia"/>
          <w:szCs w:val="32"/>
        </w:rPr>
        <w:t>”工作的推进，进一步充分发挥好医院院长、学校校长和农技站站长等“关键人物”的作用，进一步指导帮助各级科协组织建设。三是注重资源整合，</w:t>
      </w:r>
      <w:r>
        <w:rPr>
          <w:rFonts w:ascii="仿宋_GB2312" w:eastAsia="仿宋_GB2312" w:hAnsi="黑体" w:hint="eastAsia"/>
          <w:szCs w:val="32"/>
        </w:rPr>
        <w:t>努力挖掘辖区高校、科研院所资源，将有专业知识、有公益服务意向的人员纳入科普志愿服务队伍，提升科普志愿服务的专业性。四是以国家植物博物馆建设为契机，增强科普浓厚氛围。</w:t>
      </w:r>
      <w:r>
        <w:rPr>
          <w:rFonts w:ascii="仿宋_GB2312" w:eastAsia="仿宋_GB2312" w:hAnsi="黑体" w:hint="eastAsia"/>
          <w:szCs w:val="32"/>
        </w:rPr>
        <w:t xml:space="preserve"> </w:t>
      </w:r>
    </w:p>
    <w:p w:rsidR="006607DE" w:rsidRDefault="00DD42F6">
      <w:pPr>
        <w:topLinePunct/>
        <w:spacing w:line="520" w:lineRule="exact"/>
        <w:ind w:firstLineChars="200" w:firstLine="420"/>
        <w:rPr>
          <w:rFonts w:ascii="楷体" w:eastAsia="楷体" w:hAnsi="楷体"/>
          <w:szCs w:val="32"/>
        </w:rPr>
      </w:pPr>
      <w:r>
        <w:rPr>
          <w:rFonts w:ascii="楷体" w:eastAsia="楷体" w:hAnsi="楷体" w:hint="eastAsia"/>
          <w:szCs w:val="32"/>
        </w:rPr>
        <w:t>（二）部门项目具体计划目标。</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1</w:t>
      </w:r>
      <w:r>
        <w:rPr>
          <w:rFonts w:ascii="仿宋_GB2312" w:eastAsia="仿宋_GB2312" w:hAnsi="黑体" w:hint="eastAsia"/>
          <w:szCs w:val="32"/>
        </w:rPr>
        <w:t>、组织开展科普日活动，积极参与“四下乡”、科技周等活动，服务群众不少于</w:t>
      </w:r>
      <w:r>
        <w:rPr>
          <w:rFonts w:ascii="仿宋_GB2312" w:eastAsia="仿宋_GB2312" w:hAnsi="黑体" w:hint="eastAsia"/>
          <w:szCs w:val="32"/>
        </w:rPr>
        <w:t>5</w:t>
      </w:r>
      <w:r>
        <w:rPr>
          <w:rFonts w:ascii="仿宋_GB2312" w:eastAsia="仿宋_GB2312" w:hAnsi="黑体" w:hint="eastAsia"/>
          <w:szCs w:val="32"/>
        </w:rPr>
        <w:t>万人次</w:t>
      </w:r>
      <w:r>
        <w:rPr>
          <w:rFonts w:ascii="仿宋_GB2312" w:eastAsia="仿宋_GB2312" w:hAnsi="黑体" w:hint="eastAsia"/>
          <w:szCs w:val="32"/>
        </w:rPr>
        <w:t xml:space="preserve">  </w:t>
      </w:r>
      <w:r>
        <w:rPr>
          <w:rFonts w:ascii="仿宋_GB2312" w:eastAsia="仿宋_GB2312" w:hAnsi="黑体" w:hint="eastAsia"/>
          <w:szCs w:val="32"/>
        </w:rPr>
        <w:t>。</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2</w:t>
      </w:r>
      <w:r>
        <w:rPr>
          <w:rFonts w:ascii="仿宋_GB2312" w:eastAsia="仿宋_GB2312" w:hAnsi="黑体" w:hint="eastAsia"/>
          <w:szCs w:val="32"/>
        </w:rPr>
        <w:t>、加强科普宣传力度，加强科普服务阵地建设，扩大科普服务的辐射面。开展科普漂流不少于</w:t>
      </w:r>
      <w:r>
        <w:rPr>
          <w:rFonts w:ascii="仿宋_GB2312" w:eastAsia="仿宋_GB2312" w:hAnsi="黑体" w:hint="eastAsia"/>
          <w:szCs w:val="32"/>
        </w:rPr>
        <w:t>10</w:t>
      </w:r>
      <w:r>
        <w:rPr>
          <w:rFonts w:ascii="仿宋_GB2312" w:eastAsia="仿宋_GB2312" w:hAnsi="黑体" w:hint="eastAsia"/>
          <w:szCs w:val="32"/>
        </w:rPr>
        <w:t>次，实施科普项目不少于</w:t>
      </w:r>
      <w:r>
        <w:rPr>
          <w:rFonts w:ascii="仿宋_GB2312" w:eastAsia="仿宋_GB2312" w:hAnsi="黑体" w:hint="eastAsia"/>
          <w:szCs w:val="32"/>
        </w:rPr>
        <w:t>15</w:t>
      </w:r>
      <w:r>
        <w:rPr>
          <w:rFonts w:ascii="仿宋_GB2312" w:eastAsia="仿宋_GB2312" w:hAnsi="黑体" w:hint="eastAsia"/>
          <w:szCs w:val="32"/>
        </w:rPr>
        <w:t>项</w:t>
      </w:r>
      <w:r>
        <w:rPr>
          <w:rFonts w:ascii="仿宋_GB2312" w:eastAsia="仿宋_GB2312" w:hAnsi="黑体" w:hint="eastAsia"/>
          <w:szCs w:val="32"/>
        </w:rPr>
        <w:t xml:space="preserve"> </w:t>
      </w:r>
      <w:r>
        <w:rPr>
          <w:rFonts w:ascii="仿宋_GB2312" w:eastAsia="仿宋_GB2312" w:hAnsi="黑体" w:hint="eastAsia"/>
          <w:szCs w:val="32"/>
        </w:rPr>
        <w:t>。</w:t>
      </w:r>
    </w:p>
    <w:p w:rsidR="006607DE" w:rsidRDefault="00DD42F6">
      <w:pPr>
        <w:topLinePunct/>
        <w:spacing w:line="520" w:lineRule="exact"/>
        <w:ind w:firstLineChars="200" w:firstLine="420"/>
        <w:rPr>
          <w:rFonts w:ascii="仿宋_GB2312" w:eastAsia="仿宋_GB2312" w:hAnsi="黑体"/>
          <w:szCs w:val="32"/>
        </w:rPr>
      </w:pPr>
      <w:r>
        <w:rPr>
          <w:rFonts w:ascii="仿宋_GB2312" w:eastAsia="仿宋_GB2312" w:hAnsi="黑体" w:hint="eastAsia"/>
          <w:szCs w:val="32"/>
        </w:rPr>
        <w:t>3</w:t>
      </w:r>
      <w:r>
        <w:rPr>
          <w:rFonts w:ascii="仿宋_GB2312" w:eastAsia="仿宋_GB2312" w:hAnsi="黑体" w:hint="eastAsia"/>
          <w:szCs w:val="32"/>
        </w:rPr>
        <w:t>、加强科普示范点位的创建，年内创建省、市科普示范点不少于</w:t>
      </w:r>
      <w:r>
        <w:rPr>
          <w:rFonts w:ascii="仿宋_GB2312" w:eastAsia="仿宋_GB2312" w:hAnsi="黑体" w:hint="eastAsia"/>
          <w:szCs w:val="32"/>
        </w:rPr>
        <w:t>5</w:t>
      </w:r>
      <w:r>
        <w:rPr>
          <w:rFonts w:ascii="仿宋_GB2312" w:eastAsia="仿宋_GB2312" w:hAnsi="黑体" w:hint="eastAsia"/>
          <w:szCs w:val="32"/>
        </w:rPr>
        <w:t>个。</w:t>
      </w:r>
    </w:p>
    <w:p w:rsidR="006607DE" w:rsidRDefault="00DD42F6">
      <w:pPr>
        <w:topLinePunct/>
        <w:spacing w:line="520" w:lineRule="exact"/>
        <w:ind w:firstLineChars="200" w:firstLine="420"/>
        <w:rPr>
          <w:rFonts w:ascii="黑体" w:eastAsia="黑体" w:hAnsi="黑体"/>
          <w:szCs w:val="32"/>
        </w:rPr>
      </w:pPr>
      <w:r>
        <w:rPr>
          <w:rFonts w:ascii="黑体" w:eastAsia="黑体" w:hAnsi="黑体" w:hint="eastAsia"/>
          <w:szCs w:val="32"/>
        </w:rPr>
        <w:t>三、评价思路和过程</w:t>
      </w:r>
    </w:p>
    <w:p w:rsidR="006607DE" w:rsidRDefault="00DD42F6">
      <w:pPr>
        <w:ind w:firstLineChars="100" w:firstLine="210"/>
        <w:rPr>
          <w:rFonts w:ascii="楷体_GB2312" w:eastAsia="楷体_GB2312" w:cs="仿宋_GB2312"/>
          <w:sz w:val="32"/>
          <w:szCs w:val="32"/>
        </w:rPr>
      </w:pPr>
      <w:r>
        <w:rPr>
          <w:rFonts w:ascii="楷体" w:eastAsia="楷体" w:hAnsi="楷体" w:hint="eastAsia"/>
          <w:szCs w:val="32"/>
        </w:rPr>
        <w:t>（一）评价思路：</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1.</w:t>
      </w:r>
      <w:r>
        <w:rPr>
          <w:rFonts w:ascii="仿宋_GB2312" w:eastAsia="仿宋_GB2312" w:hAnsi="黑体" w:hint="eastAsia"/>
          <w:szCs w:val="32"/>
        </w:rPr>
        <w:t>前期准备。</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为进一步加强我区预算绩效管理，建立全面规范、公开透明的预算制度，根据《中共云南省委办公厅</w:t>
      </w:r>
      <w:r>
        <w:rPr>
          <w:rFonts w:ascii="仿宋_GB2312" w:eastAsia="仿宋_GB2312" w:hAnsi="黑体" w:hint="eastAsia"/>
          <w:szCs w:val="32"/>
        </w:rPr>
        <w:t xml:space="preserve"> </w:t>
      </w:r>
      <w:r>
        <w:rPr>
          <w:rFonts w:ascii="仿宋_GB2312" w:eastAsia="仿宋_GB2312" w:hAnsi="黑体" w:hint="eastAsia"/>
          <w:szCs w:val="32"/>
        </w:rPr>
        <w:t>云南省人民政府办公厅印发〈关于进一步推进预算公开工作的实施意见〉的通知》（云办发〔</w:t>
      </w:r>
      <w:r>
        <w:rPr>
          <w:rFonts w:ascii="仿宋_GB2312" w:eastAsia="仿宋_GB2312" w:hAnsi="黑体" w:hint="eastAsia"/>
          <w:szCs w:val="32"/>
        </w:rPr>
        <w:t>2016</w:t>
      </w:r>
      <w:r>
        <w:rPr>
          <w:rFonts w:ascii="仿宋_GB2312" w:eastAsia="仿宋_GB2312" w:hAnsi="黑体" w:hint="eastAsia"/>
          <w:szCs w:val="32"/>
        </w:rPr>
        <w:t>〕</w:t>
      </w:r>
      <w:r>
        <w:rPr>
          <w:rFonts w:ascii="仿宋_GB2312" w:eastAsia="仿宋_GB2312" w:hAnsi="黑体" w:hint="eastAsia"/>
          <w:szCs w:val="32"/>
        </w:rPr>
        <w:t>29</w:t>
      </w:r>
      <w:r>
        <w:rPr>
          <w:rFonts w:ascii="仿宋_GB2312" w:eastAsia="仿宋_GB2312" w:hAnsi="黑体" w:hint="eastAsia"/>
          <w:szCs w:val="32"/>
        </w:rPr>
        <w:t>号）、《云南省财政厅关于印发〈云南省预算公开工作实施细则〉的通知》（云财预〔</w:t>
      </w:r>
      <w:r>
        <w:rPr>
          <w:rFonts w:ascii="仿宋_GB2312" w:eastAsia="仿宋_GB2312" w:hAnsi="黑体" w:hint="eastAsia"/>
          <w:szCs w:val="32"/>
        </w:rPr>
        <w:t>2016</w:t>
      </w:r>
      <w:r>
        <w:rPr>
          <w:rFonts w:ascii="仿宋_GB2312" w:eastAsia="仿宋_GB2312" w:hAnsi="黑体" w:hint="eastAsia"/>
          <w:szCs w:val="32"/>
        </w:rPr>
        <w:t>〕</w:t>
      </w:r>
      <w:r>
        <w:rPr>
          <w:rFonts w:ascii="仿宋_GB2312" w:eastAsia="仿宋_GB2312" w:hAnsi="黑体" w:hint="eastAsia"/>
          <w:szCs w:val="32"/>
        </w:rPr>
        <w:t>183</w:t>
      </w:r>
      <w:r>
        <w:rPr>
          <w:rFonts w:ascii="仿宋_GB2312" w:eastAsia="仿宋_GB2312" w:hAnsi="黑体" w:hint="eastAsia"/>
          <w:szCs w:val="32"/>
        </w:rPr>
        <w:t>号）及《昆明市县（市）区暨开发（度假）园区预算绩效管理工作考核评分标准表》中关于公开“绩效管理信息”及“绩效评价结果应用”的工作要求按照省、市相关文件要求开展相关资料的收集整理。</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 xml:space="preserve"> 2.</w:t>
      </w:r>
      <w:r>
        <w:rPr>
          <w:rFonts w:ascii="仿宋_GB2312" w:eastAsia="仿宋_GB2312" w:hAnsi="黑体" w:hint="eastAsia"/>
          <w:szCs w:val="32"/>
        </w:rPr>
        <w:t>组织实施。</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 xml:space="preserve">  </w:t>
      </w:r>
      <w:r>
        <w:rPr>
          <w:rFonts w:ascii="仿宋_GB2312" w:eastAsia="仿宋_GB2312" w:hAnsi="黑体" w:hint="eastAsia"/>
          <w:szCs w:val="32"/>
        </w:rPr>
        <w:t>⑴由财务人员整理</w:t>
      </w:r>
      <w:r>
        <w:rPr>
          <w:rFonts w:ascii="仿宋_GB2312" w:eastAsia="仿宋_GB2312" w:hAnsi="黑体" w:hint="eastAsia"/>
          <w:szCs w:val="32"/>
        </w:rPr>
        <w:t>汇总整体支出情况，撰写自评报告。</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 xml:space="preserve">  </w:t>
      </w:r>
      <w:r>
        <w:rPr>
          <w:rFonts w:ascii="仿宋_GB2312" w:eastAsia="仿宋_GB2312" w:hAnsi="黑体" w:hint="eastAsia"/>
          <w:szCs w:val="32"/>
        </w:rPr>
        <w:t>⑵召开主席办公会，对部门绩效自评报告进行审议。</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 xml:space="preserve">  </w:t>
      </w:r>
      <w:r>
        <w:rPr>
          <w:rFonts w:ascii="仿宋_GB2312" w:eastAsia="仿宋_GB2312" w:hAnsi="黑体" w:hint="eastAsia"/>
          <w:szCs w:val="32"/>
        </w:rPr>
        <w:t>⑶通过本部门门户网站预算公开专栏进行公开。</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昆明市盘龙区科学技术协会内部控制工作领导小组，由主席任组长，副主席任副组长，其余工作人员为成员；领导小组下设办公室（以下简称“内控办”）在主席办公室，主席兼任内控办主任，负责领导小组日常工作，并定期组织对经济活动存在的风险进行全面、系统和客观的评估；其他工作人员是内部控制的具体执行机构；会计监是内部控制的监督检查评价机构。</w:t>
      </w:r>
    </w:p>
    <w:p w:rsidR="006607DE" w:rsidRDefault="00DD42F6">
      <w:pPr>
        <w:spacing w:line="520" w:lineRule="exact"/>
        <w:ind w:firstLineChars="200" w:firstLine="420"/>
        <w:jc w:val="left"/>
        <w:rPr>
          <w:rFonts w:ascii="楷体_GB2312" w:eastAsia="楷体_GB2312" w:cs="仿宋_GB2312"/>
          <w:sz w:val="32"/>
          <w:szCs w:val="32"/>
        </w:rPr>
      </w:pPr>
      <w:r>
        <w:rPr>
          <w:rFonts w:ascii="仿宋_GB2312" w:eastAsia="仿宋_GB2312" w:hAnsi="黑体" w:hint="eastAsia"/>
          <w:szCs w:val="32"/>
        </w:rPr>
        <w:t>（二）</w:t>
      </w:r>
      <w:r>
        <w:rPr>
          <w:rFonts w:ascii="楷体" w:eastAsia="楷体" w:hAnsi="楷体" w:hint="eastAsia"/>
          <w:szCs w:val="32"/>
        </w:rPr>
        <w:t>评价目的。</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运用科学的方法，对部门整体支出和确</w:t>
      </w:r>
      <w:r>
        <w:rPr>
          <w:rFonts w:ascii="仿宋_GB2312" w:eastAsia="仿宋_GB2312" w:hAnsi="黑体" w:hint="eastAsia"/>
          <w:szCs w:val="32"/>
        </w:rPr>
        <w:t>定的项目按规定程度开展绩效自评。总结经验做法，找出预算绩效管理中的薄弱环节，提出改进建议，提高财政资金的使用效益。</w:t>
      </w:r>
    </w:p>
    <w:p w:rsidR="006607DE" w:rsidRDefault="00DD42F6">
      <w:pPr>
        <w:numPr>
          <w:ilvl w:val="0"/>
          <w:numId w:val="5"/>
        </w:numPr>
        <w:topLinePunct/>
        <w:spacing w:line="520" w:lineRule="exact"/>
        <w:ind w:firstLineChars="200" w:firstLine="420"/>
        <w:rPr>
          <w:rFonts w:ascii="楷体" w:eastAsia="楷体" w:hAnsi="楷体"/>
          <w:szCs w:val="32"/>
        </w:rPr>
      </w:pPr>
      <w:r>
        <w:rPr>
          <w:rFonts w:ascii="楷体" w:eastAsia="楷体" w:hAnsi="楷体" w:hint="eastAsia"/>
          <w:szCs w:val="32"/>
        </w:rPr>
        <w:t>评价依据。</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2020</w:t>
      </w:r>
      <w:r>
        <w:rPr>
          <w:rFonts w:ascii="仿宋_GB2312" w:eastAsia="仿宋_GB2312" w:hAnsi="黑体" w:hint="eastAsia"/>
          <w:szCs w:val="32"/>
        </w:rPr>
        <w:t>年预算；</w:t>
      </w:r>
      <w:r>
        <w:rPr>
          <w:rFonts w:ascii="仿宋_GB2312" w:eastAsia="仿宋_GB2312" w:hAnsi="黑体" w:hint="eastAsia"/>
          <w:szCs w:val="32"/>
        </w:rPr>
        <w:t>2020</w:t>
      </w:r>
      <w:r>
        <w:rPr>
          <w:rFonts w:ascii="仿宋_GB2312" w:eastAsia="仿宋_GB2312" w:hAnsi="黑体" w:hint="eastAsia"/>
          <w:szCs w:val="32"/>
        </w:rPr>
        <w:t>年决算；</w:t>
      </w:r>
      <w:r>
        <w:rPr>
          <w:rFonts w:ascii="仿宋_GB2312" w:eastAsia="仿宋_GB2312" w:hAnsi="黑体" w:hint="eastAsia"/>
          <w:szCs w:val="32"/>
        </w:rPr>
        <w:t>2020</w:t>
      </w:r>
      <w:r>
        <w:rPr>
          <w:rFonts w:ascii="仿宋_GB2312" w:eastAsia="仿宋_GB2312" w:hAnsi="黑体" w:hint="eastAsia"/>
          <w:szCs w:val="32"/>
        </w:rPr>
        <w:t>年决算分析报告；</w:t>
      </w:r>
      <w:r>
        <w:rPr>
          <w:rFonts w:ascii="仿宋_GB2312" w:eastAsia="仿宋_GB2312" w:hAnsi="黑体" w:hint="eastAsia"/>
          <w:szCs w:val="32"/>
        </w:rPr>
        <w:t>2020</w:t>
      </w:r>
      <w:r>
        <w:rPr>
          <w:rFonts w:ascii="仿宋_GB2312" w:eastAsia="仿宋_GB2312" w:hAnsi="黑体" w:hint="eastAsia"/>
          <w:szCs w:val="32"/>
        </w:rPr>
        <w:t>年工作总结；</w:t>
      </w:r>
      <w:r>
        <w:rPr>
          <w:rFonts w:ascii="仿宋_GB2312" w:eastAsia="仿宋_GB2312" w:hAnsi="黑体" w:hint="eastAsia"/>
          <w:szCs w:val="32"/>
        </w:rPr>
        <w:t>2020</w:t>
      </w:r>
      <w:r>
        <w:rPr>
          <w:rFonts w:ascii="仿宋_GB2312" w:eastAsia="仿宋_GB2312" w:hAnsi="黑体" w:hint="eastAsia"/>
          <w:szCs w:val="32"/>
        </w:rPr>
        <w:t>年自查报告；部门三定方案；部门中长期规划；部门职能文件；部门年度工作目标；部门年度工作计划；</w:t>
      </w:r>
      <w:r>
        <w:rPr>
          <w:rFonts w:ascii="仿宋_GB2312" w:eastAsia="仿宋_GB2312" w:hAnsi="黑体" w:hint="eastAsia"/>
          <w:szCs w:val="32"/>
        </w:rPr>
        <w:t>2020</w:t>
      </w:r>
      <w:r>
        <w:rPr>
          <w:rFonts w:ascii="仿宋_GB2312" w:eastAsia="仿宋_GB2312" w:hAnsi="黑体" w:hint="eastAsia"/>
          <w:szCs w:val="32"/>
        </w:rPr>
        <w:t>年年度工作完成情况表；绩效评价指标体系。</w:t>
      </w:r>
    </w:p>
    <w:p w:rsidR="006607DE" w:rsidRDefault="00DD42F6" w:rsidP="006607DE">
      <w:pPr>
        <w:numPr>
          <w:ilvl w:val="0"/>
          <w:numId w:val="5"/>
        </w:numPr>
        <w:topLinePunct/>
        <w:spacing w:line="520" w:lineRule="exact"/>
        <w:ind w:firstLineChars="200" w:firstLine="420"/>
        <w:rPr>
          <w:rFonts w:ascii="楷体" w:eastAsia="楷体" w:hAnsi="楷体"/>
          <w:szCs w:val="32"/>
        </w:rPr>
      </w:pPr>
      <w:r>
        <w:rPr>
          <w:rFonts w:ascii="楷体" w:eastAsia="楷体" w:hAnsi="楷体" w:hint="eastAsia"/>
          <w:szCs w:val="32"/>
        </w:rPr>
        <w:t>评价对象及评价时段。</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 xml:space="preserve"> </w:t>
      </w:r>
      <w:r>
        <w:rPr>
          <w:rFonts w:ascii="仿宋_GB2312" w:eastAsia="仿宋_GB2312" w:hAnsi="黑体" w:hint="eastAsia"/>
          <w:szCs w:val="32"/>
        </w:rPr>
        <w:t>评价对象：部门整体支出。</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 xml:space="preserve"> </w:t>
      </w:r>
      <w:r>
        <w:rPr>
          <w:rFonts w:ascii="仿宋_GB2312" w:eastAsia="仿宋_GB2312" w:hAnsi="黑体" w:hint="eastAsia"/>
          <w:szCs w:val="32"/>
        </w:rPr>
        <w:t>评价时段：</w:t>
      </w:r>
      <w:r>
        <w:rPr>
          <w:rFonts w:ascii="仿宋_GB2312" w:eastAsia="仿宋_GB2312" w:hAnsi="黑体" w:hint="eastAsia"/>
          <w:szCs w:val="32"/>
        </w:rPr>
        <w:t>2020</w:t>
      </w:r>
      <w:r>
        <w:rPr>
          <w:rFonts w:ascii="仿宋_GB2312" w:eastAsia="仿宋_GB2312" w:hAnsi="黑体" w:hint="eastAsia"/>
          <w:szCs w:val="32"/>
        </w:rPr>
        <w:t>年</w:t>
      </w:r>
      <w:r>
        <w:rPr>
          <w:rFonts w:ascii="仿宋_GB2312" w:eastAsia="仿宋_GB2312" w:hAnsi="黑体" w:hint="eastAsia"/>
          <w:szCs w:val="32"/>
        </w:rPr>
        <w:t>1</w:t>
      </w:r>
      <w:r>
        <w:rPr>
          <w:rFonts w:ascii="仿宋_GB2312" w:eastAsia="仿宋_GB2312" w:hAnsi="黑体" w:hint="eastAsia"/>
          <w:szCs w:val="32"/>
        </w:rPr>
        <w:t>月</w:t>
      </w:r>
      <w:r>
        <w:rPr>
          <w:rFonts w:ascii="仿宋_GB2312" w:eastAsia="仿宋_GB2312" w:hAnsi="黑体" w:hint="eastAsia"/>
          <w:szCs w:val="32"/>
        </w:rPr>
        <w:t>1</w:t>
      </w:r>
      <w:r>
        <w:rPr>
          <w:rFonts w:ascii="仿宋_GB2312" w:eastAsia="仿宋_GB2312" w:hAnsi="黑体" w:hint="eastAsia"/>
          <w:szCs w:val="32"/>
        </w:rPr>
        <w:t>日至</w:t>
      </w:r>
      <w:r>
        <w:rPr>
          <w:rFonts w:ascii="仿宋_GB2312" w:eastAsia="仿宋_GB2312" w:hAnsi="黑体" w:hint="eastAsia"/>
          <w:szCs w:val="32"/>
        </w:rPr>
        <w:t>2020</w:t>
      </w:r>
      <w:r>
        <w:rPr>
          <w:rFonts w:ascii="仿宋_GB2312" w:eastAsia="仿宋_GB2312" w:hAnsi="黑体" w:hint="eastAsia"/>
          <w:szCs w:val="32"/>
        </w:rPr>
        <w:t>年</w:t>
      </w:r>
      <w:r>
        <w:rPr>
          <w:rFonts w:ascii="仿宋_GB2312" w:eastAsia="仿宋_GB2312" w:hAnsi="黑体" w:hint="eastAsia"/>
          <w:szCs w:val="32"/>
        </w:rPr>
        <w:t>12</w:t>
      </w:r>
      <w:r>
        <w:rPr>
          <w:rFonts w:ascii="仿宋_GB2312" w:eastAsia="仿宋_GB2312" w:hAnsi="黑体" w:hint="eastAsia"/>
          <w:szCs w:val="32"/>
        </w:rPr>
        <w:t>月</w:t>
      </w:r>
      <w:r>
        <w:rPr>
          <w:rFonts w:ascii="仿宋_GB2312" w:eastAsia="仿宋_GB2312" w:hAnsi="黑体" w:hint="eastAsia"/>
          <w:szCs w:val="32"/>
        </w:rPr>
        <w:t>31</w:t>
      </w:r>
      <w:r>
        <w:rPr>
          <w:rFonts w:ascii="仿宋_GB2312" w:eastAsia="仿宋_GB2312" w:hAnsi="黑体" w:hint="eastAsia"/>
          <w:szCs w:val="32"/>
        </w:rPr>
        <w:t>日</w:t>
      </w:r>
    </w:p>
    <w:p w:rsidR="006607DE" w:rsidRDefault="00DD42F6">
      <w:pPr>
        <w:topLinePunct/>
        <w:spacing w:line="520" w:lineRule="exact"/>
        <w:ind w:firstLineChars="200" w:firstLine="420"/>
        <w:rPr>
          <w:rFonts w:ascii="黑体" w:eastAsia="黑体" w:hAnsi="黑体"/>
          <w:szCs w:val="32"/>
        </w:rPr>
      </w:pPr>
      <w:r>
        <w:rPr>
          <w:rFonts w:ascii="黑体" w:eastAsia="黑体" w:hAnsi="黑体" w:hint="eastAsia"/>
          <w:szCs w:val="32"/>
        </w:rPr>
        <w:t>四、评价结论和绩效分析</w:t>
      </w:r>
    </w:p>
    <w:p w:rsidR="006607DE" w:rsidRDefault="00DD42F6">
      <w:pPr>
        <w:topLinePunct/>
        <w:spacing w:line="520" w:lineRule="exact"/>
        <w:ind w:firstLineChars="250" w:firstLine="525"/>
        <w:rPr>
          <w:rFonts w:ascii="楷体" w:eastAsia="楷体" w:hAnsi="楷体"/>
          <w:szCs w:val="32"/>
        </w:rPr>
      </w:pPr>
      <w:r>
        <w:rPr>
          <w:rFonts w:ascii="楷体" w:eastAsia="楷体" w:hAnsi="楷体" w:hint="eastAsia"/>
          <w:szCs w:val="32"/>
        </w:rPr>
        <w:t>（一）评价结论。</w:t>
      </w:r>
    </w:p>
    <w:p w:rsidR="006607DE" w:rsidRDefault="00DD42F6">
      <w:pPr>
        <w:topLinePunct/>
        <w:spacing w:line="520" w:lineRule="exact"/>
        <w:ind w:firstLineChars="250" w:firstLine="525"/>
        <w:rPr>
          <w:rFonts w:ascii="仿宋" w:eastAsia="仿宋" w:hAnsi="仿宋"/>
          <w:szCs w:val="32"/>
        </w:rPr>
      </w:pPr>
      <w:r>
        <w:rPr>
          <w:rFonts w:ascii="仿宋" w:eastAsia="仿宋" w:hAnsi="仿宋" w:hint="eastAsia"/>
          <w:szCs w:val="32"/>
        </w:rPr>
        <w:t>1.</w:t>
      </w:r>
      <w:r>
        <w:rPr>
          <w:rFonts w:ascii="仿宋" w:eastAsia="仿宋" w:hAnsi="仿宋" w:hint="eastAsia"/>
          <w:szCs w:val="32"/>
        </w:rPr>
        <w:t>评价结果。</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 xml:space="preserve"> </w:t>
      </w:r>
      <w:r>
        <w:rPr>
          <w:rFonts w:ascii="仿宋_GB2312" w:eastAsia="仿宋_GB2312" w:hAnsi="黑体" w:hint="eastAsia"/>
          <w:szCs w:val="32"/>
        </w:rPr>
        <w:t>经自我评价认为，资金使用合理规范，实施计划安排合理。达到了预期的绩效目标，自我综合评价为优。</w:t>
      </w:r>
    </w:p>
    <w:p w:rsidR="006607DE" w:rsidRDefault="00DD42F6">
      <w:pPr>
        <w:numPr>
          <w:ilvl w:val="0"/>
          <w:numId w:val="6"/>
        </w:numPr>
        <w:topLinePunct/>
        <w:spacing w:line="520" w:lineRule="exact"/>
        <w:ind w:firstLineChars="300" w:firstLine="630"/>
        <w:rPr>
          <w:rFonts w:ascii="仿宋" w:eastAsia="仿宋" w:hAnsi="仿宋"/>
          <w:szCs w:val="32"/>
        </w:rPr>
      </w:pPr>
      <w:r>
        <w:rPr>
          <w:rFonts w:ascii="仿宋" w:eastAsia="仿宋" w:hAnsi="仿宋" w:hint="eastAsia"/>
          <w:szCs w:val="32"/>
        </w:rPr>
        <w:t>主要绩效。</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区科协克服疫情影响，因时因地制宜，在社区科普、青少年科普、农村科普、科普示范创建等各个方面取得了应有的成绩。</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w:t>
      </w:r>
      <w:r>
        <w:rPr>
          <w:rFonts w:ascii="仿宋_GB2312" w:eastAsia="仿宋_GB2312" w:hAnsi="黑体" w:hint="eastAsia"/>
          <w:szCs w:val="32"/>
        </w:rPr>
        <w:t>一</w:t>
      </w:r>
      <w:r>
        <w:rPr>
          <w:rFonts w:ascii="仿宋_GB2312" w:eastAsia="仿宋_GB2312" w:hAnsi="黑体" w:hint="eastAsia"/>
          <w:szCs w:val="32"/>
        </w:rPr>
        <w:t>）</w:t>
      </w:r>
      <w:r>
        <w:rPr>
          <w:rFonts w:ascii="仿宋_GB2312" w:eastAsia="仿宋_GB2312" w:hAnsi="黑体" w:hint="eastAsia"/>
          <w:szCs w:val="32"/>
        </w:rPr>
        <w:t>2020</w:t>
      </w:r>
      <w:r>
        <w:rPr>
          <w:rFonts w:ascii="仿宋_GB2312" w:eastAsia="仿宋_GB2312" w:hAnsi="黑体" w:hint="eastAsia"/>
          <w:szCs w:val="32"/>
        </w:rPr>
        <w:t>年区级科普项目顺利实施</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在全区各街道、社区、学校等有关单位申报</w:t>
      </w:r>
      <w:r>
        <w:rPr>
          <w:rFonts w:ascii="仿宋_GB2312" w:eastAsia="仿宋_GB2312" w:hAnsi="黑体" w:hint="eastAsia"/>
          <w:szCs w:val="32"/>
        </w:rPr>
        <w:t>36</w:t>
      </w:r>
      <w:r>
        <w:rPr>
          <w:rFonts w:ascii="仿宋_GB2312" w:eastAsia="仿宋_GB2312" w:hAnsi="黑体" w:hint="eastAsia"/>
          <w:szCs w:val="32"/>
        </w:rPr>
        <w:t>个科普项目的基础上，经过深入调研充分讨论，确定“鼓楼微型科普馆”等</w:t>
      </w:r>
      <w:r>
        <w:rPr>
          <w:rFonts w:ascii="仿宋_GB2312" w:eastAsia="仿宋_GB2312" w:hAnsi="黑体" w:hint="eastAsia"/>
          <w:szCs w:val="32"/>
        </w:rPr>
        <w:t>22</w:t>
      </w:r>
      <w:r>
        <w:rPr>
          <w:rFonts w:ascii="仿宋_GB2312" w:eastAsia="仿宋_GB2312" w:hAnsi="黑体" w:hint="eastAsia"/>
          <w:szCs w:val="32"/>
        </w:rPr>
        <w:t>个项目为</w:t>
      </w:r>
      <w:r>
        <w:rPr>
          <w:rFonts w:ascii="仿宋_GB2312" w:eastAsia="仿宋_GB2312" w:hAnsi="黑体" w:hint="eastAsia"/>
          <w:szCs w:val="32"/>
        </w:rPr>
        <w:t>2020</w:t>
      </w:r>
      <w:r>
        <w:rPr>
          <w:rFonts w:ascii="仿宋_GB2312" w:eastAsia="仿宋_GB2312" w:hAnsi="黑体" w:hint="eastAsia"/>
          <w:szCs w:val="32"/>
        </w:rPr>
        <w:t>年度区级科普项目。项目确定后，区科协正式下发立项通知，并与各项目实施单位签署了《</w:t>
      </w:r>
      <w:r>
        <w:rPr>
          <w:rFonts w:ascii="仿宋_GB2312" w:eastAsia="仿宋_GB2312" w:hAnsi="黑体" w:hint="eastAsia"/>
          <w:szCs w:val="32"/>
        </w:rPr>
        <w:t>2020</w:t>
      </w:r>
      <w:r>
        <w:rPr>
          <w:rFonts w:ascii="仿宋_GB2312" w:eastAsia="仿宋_GB2312" w:hAnsi="黑体" w:hint="eastAsia"/>
          <w:szCs w:val="32"/>
        </w:rPr>
        <w:t>年度盘龙区区级科普项目实施承诺书》，要求各项目实施单位按照《盘龙区区级科普项目管理办法（试行）》，严格资金使用，提高项目质量。目前，</w:t>
      </w:r>
      <w:r>
        <w:rPr>
          <w:rFonts w:ascii="仿宋_GB2312" w:eastAsia="仿宋_GB2312" w:hAnsi="黑体" w:hint="eastAsia"/>
          <w:szCs w:val="32"/>
        </w:rPr>
        <w:t>22</w:t>
      </w:r>
      <w:r>
        <w:rPr>
          <w:rFonts w:ascii="仿宋_GB2312" w:eastAsia="仿宋_GB2312" w:hAnsi="黑体" w:hint="eastAsia"/>
          <w:szCs w:val="32"/>
        </w:rPr>
        <w:t>个项目已经完成验收。</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（二）科普阵地建设进一步加强</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1.</w:t>
      </w:r>
      <w:r>
        <w:rPr>
          <w:rFonts w:ascii="仿宋_GB2312" w:eastAsia="仿宋_GB2312" w:hAnsi="黑体" w:hint="eastAsia"/>
          <w:szCs w:val="32"/>
        </w:rPr>
        <w:t>进一步加强对科普</w:t>
      </w:r>
      <w:r>
        <w:rPr>
          <w:rFonts w:ascii="仿宋_GB2312" w:eastAsia="仿宋_GB2312" w:hAnsi="黑体" w:hint="eastAsia"/>
          <w:szCs w:val="32"/>
        </w:rPr>
        <w:t>e</w:t>
      </w:r>
      <w:r>
        <w:rPr>
          <w:rFonts w:ascii="仿宋_GB2312" w:eastAsia="仿宋_GB2312" w:hAnsi="黑体" w:hint="eastAsia"/>
          <w:szCs w:val="32"/>
        </w:rPr>
        <w:t>站的管理和使用。</w:t>
      </w:r>
      <w:r>
        <w:rPr>
          <w:rFonts w:ascii="仿宋_GB2312" w:eastAsia="仿宋_GB2312" w:hAnsi="黑体" w:hint="eastAsia"/>
          <w:szCs w:val="32"/>
        </w:rPr>
        <w:t>2019</w:t>
      </w:r>
      <w:r>
        <w:rPr>
          <w:rFonts w:ascii="仿宋_GB2312" w:eastAsia="仿宋_GB2312" w:hAnsi="黑体" w:hint="eastAsia"/>
          <w:szCs w:val="32"/>
        </w:rPr>
        <w:t>年底，区科协制定《盘龙区科普中国社区（乡村）</w:t>
      </w:r>
      <w:r>
        <w:rPr>
          <w:rFonts w:ascii="仿宋_GB2312" w:eastAsia="仿宋_GB2312" w:hAnsi="黑体" w:hint="eastAsia"/>
          <w:szCs w:val="32"/>
        </w:rPr>
        <w:t>e</w:t>
      </w:r>
      <w:r>
        <w:rPr>
          <w:rFonts w:ascii="仿宋_GB2312" w:eastAsia="仿宋_GB2312" w:hAnsi="黑体" w:hint="eastAsia"/>
          <w:szCs w:val="32"/>
        </w:rPr>
        <w:t>站建设管理使用细</w:t>
      </w:r>
      <w:r>
        <w:rPr>
          <w:rFonts w:ascii="仿宋_GB2312" w:eastAsia="仿宋_GB2312" w:hAnsi="黑体" w:hint="eastAsia"/>
          <w:szCs w:val="32"/>
        </w:rPr>
        <w:t>则（试行）》，为科普</w:t>
      </w:r>
      <w:r>
        <w:rPr>
          <w:rFonts w:ascii="仿宋_GB2312" w:eastAsia="仿宋_GB2312" w:hAnsi="黑体" w:hint="eastAsia"/>
          <w:szCs w:val="32"/>
        </w:rPr>
        <w:t>e</w:t>
      </w:r>
      <w:r>
        <w:rPr>
          <w:rFonts w:ascii="仿宋_GB2312" w:eastAsia="仿宋_GB2312" w:hAnsi="黑体" w:hint="eastAsia"/>
          <w:szCs w:val="32"/>
        </w:rPr>
        <w:t>站进一步发挥作用提供了制度保障。为实现动态管理，确保</w:t>
      </w:r>
      <w:r>
        <w:rPr>
          <w:rFonts w:ascii="仿宋_GB2312" w:eastAsia="仿宋_GB2312" w:hAnsi="黑体" w:hint="eastAsia"/>
          <w:szCs w:val="32"/>
        </w:rPr>
        <w:t>e</w:t>
      </w:r>
      <w:r>
        <w:rPr>
          <w:rFonts w:ascii="仿宋_GB2312" w:eastAsia="仿宋_GB2312" w:hAnsi="黑体" w:hint="eastAsia"/>
          <w:szCs w:val="32"/>
        </w:rPr>
        <w:t>站正常使用，</w:t>
      </w:r>
      <w:r>
        <w:rPr>
          <w:rFonts w:ascii="仿宋_GB2312" w:eastAsia="仿宋_GB2312" w:hAnsi="黑体" w:hint="eastAsia"/>
          <w:szCs w:val="32"/>
        </w:rPr>
        <w:t>2020</w:t>
      </w:r>
      <w:r>
        <w:rPr>
          <w:rFonts w:ascii="仿宋_GB2312" w:eastAsia="仿宋_GB2312" w:hAnsi="黑体" w:hint="eastAsia"/>
          <w:szCs w:val="32"/>
        </w:rPr>
        <w:t>年</w:t>
      </w:r>
      <w:r>
        <w:rPr>
          <w:rFonts w:ascii="仿宋_GB2312" w:eastAsia="仿宋_GB2312" w:hAnsi="黑体" w:hint="eastAsia"/>
          <w:szCs w:val="32"/>
        </w:rPr>
        <w:t>4</w:t>
      </w:r>
      <w:r>
        <w:rPr>
          <w:rFonts w:ascii="仿宋_GB2312" w:eastAsia="仿宋_GB2312" w:hAnsi="黑体" w:hint="eastAsia"/>
          <w:szCs w:val="32"/>
        </w:rPr>
        <w:t>月开始，区科协对所辖街道社区科普</w:t>
      </w:r>
      <w:r>
        <w:rPr>
          <w:rFonts w:ascii="仿宋_GB2312" w:eastAsia="仿宋_GB2312" w:hAnsi="黑体" w:hint="eastAsia"/>
          <w:szCs w:val="32"/>
        </w:rPr>
        <w:t>e</w:t>
      </w:r>
      <w:r>
        <w:rPr>
          <w:rFonts w:ascii="仿宋_GB2312" w:eastAsia="仿宋_GB2312" w:hAnsi="黑体" w:hint="eastAsia"/>
          <w:szCs w:val="32"/>
        </w:rPr>
        <w:t>站实行月报制度，每月收集各</w:t>
      </w:r>
      <w:r>
        <w:rPr>
          <w:rFonts w:ascii="仿宋_GB2312" w:eastAsia="仿宋_GB2312" w:hAnsi="黑体" w:hint="eastAsia"/>
          <w:szCs w:val="32"/>
        </w:rPr>
        <w:t>e</w:t>
      </w:r>
      <w:r>
        <w:rPr>
          <w:rFonts w:ascii="仿宋_GB2312" w:eastAsia="仿宋_GB2312" w:hAnsi="黑体" w:hint="eastAsia"/>
          <w:szCs w:val="32"/>
        </w:rPr>
        <w:t>站反馈情况，对出现的问题及时协调解决。并要求各街道科协积极督促所辖社区，每天在工作时间打开设备，引导居民群众学习使用。</w:t>
      </w:r>
      <w:r>
        <w:rPr>
          <w:rFonts w:ascii="仿宋_GB2312" w:eastAsia="仿宋_GB2312" w:hAnsi="黑体" w:hint="eastAsia"/>
          <w:szCs w:val="32"/>
        </w:rPr>
        <w:t>5</w:t>
      </w:r>
      <w:r>
        <w:rPr>
          <w:rFonts w:ascii="仿宋_GB2312" w:eastAsia="仿宋_GB2312" w:hAnsi="黑体" w:hint="eastAsia"/>
          <w:szCs w:val="32"/>
        </w:rPr>
        <w:t>月中旬，根据上级要求，对全区科普</w:t>
      </w:r>
      <w:r>
        <w:rPr>
          <w:rFonts w:ascii="仿宋_GB2312" w:eastAsia="仿宋_GB2312" w:hAnsi="黑体" w:hint="eastAsia"/>
          <w:szCs w:val="32"/>
        </w:rPr>
        <w:t>e</w:t>
      </w:r>
      <w:r>
        <w:rPr>
          <w:rFonts w:ascii="仿宋_GB2312" w:eastAsia="仿宋_GB2312" w:hAnsi="黑体" w:hint="eastAsia"/>
          <w:szCs w:val="32"/>
        </w:rPr>
        <w:t>站情况进一步做了摸底排查，及时发现相关问题，并及时整改，为切实发挥好科普</w:t>
      </w:r>
      <w:r>
        <w:rPr>
          <w:rFonts w:ascii="仿宋_GB2312" w:eastAsia="仿宋_GB2312" w:hAnsi="黑体" w:hint="eastAsia"/>
          <w:szCs w:val="32"/>
        </w:rPr>
        <w:t>e</w:t>
      </w:r>
      <w:r>
        <w:rPr>
          <w:rFonts w:ascii="仿宋_GB2312" w:eastAsia="仿宋_GB2312" w:hAnsi="黑体" w:hint="eastAsia"/>
          <w:szCs w:val="32"/>
        </w:rPr>
        <w:t>站在社区、乡村、校园的科普作用打下坚实基础。</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2.</w:t>
      </w:r>
      <w:r>
        <w:rPr>
          <w:rFonts w:ascii="仿宋_GB2312" w:eastAsia="仿宋_GB2312" w:hAnsi="黑体" w:hint="eastAsia"/>
          <w:szCs w:val="32"/>
        </w:rPr>
        <w:t>继续加强科普场馆、科普长廊等基础设施的投入，全年共投资</w:t>
      </w:r>
      <w:r>
        <w:rPr>
          <w:rFonts w:ascii="仿宋_GB2312" w:eastAsia="仿宋_GB2312" w:hAnsi="黑体" w:hint="eastAsia"/>
          <w:szCs w:val="32"/>
        </w:rPr>
        <w:t>80</w:t>
      </w:r>
      <w:r>
        <w:rPr>
          <w:rFonts w:ascii="仿宋_GB2312" w:eastAsia="仿宋_GB2312" w:hAnsi="黑体" w:hint="eastAsia"/>
          <w:szCs w:val="32"/>
        </w:rPr>
        <w:t>余万元用于科普</w:t>
      </w:r>
      <w:r>
        <w:rPr>
          <w:rFonts w:ascii="仿宋_GB2312" w:eastAsia="仿宋_GB2312" w:hAnsi="黑体" w:hint="eastAsia"/>
          <w:szCs w:val="32"/>
        </w:rPr>
        <w:t>基础设施建设。目前，葵花社区科普长廊、大摆社区朝阳沟搬迁点科普长廊建设、昆十中</w:t>
      </w:r>
      <w:r>
        <w:rPr>
          <w:rFonts w:ascii="仿宋_GB2312" w:eastAsia="仿宋_GB2312" w:hAnsi="黑体" w:hint="eastAsia"/>
          <w:szCs w:val="32"/>
        </w:rPr>
        <w:t>STEAM</w:t>
      </w:r>
      <w:r>
        <w:rPr>
          <w:rFonts w:ascii="仿宋_GB2312" w:eastAsia="仿宋_GB2312" w:hAnsi="黑体" w:hint="eastAsia"/>
          <w:szCs w:val="32"/>
        </w:rPr>
        <w:t>创客中心等项目已经完成，鼓楼微型科普馆、长青社区“盘龙江的变迁”微型科普馆等项目正在紧张建设之中，并将按预期目标完成建设任务，接受验收。</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3.</w:t>
      </w:r>
      <w:r>
        <w:rPr>
          <w:rFonts w:ascii="仿宋_GB2312" w:eastAsia="仿宋_GB2312" w:hAnsi="黑体" w:hint="eastAsia"/>
          <w:szCs w:val="32"/>
        </w:rPr>
        <w:t>坚持编印《盘龙科普》小报、科普知识宣传资料，并通过各种有效渠道发放到居民群众手中，不断扩大盘龙科普的影响力。</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（三）社区科普益民工作推进顺利</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1.</w:t>
      </w:r>
      <w:r>
        <w:rPr>
          <w:rFonts w:ascii="仿宋_GB2312" w:eastAsia="仿宋_GB2312" w:hAnsi="黑体" w:hint="eastAsia"/>
          <w:szCs w:val="32"/>
        </w:rPr>
        <w:t>今年，全区各级科协共组织了健康知识讲座、垃圾分类科普活动、安全知识培训、防震防汛减灾演练等活动</w:t>
      </w:r>
      <w:r>
        <w:rPr>
          <w:rFonts w:ascii="仿宋_GB2312" w:eastAsia="仿宋_GB2312" w:hAnsi="黑体" w:hint="eastAsia"/>
          <w:szCs w:val="32"/>
        </w:rPr>
        <w:t>200</w:t>
      </w:r>
      <w:r>
        <w:rPr>
          <w:rFonts w:ascii="仿宋_GB2312" w:eastAsia="仿宋_GB2312" w:hAnsi="黑体" w:hint="eastAsia"/>
          <w:szCs w:val="32"/>
        </w:rPr>
        <w:t>余场次，受益人数达近</w:t>
      </w:r>
      <w:r>
        <w:rPr>
          <w:rFonts w:ascii="仿宋_GB2312" w:eastAsia="仿宋_GB2312" w:hAnsi="黑体" w:hint="eastAsia"/>
          <w:szCs w:val="32"/>
        </w:rPr>
        <w:t>5000</w:t>
      </w:r>
      <w:r>
        <w:rPr>
          <w:rFonts w:ascii="仿宋_GB2312" w:eastAsia="仿宋_GB2312" w:hAnsi="黑体" w:hint="eastAsia"/>
          <w:szCs w:val="32"/>
        </w:rPr>
        <w:t>人。各个</w:t>
      </w:r>
      <w:r>
        <w:rPr>
          <w:rFonts w:ascii="仿宋_GB2312" w:eastAsia="仿宋_GB2312" w:hAnsi="黑体" w:hint="eastAsia"/>
          <w:szCs w:val="32"/>
        </w:rPr>
        <w:t>街道、社区根据辖区情况和人群聚居特点开展各种富有特色的活动，如，东华街道科协在保证防疫工作不放松的前提下，组织街道分管领导、文化综合服务中心主任、科普信息员及科普志愿者开展培训，通过小规模现场培训、网络授课、自学等方式，提高科普信息员队伍的传播力；第</w:t>
      </w:r>
      <w:r>
        <w:rPr>
          <w:rFonts w:ascii="仿宋_GB2312" w:eastAsia="仿宋_GB2312" w:hAnsi="黑体" w:hint="eastAsia"/>
          <w:szCs w:val="32"/>
        </w:rPr>
        <w:t>12</w:t>
      </w:r>
      <w:r>
        <w:rPr>
          <w:rFonts w:ascii="仿宋_GB2312" w:eastAsia="仿宋_GB2312" w:hAnsi="黑体" w:hint="eastAsia"/>
          <w:szCs w:val="32"/>
        </w:rPr>
        <w:t>个全国防灾减灾日，盘龙区多家社区开展了各种形式的防震减灾科普宣传活动，通过发放防震减灾宣传单页、举行防震应急疏散演练活动等，切实普及防震减灾和避险自救知识。</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2.</w:t>
      </w:r>
      <w:r>
        <w:rPr>
          <w:rFonts w:ascii="仿宋_GB2312" w:eastAsia="仿宋_GB2312" w:hAnsi="黑体" w:hint="eastAsia"/>
          <w:szCs w:val="32"/>
        </w:rPr>
        <w:t>积极开展示范社区创建，并以此为抓手推动社区科普工作深入开展。联盟街道王旗营社区、长青社区、茨坝街</w:t>
      </w:r>
      <w:r>
        <w:rPr>
          <w:rFonts w:ascii="仿宋_GB2312" w:eastAsia="仿宋_GB2312" w:hAnsi="黑体" w:hint="eastAsia"/>
          <w:szCs w:val="32"/>
        </w:rPr>
        <w:t>道重工社区、东华街道文艺路社区被评为市级科普示范社区。指导推荐联盟街道小坝社区、青云街道西林社区参加省级科普示范社区评选。</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（四）青少年科普工作得到有力加强</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1.</w:t>
      </w:r>
      <w:r>
        <w:rPr>
          <w:rFonts w:ascii="仿宋_GB2312" w:eastAsia="仿宋_GB2312" w:hAnsi="黑体" w:hint="eastAsia"/>
          <w:szCs w:val="32"/>
        </w:rPr>
        <w:t>组织</w:t>
      </w:r>
      <w:r>
        <w:rPr>
          <w:rFonts w:ascii="仿宋_GB2312" w:eastAsia="仿宋_GB2312" w:hAnsi="黑体" w:hint="eastAsia"/>
          <w:szCs w:val="32"/>
        </w:rPr>
        <w:t>330</w:t>
      </w:r>
      <w:r>
        <w:rPr>
          <w:rFonts w:ascii="仿宋_GB2312" w:eastAsia="仿宋_GB2312" w:hAnsi="黑体" w:hint="eastAsia"/>
          <w:szCs w:val="32"/>
        </w:rPr>
        <w:t>余项作品参加了第</w:t>
      </w:r>
      <w:r>
        <w:rPr>
          <w:rFonts w:ascii="仿宋_GB2312" w:eastAsia="仿宋_GB2312" w:hAnsi="黑体" w:hint="eastAsia"/>
          <w:szCs w:val="32"/>
        </w:rPr>
        <w:t>35</w:t>
      </w:r>
      <w:r>
        <w:rPr>
          <w:rFonts w:ascii="仿宋_GB2312" w:eastAsia="仿宋_GB2312" w:hAnsi="黑体" w:hint="eastAsia"/>
          <w:szCs w:val="32"/>
        </w:rPr>
        <w:t>届昆明市青少年科技创新大赛终评决赛，比赛中，学生和教师的优秀表现获得了专家和评委的好评。获奖情况较往年有较大提高：市级获奖作品有</w:t>
      </w:r>
      <w:r>
        <w:rPr>
          <w:rFonts w:ascii="仿宋_GB2312" w:eastAsia="仿宋_GB2312" w:hAnsi="黑体" w:hint="eastAsia"/>
          <w:szCs w:val="32"/>
        </w:rPr>
        <w:t>148</w:t>
      </w:r>
      <w:r>
        <w:rPr>
          <w:rFonts w:ascii="仿宋_GB2312" w:eastAsia="仿宋_GB2312" w:hAnsi="黑体" w:hint="eastAsia"/>
          <w:szCs w:val="32"/>
        </w:rPr>
        <w:t>个，占上交作品的</w:t>
      </w:r>
      <w:r>
        <w:rPr>
          <w:rFonts w:ascii="仿宋_GB2312" w:eastAsia="仿宋_GB2312" w:hAnsi="黑体" w:hint="eastAsia"/>
          <w:szCs w:val="32"/>
        </w:rPr>
        <w:t>45%</w:t>
      </w:r>
      <w:r>
        <w:rPr>
          <w:rFonts w:ascii="仿宋_GB2312" w:eastAsia="仿宋_GB2312" w:hAnsi="黑体" w:hint="eastAsia"/>
          <w:szCs w:val="32"/>
        </w:rPr>
        <w:t>；省级获奖作品共</w:t>
      </w:r>
      <w:r>
        <w:rPr>
          <w:rFonts w:ascii="仿宋_GB2312" w:eastAsia="仿宋_GB2312" w:hAnsi="黑体" w:hint="eastAsia"/>
          <w:szCs w:val="32"/>
        </w:rPr>
        <w:t>50</w:t>
      </w:r>
      <w:r>
        <w:rPr>
          <w:rFonts w:ascii="仿宋_GB2312" w:eastAsia="仿宋_GB2312" w:hAnsi="黑体" w:hint="eastAsia"/>
          <w:szCs w:val="32"/>
        </w:rPr>
        <w:t>个，其中一等奖</w:t>
      </w:r>
      <w:r>
        <w:rPr>
          <w:rFonts w:ascii="仿宋_GB2312" w:eastAsia="仿宋_GB2312" w:hAnsi="黑体" w:hint="eastAsia"/>
          <w:szCs w:val="32"/>
        </w:rPr>
        <w:t>3</w:t>
      </w:r>
      <w:r>
        <w:rPr>
          <w:rFonts w:ascii="仿宋_GB2312" w:eastAsia="仿宋_GB2312" w:hAnsi="黑体" w:hint="eastAsia"/>
          <w:szCs w:val="32"/>
        </w:rPr>
        <w:t>个、二等奖</w:t>
      </w:r>
      <w:r>
        <w:rPr>
          <w:rFonts w:ascii="仿宋_GB2312" w:eastAsia="仿宋_GB2312" w:hAnsi="黑体" w:hint="eastAsia"/>
          <w:szCs w:val="32"/>
        </w:rPr>
        <w:t>12</w:t>
      </w:r>
      <w:r>
        <w:rPr>
          <w:rFonts w:ascii="仿宋_GB2312" w:eastAsia="仿宋_GB2312" w:hAnsi="黑体" w:hint="eastAsia"/>
          <w:szCs w:val="32"/>
        </w:rPr>
        <w:t>个、三等奖</w:t>
      </w:r>
      <w:r>
        <w:rPr>
          <w:rFonts w:ascii="仿宋_GB2312" w:eastAsia="仿宋_GB2312" w:hAnsi="黑体" w:hint="eastAsia"/>
          <w:szCs w:val="32"/>
        </w:rPr>
        <w:t>28</w:t>
      </w:r>
      <w:r>
        <w:rPr>
          <w:rFonts w:ascii="仿宋_GB2312" w:eastAsia="仿宋_GB2312" w:hAnsi="黑体" w:hint="eastAsia"/>
          <w:szCs w:val="32"/>
        </w:rPr>
        <w:t>个。</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 xml:space="preserve">2. </w:t>
      </w:r>
      <w:r>
        <w:rPr>
          <w:rFonts w:ascii="仿宋_GB2312" w:eastAsia="仿宋_GB2312" w:hAnsi="黑体" w:hint="eastAsia"/>
          <w:szCs w:val="32"/>
        </w:rPr>
        <w:t>按照省市科协相关文件要求，认真开展</w:t>
      </w:r>
      <w:r>
        <w:rPr>
          <w:rFonts w:ascii="仿宋_GB2312" w:eastAsia="仿宋_GB2312" w:hAnsi="黑体" w:hint="eastAsia"/>
          <w:szCs w:val="32"/>
        </w:rPr>
        <w:t>2020</w:t>
      </w:r>
      <w:r>
        <w:rPr>
          <w:rFonts w:ascii="仿宋_GB2312" w:eastAsia="仿宋_GB2312" w:hAnsi="黑体" w:hint="eastAsia"/>
          <w:szCs w:val="32"/>
        </w:rPr>
        <w:t>年科普教育示范学校评选工作，开展</w:t>
      </w:r>
      <w:r>
        <w:rPr>
          <w:rFonts w:ascii="仿宋_GB2312" w:eastAsia="仿宋_GB2312" w:hAnsi="黑体" w:hint="eastAsia"/>
          <w:szCs w:val="32"/>
        </w:rPr>
        <w:t>2020</w:t>
      </w:r>
      <w:r>
        <w:rPr>
          <w:rFonts w:ascii="仿宋_GB2312" w:eastAsia="仿宋_GB2312" w:hAnsi="黑体" w:hint="eastAsia"/>
          <w:szCs w:val="32"/>
        </w:rPr>
        <w:t>年“昆</w:t>
      </w:r>
      <w:r>
        <w:rPr>
          <w:rFonts w:ascii="仿宋_GB2312" w:eastAsia="仿宋_GB2312" w:hAnsi="黑体" w:hint="eastAsia"/>
          <w:szCs w:val="32"/>
        </w:rPr>
        <w:t>明市青少年科普教育基地”申报工作，盘龙区明通小学被命名为</w:t>
      </w:r>
      <w:r>
        <w:rPr>
          <w:rFonts w:ascii="仿宋_GB2312" w:eastAsia="仿宋_GB2312" w:hAnsi="黑体" w:hint="eastAsia"/>
          <w:szCs w:val="32"/>
        </w:rPr>
        <w:t>2020</w:t>
      </w:r>
      <w:r>
        <w:rPr>
          <w:rFonts w:ascii="仿宋_GB2312" w:eastAsia="仿宋_GB2312" w:hAnsi="黑体" w:hint="eastAsia"/>
          <w:szCs w:val="32"/>
        </w:rPr>
        <w:t>年云南省和昆明市科普教育示范学校，云南野生动物园被评为</w:t>
      </w:r>
      <w:r>
        <w:rPr>
          <w:rFonts w:ascii="仿宋_GB2312" w:eastAsia="仿宋_GB2312" w:hAnsi="黑体" w:hint="eastAsia"/>
          <w:szCs w:val="32"/>
        </w:rPr>
        <w:t>2020</w:t>
      </w:r>
      <w:r>
        <w:rPr>
          <w:rFonts w:ascii="仿宋_GB2312" w:eastAsia="仿宋_GB2312" w:hAnsi="黑体" w:hint="eastAsia"/>
          <w:szCs w:val="32"/>
        </w:rPr>
        <w:t>年昆明市科普教育示范基地。</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3.</w:t>
      </w:r>
      <w:r>
        <w:rPr>
          <w:rFonts w:ascii="仿宋_GB2312" w:eastAsia="仿宋_GB2312" w:hAnsi="黑体" w:hint="eastAsia"/>
          <w:szCs w:val="32"/>
        </w:rPr>
        <w:t>“六一”儿童节期间，开展盘龙区科普漂流馆进校园活动。在桃源小学</w:t>
      </w:r>
      <w:r>
        <w:rPr>
          <w:rFonts w:ascii="仿宋_GB2312" w:eastAsia="仿宋_GB2312" w:hAnsi="黑体" w:hint="eastAsia"/>
          <w:szCs w:val="32"/>
        </w:rPr>
        <w:t>1000</w:t>
      </w:r>
      <w:r>
        <w:rPr>
          <w:rFonts w:ascii="仿宋_GB2312" w:eastAsia="仿宋_GB2312" w:hAnsi="黑体" w:hint="eastAsia"/>
          <w:szCs w:val="32"/>
        </w:rPr>
        <w:t>余名学生中，近四分之三是外地来昆务工人员子女。为了让这些学生有更多时间体验科普展品，活动一直持续到</w:t>
      </w:r>
      <w:r>
        <w:rPr>
          <w:rFonts w:ascii="仿宋_GB2312" w:eastAsia="仿宋_GB2312" w:hAnsi="黑体" w:hint="eastAsia"/>
          <w:szCs w:val="32"/>
        </w:rPr>
        <w:t>7</w:t>
      </w:r>
      <w:r>
        <w:rPr>
          <w:rFonts w:ascii="仿宋_GB2312" w:eastAsia="仿宋_GB2312" w:hAnsi="黑体" w:hint="eastAsia"/>
          <w:szCs w:val="32"/>
        </w:rPr>
        <w:t>月底，科普志愿者利用业余时间走进学校，为科普课堂的顺利开展提供支持。</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 xml:space="preserve">4. </w:t>
      </w:r>
      <w:r>
        <w:rPr>
          <w:rFonts w:ascii="仿宋_GB2312" w:eastAsia="仿宋_GB2312" w:hAnsi="黑体" w:hint="eastAsia"/>
          <w:szCs w:val="32"/>
        </w:rPr>
        <w:t>从</w:t>
      </w:r>
      <w:r>
        <w:rPr>
          <w:rFonts w:ascii="仿宋_GB2312" w:eastAsia="仿宋_GB2312" w:hAnsi="黑体" w:hint="eastAsia"/>
          <w:szCs w:val="32"/>
        </w:rPr>
        <w:t>2019</w:t>
      </w:r>
      <w:r>
        <w:rPr>
          <w:rFonts w:ascii="仿宋_GB2312" w:eastAsia="仿宋_GB2312" w:hAnsi="黑体" w:hint="eastAsia"/>
          <w:szCs w:val="32"/>
        </w:rPr>
        <w:t>年</w:t>
      </w:r>
      <w:r>
        <w:rPr>
          <w:rFonts w:ascii="仿宋_GB2312" w:eastAsia="仿宋_GB2312" w:hAnsi="黑体" w:hint="eastAsia"/>
          <w:szCs w:val="32"/>
        </w:rPr>
        <w:t>10</w:t>
      </w:r>
      <w:r>
        <w:rPr>
          <w:rFonts w:ascii="仿宋_GB2312" w:eastAsia="仿宋_GB2312" w:hAnsi="黑体" w:hint="eastAsia"/>
          <w:szCs w:val="32"/>
        </w:rPr>
        <w:t>月</w:t>
      </w:r>
      <w:r>
        <w:rPr>
          <w:rFonts w:ascii="仿宋_GB2312" w:eastAsia="仿宋_GB2312" w:hAnsi="黑体" w:hint="eastAsia"/>
          <w:szCs w:val="32"/>
        </w:rPr>
        <w:t>13</w:t>
      </w:r>
      <w:r>
        <w:rPr>
          <w:rFonts w:ascii="仿宋_GB2312" w:eastAsia="仿宋_GB2312" w:hAnsi="黑体" w:hint="eastAsia"/>
          <w:szCs w:val="32"/>
        </w:rPr>
        <w:t>日开始，盘龙区青少年科普公益课堂在盘龙区青少年宫正式开课，这是盘龙区科协推出的公益项目，为广大青少年提供免费的科普小实验、</w:t>
      </w:r>
      <w:r>
        <w:rPr>
          <w:rFonts w:ascii="仿宋_GB2312" w:eastAsia="仿宋_GB2312" w:hAnsi="黑体" w:hint="eastAsia"/>
          <w:szCs w:val="32"/>
        </w:rPr>
        <w:t>3D</w:t>
      </w:r>
      <w:r>
        <w:rPr>
          <w:rFonts w:ascii="仿宋_GB2312" w:eastAsia="仿宋_GB2312" w:hAnsi="黑体" w:hint="eastAsia"/>
          <w:szCs w:val="32"/>
        </w:rPr>
        <w:t>打印设计、电子积木和小记者等培训内容。截止到</w:t>
      </w:r>
      <w:r>
        <w:rPr>
          <w:rFonts w:ascii="仿宋_GB2312" w:eastAsia="仿宋_GB2312" w:hAnsi="黑体" w:hint="eastAsia"/>
          <w:szCs w:val="32"/>
        </w:rPr>
        <w:t>2020</w:t>
      </w:r>
      <w:r>
        <w:rPr>
          <w:rFonts w:ascii="仿宋_GB2312" w:eastAsia="仿宋_GB2312" w:hAnsi="黑体" w:hint="eastAsia"/>
          <w:szCs w:val="32"/>
        </w:rPr>
        <w:t>年</w:t>
      </w:r>
      <w:r>
        <w:rPr>
          <w:rFonts w:ascii="仿宋_GB2312" w:eastAsia="仿宋_GB2312" w:hAnsi="黑体" w:hint="eastAsia"/>
          <w:szCs w:val="32"/>
        </w:rPr>
        <w:t>7</w:t>
      </w:r>
      <w:r>
        <w:rPr>
          <w:rFonts w:ascii="仿宋_GB2312" w:eastAsia="仿宋_GB2312" w:hAnsi="黑体" w:hint="eastAsia"/>
          <w:szCs w:val="32"/>
        </w:rPr>
        <w:t>月</w:t>
      </w:r>
      <w:r>
        <w:rPr>
          <w:rFonts w:ascii="仿宋_GB2312" w:eastAsia="仿宋_GB2312" w:hAnsi="黑体" w:hint="eastAsia"/>
          <w:szCs w:val="32"/>
        </w:rPr>
        <w:t>27</w:t>
      </w:r>
      <w:r>
        <w:rPr>
          <w:rFonts w:ascii="仿宋_GB2312" w:eastAsia="仿宋_GB2312" w:hAnsi="黑体" w:hint="eastAsia"/>
          <w:szCs w:val="32"/>
        </w:rPr>
        <w:t>日，共完成了</w:t>
      </w:r>
      <w:r>
        <w:rPr>
          <w:rFonts w:ascii="仿宋_GB2312" w:eastAsia="仿宋_GB2312" w:hAnsi="黑体" w:hint="eastAsia"/>
          <w:szCs w:val="32"/>
        </w:rPr>
        <w:t>74</w:t>
      </w:r>
      <w:r>
        <w:rPr>
          <w:rFonts w:ascii="仿宋_GB2312" w:eastAsia="仿宋_GB2312" w:hAnsi="黑体" w:hint="eastAsia"/>
          <w:szCs w:val="32"/>
        </w:rPr>
        <w:t>次课时，共有</w:t>
      </w:r>
      <w:r>
        <w:rPr>
          <w:rFonts w:ascii="仿宋_GB2312" w:eastAsia="仿宋_GB2312" w:hAnsi="黑体" w:hint="eastAsia"/>
          <w:szCs w:val="32"/>
        </w:rPr>
        <w:t>1731</w:t>
      </w:r>
      <w:r>
        <w:rPr>
          <w:rFonts w:ascii="仿宋_GB2312" w:eastAsia="仿宋_GB2312" w:hAnsi="黑体" w:hint="eastAsia"/>
          <w:szCs w:val="32"/>
        </w:rPr>
        <w:t>人次参与。</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（五）农村科普工作进展顺利</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2020</w:t>
      </w:r>
      <w:r>
        <w:rPr>
          <w:rFonts w:ascii="仿宋_GB2312" w:eastAsia="仿宋_GB2312" w:hAnsi="黑体" w:hint="eastAsia"/>
          <w:szCs w:val="32"/>
        </w:rPr>
        <w:t>年</w:t>
      </w:r>
      <w:r>
        <w:rPr>
          <w:rFonts w:ascii="仿宋_GB2312" w:eastAsia="仿宋_GB2312" w:hAnsi="黑体" w:hint="eastAsia"/>
          <w:szCs w:val="32"/>
        </w:rPr>
        <w:t>1-10</w:t>
      </w:r>
      <w:r>
        <w:rPr>
          <w:rFonts w:ascii="仿宋_GB2312" w:eastAsia="仿宋_GB2312" w:hAnsi="黑体" w:hint="eastAsia"/>
          <w:szCs w:val="32"/>
        </w:rPr>
        <w:t>月，农函大培训共开办</w:t>
      </w:r>
      <w:r>
        <w:rPr>
          <w:rFonts w:ascii="仿宋_GB2312" w:eastAsia="仿宋_GB2312" w:hAnsi="黑体" w:hint="eastAsia"/>
          <w:szCs w:val="32"/>
        </w:rPr>
        <w:t>19</w:t>
      </w:r>
      <w:r>
        <w:rPr>
          <w:rFonts w:ascii="仿宋_GB2312" w:eastAsia="仿宋_GB2312" w:hAnsi="黑体" w:hint="eastAsia"/>
          <w:szCs w:val="32"/>
        </w:rPr>
        <w:t>个培训班，培训学员</w:t>
      </w:r>
      <w:r>
        <w:rPr>
          <w:rFonts w:ascii="仿宋_GB2312" w:eastAsia="仿宋_GB2312" w:hAnsi="黑体" w:hint="eastAsia"/>
          <w:szCs w:val="32"/>
        </w:rPr>
        <w:t>1029</w:t>
      </w:r>
      <w:r>
        <w:rPr>
          <w:rFonts w:ascii="仿宋_GB2312" w:eastAsia="仿宋_GB2312" w:hAnsi="黑体" w:hint="eastAsia"/>
          <w:szCs w:val="32"/>
        </w:rPr>
        <w:t>人。内容涉及农作物种植、病虫害防治、烹饪厨艺、家政服务等实用技术培训，如，阿子营街道举办迷迭香种植培训</w:t>
      </w:r>
      <w:r>
        <w:rPr>
          <w:rFonts w:ascii="仿宋_GB2312" w:eastAsia="仿宋_GB2312" w:hAnsi="黑体" w:hint="eastAsia"/>
          <w:szCs w:val="32"/>
        </w:rPr>
        <w:t>1</w:t>
      </w:r>
      <w:r>
        <w:rPr>
          <w:rFonts w:ascii="仿宋_GB2312" w:eastAsia="仿宋_GB2312" w:hAnsi="黑体" w:hint="eastAsia"/>
          <w:szCs w:val="32"/>
        </w:rPr>
        <w:t>期，培训学员</w:t>
      </w:r>
      <w:r>
        <w:rPr>
          <w:rFonts w:ascii="仿宋_GB2312" w:eastAsia="仿宋_GB2312" w:hAnsi="黑体" w:hint="eastAsia"/>
          <w:szCs w:val="32"/>
        </w:rPr>
        <w:t>20</w:t>
      </w:r>
      <w:r>
        <w:rPr>
          <w:rFonts w:ascii="仿宋_GB2312" w:eastAsia="仿宋_GB2312" w:hAnsi="黑体" w:hint="eastAsia"/>
          <w:szCs w:val="32"/>
        </w:rPr>
        <w:t>余人；金辰街道开展了面点师培训，辖区公</w:t>
      </w:r>
      <w:r>
        <w:rPr>
          <w:rFonts w:ascii="仿宋_GB2312" w:eastAsia="仿宋_GB2312" w:hAnsi="黑体" w:hint="eastAsia"/>
          <w:szCs w:val="32"/>
        </w:rPr>
        <w:t>共单位女性职工及辖区家庭妇女共</w:t>
      </w:r>
      <w:r>
        <w:rPr>
          <w:rFonts w:ascii="仿宋_GB2312" w:eastAsia="仿宋_GB2312" w:hAnsi="黑体" w:hint="eastAsia"/>
          <w:szCs w:val="32"/>
        </w:rPr>
        <w:t>97</w:t>
      </w:r>
      <w:r>
        <w:rPr>
          <w:rFonts w:ascii="仿宋_GB2312" w:eastAsia="仿宋_GB2312" w:hAnsi="黑体" w:hint="eastAsia"/>
          <w:szCs w:val="32"/>
        </w:rPr>
        <w:t>人参加了培训。通过一系列的培训，切实帮助了辖区农民、“村转居”居民、失业或待业人员掌握了一技之长，达到了农函大培训预期效果。</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三、重点科普活动营造良好科普氛围</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（一）积极开展“四下乡”、“四进社区”活动</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2020</w:t>
      </w:r>
      <w:r>
        <w:rPr>
          <w:rFonts w:ascii="仿宋_GB2312" w:eastAsia="仿宋_GB2312" w:hAnsi="黑体" w:hint="eastAsia"/>
          <w:szCs w:val="32"/>
        </w:rPr>
        <w:t>年“四下乡”活动扎实有效。今年活动的主题是“提升基层文化树新风</w:t>
      </w:r>
      <w:r>
        <w:rPr>
          <w:rFonts w:ascii="仿宋_GB2312" w:eastAsia="仿宋_GB2312" w:hAnsi="黑体" w:hint="eastAsia"/>
          <w:szCs w:val="32"/>
        </w:rPr>
        <w:t xml:space="preserve">  </w:t>
      </w:r>
      <w:r>
        <w:rPr>
          <w:rFonts w:ascii="仿宋_GB2312" w:eastAsia="仿宋_GB2312" w:hAnsi="黑体" w:hint="eastAsia"/>
          <w:szCs w:val="32"/>
        </w:rPr>
        <w:t>助推乡村振兴奔小康”。盘龙科协向阿子营街道赠送了科普书籍，发放《昆明市全民科学素质读本</w:t>
      </w:r>
      <w:r>
        <w:rPr>
          <w:rFonts w:ascii="仿宋_GB2312" w:eastAsia="仿宋_GB2312" w:hAnsi="黑体" w:hint="eastAsia"/>
          <w:szCs w:val="32"/>
        </w:rPr>
        <w:t>400</w:t>
      </w:r>
      <w:r>
        <w:rPr>
          <w:rFonts w:ascii="仿宋_GB2312" w:eastAsia="仿宋_GB2312" w:hAnsi="黑体" w:hint="eastAsia"/>
          <w:szCs w:val="32"/>
        </w:rPr>
        <w:t>问》</w:t>
      </w:r>
      <w:r>
        <w:rPr>
          <w:rFonts w:ascii="仿宋_GB2312" w:eastAsia="仿宋_GB2312" w:hAnsi="黑体" w:hint="eastAsia"/>
          <w:szCs w:val="32"/>
        </w:rPr>
        <w:t>200</w:t>
      </w:r>
      <w:r>
        <w:rPr>
          <w:rFonts w:ascii="仿宋_GB2312" w:eastAsia="仿宋_GB2312" w:hAnsi="黑体" w:hint="eastAsia"/>
          <w:szCs w:val="32"/>
        </w:rPr>
        <w:t>本、健康生活小常识册子共</w:t>
      </w:r>
      <w:r>
        <w:rPr>
          <w:rFonts w:ascii="仿宋_GB2312" w:eastAsia="仿宋_GB2312" w:hAnsi="黑体" w:hint="eastAsia"/>
          <w:szCs w:val="32"/>
        </w:rPr>
        <w:t>300</w:t>
      </w:r>
      <w:r>
        <w:rPr>
          <w:rFonts w:ascii="仿宋_GB2312" w:eastAsia="仿宋_GB2312" w:hAnsi="黑体" w:hint="eastAsia"/>
          <w:szCs w:val="32"/>
        </w:rPr>
        <w:t>本，为居民送上农业实用技术和前沿知识书籍</w:t>
      </w:r>
      <w:r>
        <w:rPr>
          <w:rFonts w:ascii="仿宋_GB2312" w:eastAsia="仿宋_GB2312" w:hAnsi="黑体" w:hint="eastAsia"/>
          <w:szCs w:val="32"/>
        </w:rPr>
        <w:t>200</w:t>
      </w:r>
      <w:r>
        <w:rPr>
          <w:rFonts w:ascii="仿宋_GB2312" w:eastAsia="仿宋_GB2312" w:hAnsi="黑体" w:hint="eastAsia"/>
          <w:szCs w:val="32"/>
        </w:rPr>
        <w:t>余册和科普小报，还准备</w:t>
      </w:r>
      <w:r>
        <w:rPr>
          <w:rFonts w:ascii="仿宋_GB2312" w:eastAsia="仿宋_GB2312" w:hAnsi="黑体" w:hint="eastAsia"/>
          <w:szCs w:val="32"/>
        </w:rPr>
        <w:t>了大礼包相送，营造了热烈的节日氛围，达到了良好的宣传效果；“四进社区”活动以“我们的中国梦——共创共建聚民心</w:t>
      </w:r>
      <w:r>
        <w:rPr>
          <w:rFonts w:ascii="仿宋_GB2312" w:eastAsia="仿宋_GB2312" w:hAnsi="黑体" w:hint="eastAsia"/>
          <w:szCs w:val="32"/>
        </w:rPr>
        <w:t xml:space="preserve">  </w:t>
      </w:r>
      <w:r>
        <w:rPr>
          <w:rFonts w:ascii="仿宋_GB2312" w:eastAsia="仿宋_GB2312" w:hAnsi="黑体" w:hint="eastAsia"/>
          <w:szCs w:val="32"/>
        </w:rPr>
        <w:t>共治共享促和谐”为主题。科协带来的春联、书籍等新春慰问品受到现场群众的追捧，科普志愿者还向群众发放了《盘龙科普》小报、科普知识小册子、学生用课程表等宣传资料近</w:t>
      </w:r>
      <w:r>
        <w:rPr>
          <w:rFonts w:ascii="仿宋_GB2312" w:eastAsia="仿宋_GB2312" w:hAnsi="黑体" w:hint="eastAsia"/>
          <w:szCs w:val="32"/>
        </w:rPr>
        <w:t>1000</w:t>
      </w:r>
      <w:r>
        <w:rPr>
          <w:rFonts w:ascii="仿宋_GB2312" w:eastAsia="仿宋_GB2312" w:hAnsi="黑体" w:hint="eastAsia"/>
          <w:szCs w:val="32"/>
        </w:rPr>
        <w:t>份。活动期间，直接受益人数近</w:t>
      </w:r>
      <w:r>
        <w:rPr>
          <w:rFonts w:ascii="仿宋_GB2312" w:eastAsia="仿宋_GB2312" w:hAnsi="黑体" w:hint="eastAsia"/>
          <w:szCs w:val="32"/>
        </w:rPr>
        <w:t>3000</w:t>
      </w:r>
      <w:r>
        <w:rPr>
          <w:rFonts w:ascii="仿宋_GB2312" w:eastAsia="仿宋_GB2312" w:hAnsi="黑体" w:hint="eastAsia"/>
          <w:szCs w:val="32"/>
        </w:rPr>
        <w:t>人。</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（二）“科技周”系列活动丰富多彩</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科技周活动期间，盘龙区各级科协积极开展科普宣传活动。如，阿子营街道科协联合妇联、安监、统计、爱卫等部门开展了以“科技创新</w:t>
      </w:r>
      <w:r>
        <w:rPr>
          <w:rFonts w:ascii="仿宋_GB2312" w:eastAsia="仿宋_GB2312" w:hAnsi="黑体" w:hint="eastAsia"/>
          <w:szCs w:val="32"/>
        </w:rPr>
        <w:t xml:space="preserve"> </w:t>
      </w:r>
      <w:r>
        <w:rPr>
          <w:rFonts w:ascii="仿宋_GB2312" w:eastAsia="仿宋_GB2312" w:hAnsi="黑体" w:hint="eastAsia"/>
          <w:szCs w:val="32"/>
        </w:rPr>
        <w:t>科普惠民”为主题的“科技活动周”集中</w:t>
      </w:r>
      <w:r>
        <w:rPr>
          <w:rFonts w:ascii="仿宋_GB2312" w:eastAsia="仿宋_GB2312" w:hAnsi="黑体" w:hint="eastAsia"/>
          <w:szCs w:val="32"/>
        </w:rPr>
        <w:t>宣传活动。工作人员和科普志愿者开展科普宣传，当天共发放宣传材料</w:t>
      </w:r>
      <w:r>
        <w:rPr>
          <w:rFonts w:ascii="仿宋_GB2312" w:eastAsia="仿宋_GB2312" w:hAnsi="黑体" w:hint="eastAsia"/>
          <w:szCs w:val="32"/>
        </w:rPr>
        <w:t>500</w:t>
      </w:r>
      <w:r>
        <w:rPr>
          <w:rFonts w:ascii="仿宋_GB2312" w:eastAsia="仿宋_GB2312" w:hAnsi="黑体" w:hint="eastAsia"/>
          <w:szCs w:val="32"/>
        </w:rPr>
        <w:t>余份，书籍</w:t>
      </w:r>
      <w:r>
        <w:rPr>
          <w:rFonts w:ascii="仿宋_GB2312" w:eastAsia="仿宋_GB2312" w:hAnsi="黑体" w:hint="eastAsia"/>
          <w:szCs w:val="32"/>
        </w:rPr>
        <w:t>100</w:t>
      </w:r>
      <w:r>
        <w:rPr>
          <w:rFonts w:ascii="仿宋_GB2312" w:eastAsia="仿宋_GB2312" w:hAnsi="黑体" w:hint="eastAsia"/>
          <w:szCs w:val="32"/>
        </w:rPr>
        <w:t>余本，悬挂横幅</w:t>
      </w:r>
      <w:r>
        <w:rPr>
          <w:rFonts w:ascii="仿宋_GB2312" w:eastAsia="仿宋_GB2312" w:hAnsi="黑体" w:hint="eastAsia"/>
          <w:szCs w:val="32"/>
        </w:rPr>
        <w:t>5</w:t>
      </w:r>
      <w:r>
        <w:rPr>
          <w:rFonts w:ascii="仿宋_GB2312" w:eastAsia="仿宋_GB2312" w:hAnsi="黑体" w:hint="eastAsia"/>
          <w:szCs w:val="32"/>
        </w:rPr>
        <w:t>条，发放药品</w:t>
      </w:r>
      <w:r>
        <w:rPr>
          <w:rFonts w:ascii="仿宋_GB2312" w:eastAsia="仿宋_GB2312" w:hAnsi="黑体" w:hint="eastAsia"/>
          <w:szCs w:val="32"/>
        </w:rPr>
        <w:t>200</w:t>
      </w:r>
      <w:r>
        <w:rPr>
          <w:rFonts w:ascii="仿宋_GB2312" w:eastAsia="仿宋_GB2312" w:hAnsi="黑体" w:hint="eastAsia"/>
          <w:szCs w:val="32"/>
        </w:rPr>
        <w:t>余盒；再如，王旗营社区在社区门口小广场举办“我是小小科普宣传员”科普成果展，社区科普志愿者、辖区居民代表、幼儿园师生代表近</w:t>
      </w:r>
      <w:r>
        <w:rPr>
          <w:rFonts w:ascii="仿宋_GB2312" w:eastAsia="仿宋_GB2312" w:hAnsi="黑体" w:hint="eastAsia"/>
          <w:szCs w:val="32"/>
        </w:rPr>
        <w:t>100</w:t>
      </w:r>
      <w:r>
        <w:rPr>
          <w:rFonts w:ascii="仿宋_GB2312" w:eastAsia="仿宋_GB2312" w:hAnsi="黑体" w:hint="eastAsia"/>
          <w:szCs w:val="32"/>
        </w:rPr>
        <w:t>人参加，活动现场，展示了孩子们创作的科普手抄报、绘画作品、科技手工小制作。科普活动主办方向王旗营幼儿园的</w:t>
      </w:r>
      <w:r>
        <w:rPr>
          <w:rFonts w:ascii="仿宋_GB2312" w:eastAsia="仿宋_GB2312" w:hAnsi="黑体" w:hint="eastAsia"/>
          <w:szCs w:val="32"/>
        </w:rPr>
        <w:t>5</w:t>
      </w:r>
      <w:r>
        <w:rPr>
          <w:rFonts w:ascii="仿宋_GB2312" w:eastAsia="仿宋_GB2312" w:hAnsi="黑体" w:hint="eastAsia"/>
          <w:szCs w:val="32"/>
        </w:rPr>
        <w:t>位小小科普宣传员颁发证书，社区科普志愿者们与小小科普宣传员代表一同朗读《倡议书》，向广大居民朋友发出倡议，争做科普宣传领域的志愿者，为昆明创建文明城市做出贡献。</w:t>
      </w:r>
      <w:r>
        <w:rPr>
          <w:rFonts w:ascii="仿宋_GB2312" w:eastAsia="仿宋_GB2312" w:hAnsi="黑体" w:hint="eastAsia"/>
          <w:szCs w:val="32"/>
        </w:rPr>
        <w:t>科技周活动期间，全区参与群众近</w:t>
      </w:r>
      <w:r>
        <w:rPr>
          <w:rFonts w:ascii="仿宋_GB2312" w:eastAsia="仿宋_GB2312" w:hAnsi="黑体" w:hint="eastAsia"/>
          <w:szCs w:val="32"/>
        </w:rPr>
        <w:t>20000</w:t>
      </w:r>
      <w:r>
        <w:rPr>
          <w:rFonts w:ascii="仿宋_GB2312" w:eastAsia="仿宋_GB2312" w:hAnsi="黑体" w:hint="eastAsia"/>
          <w:szCs w:val="32"/>
        </w:rPr>
        <w:t>人。</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（三）全国科普日成效显著</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2020</w:t>
      </w:r>
      <w:r>
        <w:rPr>
          <w:rFonts w:ascii="仿宋_GB2312" w:eastAsia="仿宋_GB2312" w:hAnsi="黑体" w:hint="eastAsia"/>
          <w:szCs w:val="32"/>
        </w:rPr>
        <w:t>年全国科普日期间，盘龙区各有关单位、各级科协开展了丰富多彩的系列活动。</w:t>
      </w:r>
      <w:r>
        <w:rPr>
          <w:rFonts w:ascii="仿宋_GB2312" w:eastAsia="仿宋_GB2312" w:hAnsi="黑体" w:hint="eastAsia"/>
          <w:szCs w:val="32"/>
        </w:rPr>
        <w:t>9</w:t>
      </w:r>
      <w:r>
        <w:rPr>
          <w:rFonts w:ascii="仿宋_GB2312" w:eastAsia="仿宋_GB2312" w:hAnsi="黑体" w:hint="eastAsia"/>
          <w:szCs w:val="32"/>
        </w:rPr>
        <w:t>月</w:t>
      </w:r>
      <w:r>
        <w:rPr>
          <w:rFonts w:ascii="仿宋_GB2312" w:eastAsia="仿宋_GB2312" w:hAnsi="黑体" w:hint="eastAsia"/>
          <w:szCs w:val="32"/>
        </w:rPr>
        <w:t>18</w:t>
      </w:r>
      <w:r>
        <w:rPr>
          <w:rFonts w:ascii="仿宋_GB2312" w:eastAsia="仿宋_GB2312" w:hAnsi="黑体" w:hint="eastAsia"/>
          <w:szCs w:val="32"/>
        </w:rPr>
        <w:t>日，“</w:t>
      </w:r>
      <w:r>
        <w:rPr>
          <w:rFonts w:ascii="仿宋_GB2312" w:eastAsia="仿宋_GB2312" w:hAnsi="黑体" w:hint="eastAsia"/>
          <w:szCs w:val="32"/>
        </w:rPr>
        <w:t>2020</w:t>
      </w:r>
      <w:r>
        <w:rPr>
          <w:rFonts w:ascii="仿宋_GB2312" w:eastAsia="仿宋_GB2312" w:hAnsi="黑体" w:hint="eastAsia"/>
          <w:szCs w:val="32"/>
        </w:rPr>
        <w:t>年盘龙区全国科普日启动仪式暨走进科学殿堂，感受生物多样性科普惠民活动”在昆明植物园东园举办。此次活动由区委、区政府主办，区科协、区委宣传部等多家单位联合承办，紧紧围绕</w:t>
      </w:r>
      <w:r>
        <w:rPr>
          <w:rFonts w:ascii="仿宋_GB2312" w:eastAsia="仿宋_GB2312" w:hAnsi="黑体" w:hint="eastAsia"/>
          <w:szCs w:val="32"/>
        </w:rPr>
        <w:t xml:space="preserve"> </w:t>
      </w:r>
      <w:r>
        <w:rPr>
          <w:rFonts w:ascii="仿宋_GB2312" w:eastAsia="仿宋_GB2312" w:hAnsi="黑体" w:hint="eastAsia"/>
          <w:szCs w:val="32"/>
        </w:rPr>
        <w:t>“决胜全面小康，践行科技为民”的主题，充分利用盘龙北部片区生物多性科普教育资源，开展极具特色的科普惠民活动。</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在</w:t>
      </w:r>
      <w:r>
        <w:rPr>
          <w:rFonts w:ascii="仿宋_GB2312" w:eastAsia="仿宋_GB2312" w:hAnsi="黑体" w:hint="eastAsia"/>
          <w:szCs w:val="32"/>
        </w:rPr>
        <w:t>9</w:t>
      </w:r>
      <w:r>
        <w:rPr>
          <w:rFonts w:ascii="仿宋_GB2312" w:eastAsia="仿宋_GB2312" w:hAnsi="黑体" w:hint="eastAsia"/>
          <w:szCs w:val="32"/>
        </w:rPr>
        <w:t>月</w:t>
      </w:r>
      <w:r>
        <w:rPr>
          <w:rFonts w:ascii="仿宋_GB2312" w:eastAsia="仿宋_GB2312" w:hAnsi="黑体" w:hint="eastAsia"/>
          <w:szCs w:val="32"/>
        </w:rPr>
        <w:t>19</w:t>
      </w:r>
      <w:r>
        <w:rPr>
          <w:rFonts w:ascii="仿宋_GB2312" w:eastAsia="仿宋_GB2312" w:hAnsi="黑体" w:hint="eastAsia"/>
          <w:szCs w:val="32"/>
        </w:rPr>
        <w:t>—</w:t>
      </w:r>
      <w:r>
        <w:rPr>
          <w:rFonts w:ascii="仿宋_GB2312" w:eastAsia="仿宋_GB2312" w:hAnsi="黑体" w:hint="eastAsia"/>
          <w:szCs w:val="32"/>
        </w:rPr>
        <w:t>25</w:t>
      </w:r>
      <w:r>
        <w:rPr>
          <w:rFonts w:ascii="仿宋_GB2312" w:eastAsia="仿宋_GB2312" w:hAnsi="黑体" w:hint="eastAsia"/>
          <w:szCs w:val="32"/>
        </w:rPr>
        <w:t>日为期一周的活动中，全区各级科协充分利用现有科</w:t>
      </w:r>
      <w:r>
        <w:rPr>
          <w:rFonts w:ascii="仿宋_GB2312" w:eastAsia="仿宋_GB2312" w:hAnsi="黑体" w:hint="eastAsia"/>
          <w:szCs w:val="32"/>
        </w:rPr>
        <w:t>普设施、场馆开展贴近实际、贴近生活、贴近群众的活动共</w:t>
      </w:r>
      <w:r>
        <w:rPr>
          <w:rFonts w:ascii="仿宋_GB2312" w:eastAsia="仿宋_GB2312" w:hAnsi="黑体" w:hint="eastAsia"/>
          <w:szCs w:val="32"/>
        </w:rPr>
        <w:t>82</w:t>
      </w:r>
      <w:r>
        <w:rPr>
          <w:rFonts w:ascii="仿宋_GB2312" w:eastAsia="仿宋_GB2312" w:hAnsi="黑体" w:hint="eastAsia"/>
          <w:szCs w:val="32"/>
        </w:rPr>
        <w:t>场，累计展出科普展板</w:t>
      </w:r>
      <w:r>
        <w:rPr>
          <w:rFonts w:ascii="仿宋_GB2312" w:eastAsia="仿宋_GB2312" w:hAnsi="黑体" w:hint="eastAsia"/>
          <w:szCs w:val="32"/>
        </w:rPr>
        <w:t>132</w:t>
      </w:r>
      <w:r>
        <w:rPr>
          <w:rFonts w:ascii="仿宋_GB2312" w:eastAsia="仿宋_GB2312" w:hAnsi="黑体" w:hint="eastAsia"/>
          <w:szCs w:val="32"/>
        </w:rPr>
        <w:t>块、挂图</w:t>
      </w:r>
      <w:r>
        <w:rPr>
          <w:rFonts w:ascii="仿宋_GB2312" w:eastAsia="仿宋_GB2312" w:hAnsi="黑体" w:hint="eastAsia"/>
          <w:szCs w:val="32"/>
        </w:rPr>
        <w:t>84</w:t>
      </w:r>
      <w:r>
        <w:rPr>
          <w:rFonts w:ascii="仿宋_GB2312" w:eastAsia="仿宋_GB2312" w:hAnsi="黑体" w:hint="eastAsia"/>
          <w:szCs w:val="32"/>
        </w:rPr>
        <w:t>张，悬挂标语横幅</w:t>
      </w:r>
      <w:r>
        <w:rPr>
          <w:rFonts w:ascii="仿宋_GB2312" w:eastAsia="仿宋_GB2312" w:hAnsi="黑体" w:hint="eastAsia"/>
          <w:szCs w:val="32"/>
        </w:rPr>
        <w:t>111</w:t>
      </w:r>
      <w:r>
        <w:rPr>
          <w:rFonts w:ascii="仿宋_GB2312" w:eastAsia="仿宋_GB2312" w:hAnsi="黑体" w:hint="eastAsia"/>
          <w:szCs w:val="32"/>
        </w:rPr>
        <w:t>条，开放科普基地</w:t>
      </w:r>
      <w:r>
        <w:rPr>
          <w:rFonts w:ascii="仿宋_GB2312" w:eastAsia="仿宋_GB2312" w:hAnsi="黑体" w:hint="eastAsia"/>
          <w:szCs w:val="32"/>
        </w:rPr>
        <w:t>21</w:t>
      </w:r>
      <w:r>
        <w:rPr>
          <w:rFonts w:ascii="仿宋_GB2312" w:eastAsia="仿宋_GB2312" w:hAnsi="黑体" w:hint="eastAsia"/>
          <w:szCs w:val="32"/>
        </w:rPr>
        <w:t>个，播放科普影视</w:t>
      </w:r>
      <w:r>
        <w:rPr>
          <w:rFonts w:ascii="仿宋_GB2312" w:eastAsia="仿宋_GB2312" w:hAnsi="黑体" w:hint="eastAsia"/>
          <w:szCs w:val="32"/>
        </w:rPr>
        <w:t>18</w:t>
      </w:r>
      <w:r>
        <w:rPr>
          <w:rFonts w:ascii="仿宋_GB2312" w:eastAsia="仿宋_GB2312" w:hAnsi="黑体" w:hint="eastAsia"/>
          <w:szCs w:val="32"/>
        </w:rPr>
        <w:t>场，发放科普宣传资料</w:t>
      </w:r>
      <w:r>
        <w:rPr>
          <w:rFonts w:ascii="仿宋_GB2312" w:eastAsia="仿宋_GB2312" w:hAnsi="黑体" w:hint="eastAsia"/>
          <w:szCs w:val="32"/>
        </w:rPr>
        <w:t>19900</w:t>
      </w:r>
      <w:r>
        <w:rPr>
          <w:rFonts w:ascii="仿宋_GB2312" w:eastAsia="仿宋_GB2312" w:hAnsi="黑体" w:hint="eastAsia"/>
          <w:szCs w:val="32"/>
        </w:rPr>
        <w:t>余份，直接受益人数达</w:t>
      </w:r>
      <w:r>
        <w:rPr>
          <w:rFonts w:ascii="仿宋_GB2312" w:eastAsia="仿宋_GB2312" w:hAnsi="黑体" w:hint="eastAsia"/>
          <w:szCs w:val="32"/>
        </w:rPr>
        <w:t>17500</w:t>
      </w:r>
      <w:r>
        <w:rPr>
          <w:rFonts w:ascii="仿宋_GB2312" w:eastAsia="仿宋_GB2312" w:hAnsi="黑体" w:hint="eastAsia"/>
          <w:szCs w:val="32"/>
        </w:rPr>
        <w:t>余人。</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（四）扎实开展“全国科技工作者日”活动</w:t>
      </w:r>
    </w:p>
    <w:p w:rsidR="006607DE" w:rsidRDefault="00DD42F6">
      <w:pPr>
        <w:spacing w:line="520" w:lineRule="exact"/>
        <w:ind w:firstLineChars="200" w:firstLine="420"/>
        <w:jc w:val="left"/>
        <w:rPr>
          <w:rFonts w:ascii="仿宋_GB2312" w:eastAsia="仿宋_GB2312" w:hAnsi="黑体"/>
          <w:szCs w:val="32"/>
        </w:rPr>
      </w:pPr>
      <w:r>
        <w:rPr>
          <w:rFonts w:ascii="仿宋_GB2312" w:eastAsia="仿宋_GB2312" w:hAnsi="黑体" w:hint="eastAsia"/>
          <w:szCs w:val="32"/>
        </w:rPr>
        <w:t>2020</w:t>
      </w:r>
      <w:r>
        <w:rPr>
          <w:rFonts w:ascii="仿宋_GB2312" w:eastAsia="仿宋_GB2312" w:hAnsi="黑体" w:hint="eastAsia"/>
          <w:szCs w:val="32"/>
        </w:rPr>
        <w:t>年</w:t>
      </w:r>
      <w:r>
        <w:rPr>
          <w:rFonts w:ascii="仿宋_GB2312" w:eastAsia="仿宋_GB2312" w:hAnsi="黑体" w:hint="eastAsia"/>
          <w:szCs w:val="32"/>
        </w:rPr>
        <w:t>5</w:t>
      </w:r>
      <w:r>
        <w:rPr>
          <w:rFonts w:ascii="仿宋_GB2312" w:eastAsia="仿宋_GB2312" w:hAnsi="黑体" w:hint="eastAsia"/>
          <w:szCs w:val="32"/>
        </w:rPr>
        <w:t>月</w:t>
      </w:r>
      <w:r>
        <w:rPr>
          <w:rFonts w:ascii="仿宋_GB2312" w:eastAsia="仿宋_GB2312" w:hAnsi="黑体" w:hint="eastAsia"/>
          <w:szCs w:val="32"/>
        </w:rPr>
        <w:t>30</w:t>
      </w:r>
      <w:r>
        <w:rPr>
          <w:rFonts w:ascii="仿宋_GB2312" w:eastAsia="仿宋_GB2312" w:hAnsi="黑体" w:hint="eastAsia"/>
          <w:szCs w:val="32"/>
        </w:rPr>
        <w:t>日是第四个“全国科技工作者日”。盘龙区科协围绕“科技为民”这一主题，开展了一系列庆祝活动。一是组织全区</w:t>
      </w:r>
      <w:r>
        <w:rPr>
          <w:rFonts w:ascii="仿宋_GB2312" w:eastAsia="仿宋_GB2312" w:hAnsi="黑体" w:hint="eastAsia"/>
          <w:szCs w:val="32"/>
        </w:rPr>
        <w:t>12</w:t>
      </w:r>
      <w:r>
        <w:rPr>
          <w:rFonts w:ascii="仿宋_GB2312" w:eastAsia="仿宋_GB2312" w:hAnsi="黑体" w:hint="eastAsia"/>
          <w:szCs w:val="32"/>
        </w:rPr>
        <w:t>家街道科协，积极利用各种渠道，通过线上、线下方式转发习近平总书记勉励全国广大科技工作者信件、市委市政府致全市科技工作者的一封</w:t>
      </w:r>
      <w:r>
        <w:rPr>
          <w:rFonts w:ascii="仿宋_GB2312" w:eastAsia="仿宋_GB2312" w:hAnsi="黑体" w:hint="eastAsia"/>
          <w:szCs w:val="32"/>
        </w:rPr>
        <w:t>信、“全国科技工作者日”宣传片，在全区范围内营造尊重知识、尊重人才，致敬科技工作者的浓厚节日氛围；二是深入了解科技工作人的所思、所想、所盼，及时传播科技发展领域方针政策，增强科技工作者的责任感和认同感；三是组织各街道社区开展丰富多彩的科普活动，普及科学知识，提升公众科学素养，共度“全国科技工作者日”；四是开展走访慰问科技工作者活动，通过领导带队登门走访慰问、召开座谈会和电话、短信问候等多种形式，切实履行好团结联系服务科技工作者职能，充分发挥党和政府联系科技工作者的桥梁纽带作用；五是深入开展“最美科技工作者”</w:t>
      </w:r>
      <w:r>
        <w:rPr>
          <w:rFonts w:ascii="仿宋_GB2312" w:eastAsia="仿宋_GB2312" w:hAnsi="黑体" w:hint="eastAsia"/>
          <w:szCs w:val="32"/>
        </w:rPr>
        <w:t>学习宣传活动，深入挖掘、广泛宣传一批优秀科技工作者典型，引导和激励广大科技工作者以饱满的精神状态迎接新时代、踏上新征程。活动期间直接受益人数</w:t>
      </w:r>
      <w:r>
        <w:rPr>
          <w:rFonts w:ascii="仿宋_GB2312" w:eastAsia="仿宋_GB2312" w:hAnsi="黑体" w:hint="eastAsia"/>
          <w:szCs w:val="32"/>
        </w:rPr>
        <w:t>3000</w:t>
      </w:r>
      <w:r>
        <w:rPr>
          <w:rFonts w:ascii="仿宋_GB2312" w:eastAsia="仿宋_GB2312" w:hAnsi="黑体" w:hint="eastAsia"/>
          <w:szCs w:val="32"/>
        </w:rPr>
        <w:t>余人。</w:t>
      </w:r>
    </w:p>
    <w:p w:rsidR="006607DE" w:rsidRDefault="00DD42F6">
      <w:pPr>
        <w:numPr>
          <w:ilvl w:val="0"/>
          <w:numId w:val="7"/>
        </w:numPr>
        <w:topLinePunct/>
        <w:spacing w:line="520" w:lineRule="exact"/>
        <w:ind w:firstLineChars="200" w:firstLine="420"/>
        <w:rPr>
          <w:rFonts w:ascii="仿宋" w:eastAsia="仿宋" w:hAnsi="仿宋"/>
          <w:szCs w:val="32"/>
        </w:rPr>
      </w:pPr>
      <w:r>
        <w:rPr>
          <w:rFonts w:ascii="楷体" w:eastAsia="楷体" w:hAnsi="楷体" w:hint="eastAsia"/>
          <w:szCs w:val="32"/>
        </w:rPr>
        <w:t>具体绩效分析。</w:t>
      </w:r>
      <w:r>
        <w:rPr>
          <w:rFonts w:ascii="仿宋" w:eastAsia="仿宋" w:hAnsi="仿宋" w:hint="eastAsia"/>
          <w:szCs w:val="32"/>
        </w:rPr>
        <w:t>对照绩效评价指标体系逐项进行分析、评价并打分。</w:t>
      </w:r>
    </w:p>
    <w:p w:rsidR="006607DE" w:rsidRDefault="00DD42F6" w:rsidP="006607DE">
      <w:pPr>
        <w:pStyle w:val="a5"/>
        <w:shd w:val="clear" w:color="auto" w:fill="FFFFFF"/>
        <w:spacing w:before="0" w:beforeAutospacing="0" w:after="0" w:afterAutospacing="0" w:line="600" w:lineRule="atLeast"/>
        <w:ind w:firstLineChars="200" w:firstLine="420"/>
        <w:rPr>
          <w:rFonts w:ascii="仿宋_GB2312" w:eastAsia="仿宋_GB2312" w:hAnsi="黑体" w:cstheme="minorBidi"/>
          <w:kern w:val="2"/>
          <w:sz w:val="21"/>
          <w:szCs w:val="32"/>
        </w:rPr>
      </w:pPr>
      <w:r>
        <w:rPr>
          <w:rFonts w:ascii="仿宋_GB2312" w:eastAsia="仿宋_GB2312" w:hAnsi="黑体" w:cstheme="minorBidi" w:hint="eastAsia"/>
          <w:kern w:val="2"/>
          <w:sz w:val="21"/>
          <w:szCs w:val="32"/>
        </w:rPr>
        <w:t xml:space="preserve"> 1.</w:t>
      </w:r>
      <w:r>
        <w:rPr>
          <w:rFonts w:ascii="仿宋_GB2312" w:eastAsia="仿宋_GB2312" w:hAnsi="黑体" w:cstheme="minorBidi" w:hint="eastAsia"/>
          <w:kern w:val="2"/>
          <w:sz w:val="21"/>
          <w:szCs w:val="32"/>
        </w:rPr>
        <w:t>部门决策（</w:t>
      </w:r>
      <w:r>
        <w:rPr>
          <w:rFonts w:ascii="仿宋_GB2312" w:eastAsia="仿宋_GB2312" w:hAnsi="黑体" w:cstheme="minorBidi" w:hint="eastAsia"/>
          <w:kern w:val="2"/>
          <w:sz w:val="21"/>
          <w:szCs w:val="32"/>
        </w:rPr>
        <w:t>35</w:t>
      </w:r>
      <w:r>
        <w:rPr>
          <w:rFonts w:ascii="仿宋_GB2312" w:eastAsia="仿宋_GB2312" w:hAnsi="黑体" w:cstheme="minorBidi" w:hint="eastAsia"/>
          <w:kern w:val="2"/>
          <w:sz w:val="21"/>
          <w:szCs w:val="32"/>
        </w:rPr>
        <w:t>分）。在区委的坚强领导和关心指导下，部门目标的设定与政府中长期规划、部门职能职责相适应。基本支出根据人员情况、公用经费标准合理编制，项目经费的预算紧紧围绕部门中心工作，预算有据、范围合理。</w:t>
      </w:r>
    </w:p>
    <w:p w:rsidR="006607DE" w:rsidRDefault="00DD42F6" w:rsidP="006607DE">
      <w:pPr>
        <w:pStyle w:val="a5"/>
        <w:shd w:val="clear" w:color="auto" w:fill="FFFFFF"/>
        <w:spacing w:before="0" w:beforeAutospacing="0" w:after="0" w:afterAutospacing="0" w:line="600" w:lineRule="atLeast"/>
        <w:ind w:firstLineChars="200" w:firstLine="420"/>
        <w:rPr>
          <w:rFonts w:ascii="仿宋_GB2312" w:eastAsia="仿宋_GB2312" w:hAnsi="黑体" w:cstheme="minorBidi"/>
          <w:kern w:val="2"/>
          <w:sz w:val="21"/>
          <w:szCs w:val="32"/>
        </w:rPr>
      </w:pPr>
      <w:r>
        <w:rPr>
          <w:rFonts w:ascii="仿宋_GB2312" w:eastAsia="仿宋_GB2312" w:hAnsi="黑体" w:cstheme="minorBidi" w:hint="eastAsia"/>
          <w:kern w:val="2"/>
          <w:sz w:val="21"/>
          <w:szCs w:val="32"/>
        </w:rPr>
        <w:t>2.</w:t>
      </w:r>
      <w:r>
        <w:rPr>
          <w:rFonts w:ascii="仿宋_GB2312" w:eastAsia="仿宋_GB2312" w:hAnsi="黑体" w:cstheme="minorBidi" w:hint="eastAsia"/>
          <w:kern w:val="2"/>
          <w:sz w:val="21"/>
          <w:szCs w:val="32"/>
        </w:rPr>
        <w:t>部门管理（</w:t>
      </w:r>
      <w:r>
        <w:rPr>
          <w:rFonts w:ascii="仿宋_GB2312" w:eastAsia="仿宋_GB2312" w:hAnsi="黑体" w:cstheme="minorBidi" w:hint="eastAsia"/>
          <w:kern w:val="2"/>
          <w:sz w:val="21"/>
          <w:szCs w:val="32"/>
        </w:rPr>
        <w:t>20</w:t>
      </w:r>
      <w:r>
        <w:rPr>
          <w:rFonts w:ascii="仿宋_GB2312" w:eastAsia="仿宋_GB2312" w:hAnsi="黑体" w:cstheme="minorBidi" w:hint="eastAsia"/>
          <w:kern w:val="2"/>
          <w:sz w:val="21"/>
          <w:szCs w:val="32"/>
        </w:rPr>
        <w:t>分）。为加强预算管理，规范资金管理，提高预算执行率，制定了《区科协三重一大议事制度》，用于保障部门预算资金的规范运行。</w:t>
      </w:r>
    </w:p>
    <w:p w:rsidR="006607DE" w:rsidRDefault="00DD42F6" w:rsidP="006607DE">
      <w:pPr>
        <w:pStyle w:val="a5"/>
        <w:shd w:val="clear" w:color="auto" w:fill="FFFFFF"/>
        <w:spacing w:before="0" w:beforeAutospacing="0" w:after="0" w:afterAutospacing="0" w:line="600" w:lineRule="atLeast"/>
        <w:ind w:firstLineChars="200" w:firstLine="420"/>
        <w:rPr>
          <w:rFonts w:ascii="仿宋_GB2312" w:eastAsia="仿宋_GB2312" w:hAnsi="黑体" w:cstheme="minorBidi"/>
          <w:kern w:val="2"/>
          <w:sz w:val="21"/>
          <w:szCs w:val="32"/>
        </w:rPr>
      </w:pPr>
      <w:r>
        <w:rPr>
          <w:rFonts w:ascii="仿宋_GB2312" w:eastAsia="仿宋_GB2312" w:hAnsi="黑体" w:cstheme="minorBidi" w:hint="eastAsia"/>
          <w:kern w:val="2"/>
          <w:sz w:val="21"/>
          <w:szCs w:val="32"/>
        </w:rPr>
        <w:t>3.</w:t>
      </w:r>
      <w:r>
        <w:rPr>
          <w:rFonts w:ascii="仿宋_GB2312" w:eastAsia="仿宋_GB2312" w:hAnsi="黑体" w:cstheme="minorBidi" w:hint="eastAsia"/>
          <w:kern w:val="2"/>
          <w:sz w:val="21"/>
          <w:szCs w:val="32"/>
        </w:rPr>
        <w:t>部门绩效（</w:t>
      </w:r>
      <w:r>
        <w:rPr>
          <w:rFonts w:ascii="仿宋_GB2312" w:eastAsia="仿宋_GB2312" w:hAnsi="黑体" w:cstheme="minorBidi" w:hint="eastAsia"/>
          <w:kern w:val="2"/>
          <w:sz w:val="21"/>
          <w:szCs w:val="32"/>
        </w:rPr>
        <w:t>45</w:t>
      </w:r>
      <w:r>
        <w:rPr>
          <w:rFonts w:ascii="仿宋_GB2312" w:eastAsia="仿宋_GB2312" w:hAnsi="黑体" w:cstheme="minorBidi" w:hint="eastAsia"/>
          <w:kern w:val="2"/>
          <w:sz w:val="21"/>
          <w:szCs w:val="32"/>
        </w:rPr>
        <w:t>分）按照市政府与区政府签订的《</w:t>
      </w:r>
      <w:r>
        <w:rPr>
          <w:rFonts w:ascii="仿宋_GB2312" w:eastAsia="仿宋_GB2312" w:hAnsi="黑体" w:cstheme="minorBidi" w:hint="eastAsia"/>
          <w:kern w:val="2"/>
          <w:sz w:val="21"/>
          <w:szCs w:val="32"/>
        </w:rPr>
        <w:t>2018</w:t>
      </w:r>
      <w:r>
        <w:rPr>
          <w:rFonts w:ascii="仿宋_GB2312" w:eastAsia="仿宋_GB2312" w:hAnsi="黑体" w:cstheme="minorBidi" w:hint="eastAsia"/>
          <w:kern w:val="2"/>
          <w:sz w:val="21"/>
          <w:szCs w:val="32"/>
        </w:rPr>
        <w:softHyphen/>
      </w:r>
      <w:r>
        <w:rPr>
          <w:rFonts w:ascii="仿宋_GB2312" w:eastAsia="仿宋_GB2312" w:hAnsi="黑体" w:cstheme="minorBidi" w:hint="eastAsia"/>
          <w:kern w:val="2"/>
          <w:sz w:val="21"/>
          <w:szCs w:val="32"/>
        </w:rPr>
        <w:t>—</w:t>
      </w:r>
      <w:r>
        <w:rPr>
          <w:rFonts w:ascii="仿宋_GB2312" w:eastAsia="仿宋_GB2312" w:hAnsi="黑体" w:cstheme="minorBidi" w:hint="eastAsia"/>
          <w:kern w:val="2"/>
          <w:sz w:val="21"/>
          <w:szCs w:val="32"/>
        </w:rPr>
        <w:t>2020</w:t>
      </w:r>
      <w:r>
        <w:rPr>
          <w:rFonts w:ascii="仿宋_GB2312" w:eastAsia="仿宋_GB2312" w:hAnsi="黑体" w:cstheme="minorBidi" w:hint="eastAsia"/>
          <w:kern w:val="2"/>
          <w:sz w:val="21"/>
          <w:szCs w:val="32"/>
        </w:rPr>
        <w:t>年度落实公民科学素质建设目标责任书》的要求将科普经费和纲要专项工作经费纳入财政预算，并逐年按</w:t>
      </w:r>
      <w:r>
        <w:rPr>
          <w:rFonts w:ascii="仿宋_GB2312" w:eastAsia="仿宋_GB2312" w:hAnsi="黑体" w:cstheme="minorBidi" w:hint="eastAsia"/>
          <w:kern w:val="2"/>
          <w:sz w:val="21"/>
          <w:szCs w:val="32"/>
        </w:rPr>
        <w:t>10%-20%</w:t>
      </w:r>
      <w:r>
        <w:rPr>
          <w:rFonts w:ascii="仿宋_GB2312" w:eastAsia="仿宋_GB2312" w:hAnsi="黑体" w:cstheme="minorBidi" w:hint="eastAsia"/>
          <w:kern w:val="2"/>
          <w:sz w:val="21"/>
          <w:szCs w:val="32"/>
        </w:rPr>
        <w:t>的增幅提高科普经费的投入水平。”为本地区公民科学素质建设提供资金保障。</w:t>
      </w:r>
    </w:p>
    <w:p w:rsidR="006607DE" w:rsidRDefault="006607DE" w:rsidP="006607DE">
      <w:pPr>
        <w:pStyle w:val="a5"/>
        <w:shd w:val="clear" w:color="auto" w:fill="FFFFFF"/>
        <w:spacing w:before="0" w:beforeAutospacing="0" w:after="0" w:afterAutospacing="0" w:line="600" w:lineRule="atLeast"/>
        <w:ind w:firstLineChars="200" w:firstLine="420"/>
        <w:rPr>
          <w:rFonts w:ascii="仿宋_GB2312" w:eastAsia="仿宋_GB2312" w:hAnsi="黑体" w:cstheme="minorBidi"/>
          <w:kern w:val="2"/>
          <w:sz w:val="21"/>
          <w:szCs w:val="32"/>
        </w:rPr>
      </w:pPr>
    </w:p>
    <w:p w:rsidR="006607DE" w:rsidRDefault="00DD42F6">
      <w:pPr>
        <w:numPr>
          <w:ilvl w:val="0"/>
          <w:numId w:val="8"/>
        </w:numPr>
        <w:topLinePunct/>
        <w:spacing w:line="520" w:lineRule="exact"/>
        <w:ind w:firstLineChars="250" w:firstLine="525"/>
        <w:rPr>
          <w:rFonts w:ascii="黑体" w:eastAsia="黑体" w:hAnsi="黑体"/>
          <w:szCs w:val="32"/>
        </w:rPr>
      </w:pPr>
      <w:r>
        <w:rPr>
          <w:rFonts w:ascii="黑体" w:eastAsia="黑体" w:hAnsi="黑体" w:hint="eastAsia"/>
          <w:szCs w:val="32"/>
        </w:rPr>
        <w:t>主要经验做法</w:t>
      </w:r>
    </w:p>
    <w:p w:rsidR="006607DE" w:rsidRDefault="00DD42F6" w:rsidP="006607DE">
      <w:pPr>
        <w:pStyle w:val="a5"/>
        <w:shd w:val="clear" w:color="auto" w:fill="FFFFFF"/>
        <w:spacing w:before="0" w:beforeAutospacing="0" w:after="0" w:afterAutospacing="0" w:line="600" w:lineRule="atLeast"/>
        <w:ind w:firstLineChars="200" w:firstLine="420"/>
        <w:rPr>
          <w:rFonts w:ascii="仿宋_GB2312" w:eastAsia="仿宋_GB2312" w:hAnsi="黑体" w:cstheme="minorBidi"/>
          <w:kern w:val="2"/>
          <w:sz w:val="21"/>
          <w:szCs w:val="32"/>
        </w:rPr>
      </w:pPr>
      <w:bookmarkStart w:id="1" w:name="OLE_LINK1"/>
      <w:bookmarkStart w:id="2" w:name="OLE_LINK2"/>
      <w:r>
        <w:rPr>
          <w:rFonts w:ascii="仿宋_GB2312" w:eastAsia="仿宋_GB2312" w:hAnsi="黑体" w:cstheme="minorBidi" w:hint="eastAsia"/>
          <w:kern w:val="2"/>
          <w:sz w:val="21"/>
          <w:szCs w:val="32"/>
        </w:rPr>
        <w:t>1.</w:t>
      </w:r>
      <w:r>
        <w:rPr>
          <w:rFonts w:ascii="仿宋_GB2312" w:eastAsia="仿宋_GB2312" w:hAnsi="黑体" w:cstheme="minorBidi" w:hint="eastAsia"/>
          <w:kern w:val="2"/>
          <w:sz w:val="21"/>
          <w:szCs w:val="32"/>
        </w:rPr>
        <w:t>以区级科普项目的立项，推动科普工作，并提高项目资金的使用效率。创造性开展区级科普项目申报立项工作，鼓励街道、</w:t>
      </w:r>
      <w:r>
        <w:rPr>
          <w:rFonts w:ascii="仿宋_GB2312" w:eastAsia="仿宋_GB2312" w:hAnsi="黑体" w:cstheme="minorBidi" w:hint="eastAsia"/>
          <w:kern w:val="2"/>
          <w:sz w:val="21"/>
          <w:szCs w:val="32"/>
        </w:rPr>
        <w:t>社区、学校开展科普活动，并出台相关管理制度，规范经费的使用，提高资金使用效率。</w:t>
      </w:r>
    </w:p>
    <w:p w:rsidR="006607DE" w:rsidRDefault="00DD42F6" w:rsidP="006607DE">
      <w:pPr>
        <w:pStyle w:val="a5"/>
        <w:shd w:val="clear" w:color="auto" w:fill="FFFFFF"/>
        <w:spacing w:before="0" w:beforeAutospacing="0" w:after="0" w:afterAutospacing="0" w:line="600" w:lineRule="atLeast"/>
        <w:ind w:firstLineChars="200" w:firstLine="420"/>
        <w:rPr>
          <w:rFonts w:ascii="仿宋_GB2312" w:eastAsia="仿宋_GB2312" w:hAnsi="黑体" w:cstheme="minorBidi"/>
          <w:kern w:val="2"/>
          <w:sz w:val="21"/>
          <w:szCs w:val="32"/>
        </w:rPr>
      </w:pPr>
      <w:r>
        <w:rPr>
          <w:rFonts w:ascii="仿宋_GB2312" w:eastAsia="仿宋_GB2312" w:hAnsi="黑体" w:cstheme="minorBidi" w:hint="eastAsia"/>
          <w:kern w:val="2"/>
          <w:sz w:val="21"/>
          <w:szCs w:val="32"/>
        </w:rPr>
        <w:t>2.</w:t>
      </w:r>
      <w:r>
        <w:rPr>
          <w:rFonts w:ascii="仿宋_GB2312" w:eastAsia="仿宋_GB2312" w:hAnsi="黑体" w:cstheme="minorBidi" w:hint="eastAsia"/>
          <w:kern w:val="2"/>
          <w:sz w:val="21"/>
          <w:szCs w:val="32"/>
        </w:rPr>
        <w:t>走多元化、社会性科普的路子，有效节约项目资金使用。项目实施单位针对自身特色积极组织和动员辖区公共单位参与开展科普活动，如采取“公共单位</w:t>
      </w:r>
      <w:r>
        <w:rPr>
          <w:rFonts w:ascii="仿宋_GB2312" w:eastAsia="仿宋_GB2312" w:hAnsi="黑体" w:cstheme="minorBidi" w:hint="eastAsia"/>
          <w:kern w:val="2"/>
          <w:sz w:val="21"/>
          <w:szCs w:val="32"/>
        </w:rPr>
        <w:t>+</w:t>
      </w:r>
      <w:r>
        <w:rPr>
          <w:rFonts w:ascii="仿宋_GB2312" w:eastAsia="仿宋_GB2312" w:hAnsi="黑体" w:cstheme="minorBidi" w:hint="eastAsia"/>
          <w:kern w:val="2"/>
          <w:sz w:val="21"/>
          <w:szCs w:val="32"/>
        </w:rPr>
        <w:t>社区</w:t>
      </w:r>
      <w:r>
        <w:rPr>
          <w:rFonts w:ascii="仿宋_GB2312" w:eastAsia="仿宋_GB2312" w:hAnsi="黑体" w:cstheme="minorBidi" w:hint="eastAsia"/>
          <w:kern w:val="2"/>
          <w:sz w:val="21"/>
          <w:szCs w:val="32"/>
        </w:rPr>
        <w:t>+</w:t>
      </w:r>
      <w:r>
        <w:rPr>
          <w:rFonts w:ascii="仿宋_GB2312" w:eastAsia="仿宋_GB2312" w:hAnsi="黑体" w:cstheme="minorBidi" w:hint="eastAsia"/>
          <w:kern w:val="2"/>
          <w:sz w:val="21"/>
          <w:szCs w:val="32"/>
        </w:rPr>
        <w:t>居民”多方联动，多方投入的方式，由社区搭建科普平台，公共单位提供场地或资金，社区居民提供志愿服务，有效节约了项目资金的使用，让有限的资金产生无限的社会效果。</w:t>
      </w:r>
    </w:p>
    <w:p w:rsidR="006607DE" w:rsidRDefault="00DD42F6" w:rsidP="006607DE">
      <w:pPr>
        <w:pStyle w:val="a5"/>
        <w:shd w:val="clear" w:color="auto" w:fill="FFFFFF"/>
        <w:spacing w:before="0" w:beforeAutospacing="0" w:after="0" w:afterAutospacing="0" w:line="600" w:lineRule="atLeast"/>
        <w:ind w:firstLineChars="200" w:firstLine="420"/>
        <w:rPr>
          <w:rFonts w:ascii="仿宋_GB2312" w:eastAsia="仿宋_GB2312" w:hAnsi="黑体" w:cstheme="minorBidi"/>
          <w:kern w:val="2"/>
          <w:sz w:val="21"/>
          <w:szCs w:val="32"/>
        </w:rPr>
      </w:pPr>
      <w:r>
        <w:rPr>
          <w:rFonts w:ascii="仿宋_GB2312" w:eastAsia="仿宋_GB2312" w:hAnsi="黑体" w:cstheme="minorBidi" w:hint="eastAsia"/>
          <w:kern w:val="2"/>
          <w:sz w:val="21"/>
          <w:szCs w:val="32"/>
        </w:rPr>
        <w:t>3.</w:t>
      </w:r>
      <w:r>
        <w:rPr>
          <w:rFonts w:ascii="仿宋_GB2312" w:eastAsia="仿宋_GB2312" w:hAnsi="黑体" w:cstheme="minorBidi" w:hint="eastAsia"/>
          <w:kern w:val="2"/>
          <w:sz w:val="21"/>
          <w:szCs w:val="32"/>
        </w:rPr>
        <w:t>项目实施特色化，增强资金使用的辐射效果。</w:t>
      </w:r>
      <w:bookmarkEnd w:id="1"/>
      <w:bookmarkEnd w:id="2"/>
      <w:r>
        <w:rPr>
          <w:rFonts w:ascii="仿宋_GB2312" w:eastAsia="仿宋_GB2312" w:hAnsi="黑体" w:cstheme="minorBidi" w:hint="eastAsia"/>
          <w:kern w:val="2"/>
          <w:sz w:val="21"/>
          <w:szCs w:val="32"/>
        </w:rPr>
        <w:t>紧紧围绕提升居民群众科学素质以及为居民群众美好生活服务的目标，开展科普漂流馆、科普旅游、科普公益课堂等特色向科普服务，收到了居民群众的广泛好评。</w:t>
      </w:r>
    </w:p>
    <w:p w:rsidR="006607DE" w:rsidRDefault="00DD42F6">
      <w:pPr>
        <w:topLinePunct/>
        <w:spacing w:line="520" w:lineRule="exact"/>
        <w:ind w:firstLineChars="200" w:firstLine="420"/>
        <w:rPr>
          <w:rFonts w:ascii="黑体" w:eastAsia="黑体" w:hAnsi="黑体"/>
          <w:szCs w:val="32"/>
        </w:rPr>
      </w:pPr>
      <w:r>
        <w:rPr>
          <w:rFonts w:ascii="黑体" w:eastAsia="黑体" w:hAnsi="黑体" w:hint="eastAsia"/>
          <w:szCs w:val="32"/>
        </w:rPr>
        <w:t>六、存在的问题</w:t>
      </w:r>
    </w:p>
    <w:p w:rsidR="006607DE" w:rsidRDefault="00DD42F6" w:rsidP="006607DE">
      <w:pPr>
        <w:pStyle w:val="a5"/>
        <w:shd w:val="clear" w:color="auto" w:fill="FFFFFF"/>
        <w:spacing w:before="0" w:beforeAutospacing="0" w:after="0" w:afterAutospacing="0" w:line="600" w:lineRule="atLeast"/>
        <w:ind w:firstLineChars="200" w:firstLine="420"/>
        <w:rPr>
          <w:rFonts w:ascii="仿宋_GB2312" w:eastAsia="仿宋_GB2312" w:hAnsi="黑体" w:cstheme="minorBidi"/>
          <w:kern w:val="2"/>
          <w:sz w:val="21"/>
          <w:szCs w:val="32"/>
        </w:rPr>
      </w:pPr>
      <w:r>
        <w:rPr>
          <w:rFonts w:ascii="仿宋_GB2312" w:eastAsia="仿宋_GB2312" w:hAnsi="黑体" w:cstheme="minorBidi" w:hint="eastAsia"/>
          <w:kern w:val="2"/>
          <w:sz w:val="21"/>
          <w:szCs w:val="32"/>
        </w:rPr>
        <w:t>现有科普设施的作用需要进一步发挥。一些社区、村组和学校存在重科普设施建设、轻科普活动组织的现象，现有科普经费的社会效应没有得到应有的发挥。</w:t>
      </w:r>
    </w:p>
    <w:p w:rsidR="006607DE" w:rsidRDefault="00DD42F6" w:rsidP="006607DE">
      <w:pPr>
        <w:pStyle w:val="a5"/>
        <w:shd w:val="clear" w:color="auto" w:fill="FFFFFF"/>
        <w:spacing w:before="0" w:beforeAutospacing="0" w:after="0" w:afterAutospacing="0" w:line="600" w:lineRule="atLeast"/>
        <w:ind w:firstLineChars="200" w:firstLine="420"/>
        <w:rPr>
          <w:rFonts w:ascii="仿宋_GB2312" w:eastAsia="仿宋_GB2312" w:hAnsi="黑体" w:cstheme="minorBidi"/>
          <w:kern w:val="2"/>
          <w:sz w:val="21"/>
          <w:szCs w:val="32"/>
        </w:rPr>
      </w:pPr>
      <w:r>
        <w:rPr>
          <w:rFonts w:ascii="仿宋_GB2312" w:eastAsia="仿宋_GB2312" w:hAnsi="黑体" w:cstheme="minorBidi" w:hint="eastAsia"/>
          <w:kern w:val="2"/>
          <w:sz w:val="21"/>
          <w:szCs w:val="32"/>
        </w:rPr>
        <w:t>科普工作发展不均衡的现象较为突出。一是城乡发展不均衡的现象较为突出，二是群众参与科普工作的积极性出现“两头热、中间冷”的尴尬，目前，对科普工作怀有热情的大多是老年人和青少年，许多年轻人和中年人大多在拼事业、拼家</w:t>
      </w:r>
      <w:r>
        <w:rPr>
          <w:rFonts w:ascii="仿宋_GB2312" w:eastAsia="仿宋_GB2312" w:hAnsi="黑体" w:cstheme="minorBidi" w:hint="eastAsia"/>
          <w:kern w:val="2"/>
          <w:sz w:val="21"/>
          <w:szCs w:val="32"/>
        </w:rPr>
        <w:t>庭，对科普工作的热情相对较低。</w:t>
      </w:r>
    </w:p>
    <w:p w:rsidR="006607DE" w:rsidRDefault="00DD42F6" w:rsidP="006607DE">
      <w:pPr>
        <w:pStyle w:val="a5"/>
        <w:shd w:val="clear" w:color="auto" w:fill="FFFFFF"/>
        <w:spacing w:before="0" w:beforeAutospacing="0" w:after="0" w:afterAutospacing="0" w:line="600" w:lineRule="atLeast"/>
        <w:ind w:firstLineChars="200" w:firstLine="420"/>
        <w:rPr>
          <w:rFonts w:ascii="仿宋_GB2312" w:eastAsia="仿宋_GB2312" w:hAnsi="黑体" w:cstheme="minorBidi"/>
          <w:kern w:val="2"/>
          <w:sz w:val="21"/>
          <w:szCs w:val="32"/>
        </w:rPr>
      </w:pPr>
      <w:r>
        <w:rPr>
          <w:rFonts w:ascii="仿宋_GB2312" w:eastAsia="仿宋_GB2312" w:hAnsi="黑体" w:cstheme="minorBidi" w:hint="eastAsia"/>
          <w:kern w:val="2"/>
          <w:sz w:val="21"/>
          <w:szCs w:val="32"/>
        </w:rPr>
        <w:t>需要进一步发挥社会各界在大科普工作中的积极作用。目前</w:t>
      </w:r>
      <w:r>
        <w:rPr>
          <w:rFonts w:ascii="仿宋_GB2312" w:eastAsia="仿宋_GB2312" w:hAnsi="黑体" w:cstheme="minorBidi" w:hint="eastAsia"/>
          <w:kern w:val="2"/>
          <w:sz w:val="21"/>
          <w:szCs w:val="32"/>
        </w:rPr>
        <w:t>,</w:t>
      </w:r>
      <w:r>
        <w:rPr>
          <w:rFonts w:ascii="仿宋_GB2312" w:eastAsia="仿宋_GB2312" w:hAnsi="黑体" w:cstheme="minorBidi" w:hint="eastAsia"/>
          <w:kern w:val="2"/>
          <w:sz w:val="21"/>
          <w:szCs w:val="32"/>
        </w:rPr>
        <w:t>各类科普责任单位的工作成效如何，科普经费的投入是否足够，整个科协系统缺乏客观而又可行的评价体系。</w:t>
      </w:r>
    </w:p>
    <w:p w:rsidR="006607DE" w:rsidRDefault="00DD42F6">
      <w:pPr>
        <w:topLinePunct/>
        <w:spacing w:line="520" w:lineRule="exact"/>
        <w:ind w:firstLineChars="200" w:firstLine="420"/>
        <w:rPr>
          <w:rFonts w:ascii="黑体" w:eastAsia="黑体" w:hAnsi="黑体"/>
          <w:szCs w:val="32"/>
        </w:rPr>
      </w:pPr>
      <w:r>
        <w:rPr>
          <w:rFonts w:ascii="黑体" w:eastAsia="黑体" w:hAnsi="黑体" w:hint="eastAsia"/>
          <w:szCs w:val="32"/>
        </w:rPr>
        <w:t>七、改进措施及建议</w:t>
      </w:r>
    </w:p>
    <w:p w:rsidR="006607DE" w:rsidRDefault="00DD42F6" w:rsidP="006607DE">
      <w:pPr>
        <w:pStyle w:val="a5"/>
        <w:shd w:val="clear" w:color="auto" w:fill="FFFFFF"/>
        <w:spacing w:before="0" w:beforeAutospacing="0" w:after="0" w:afterAutospacing="0" w:line="600" w:lineRule="atLeast"/>
        <w:ind w:firstLineChars="200" w:firstLine="420"/>
        <w:rPr>
          <w:rFonts w:ascii="仿宋_GB2312" w:eastAsia="仿宋_GB2312" w:hAnsi="黑体" w:cstheme="minorBidi"/>
          <w:kern w:val="2"/>
          <w:sz w:val="21"/>
          <w:szCs w:val="32"/>
        </w:rPr>
      </w:pPr>
      <w:r>
        <w:rPr>
          <w:rFonts w:ascii="仿宋_GB2312" w:eastAsia="仿宋_GB2312" w:hAnsi="黑体" w:cstheme="minorBidi" w:hint="eastAsia"/>
          <w:kern w:val="2"/>
          <w:sz w:val="21"/>
          <w:szCs w:val="32"/>
        </w:rPr>
        <w:t>制定相关措施，对科普设施的使用情况和社会效果定期进行跟踪，督促科普设施的建设单位提高设备使用率。实施流动科普馆建设，让固定的设备流动起来，让资金使用产生效益最大化。</w:t>
      </w:r>
      <w:r>
        <w:rPr>
          <w:rFonts w:ascii="仿宋_GB2312" w:eastAsia="仿宋_GB2312" w:hAnsi="黑体" w:cstheme="minorBidi" w:hint="eastAsia"/>
          <w:kern w:val="2"/>
          <w:sz w:val="21"/>
          <w:szCs w:val="32"/>
        </w:rPr>
        <w:t xml:space="preserve"> </w:t>
      </w:r>
    </w:p>
    <w:p w:rsidR="006607DE" w:rsidRDefault="00DD42F6" w:rsidP="006607DE">
      <w:pPr>
        <w:pStyle w:val="a5"/>
        <w:shd w:val="clear" w:color="auto" w:fill="FFFFFF"/>
        <w:spacing w:before="0" w:beforeAutospacing="0" w:after="0" w:afterAutospacing="0" w:line="600" w:lineRule="atLeast"/>
        <w:ind w:firstLineChars="200" w:firstLine="420"/>
        <w:rPr>
          <w:rFonts w:ascii="仿宋_GB2312" w:eastAsia="仿宋_GB2312" w:hAnsi="黑体" w:cstheme="minorBidi"/>
          <w:kern w:val="2"/>
          <w:sz w:val="21"/>
          <w:szCs w:val="32"/>
        </w:rPr>
      </w:pPr>
      <w:r>
        <w:rPr>
          <w:rFonts w:ascii="仿宋_GB2312" w:eastAsia="仿宋_GB2312" w:hAnsi="黑体" w:cstheme="minorBidi" w:hint="eastAsia"/>
          <w:kern w:val="2"/>
          <w:sz w:val="21"/>
          <w:szCs w:val="32"/>
        </w:rPr>
        <w:t>继续推进科普信息化建设。坚持科普资源向郊区和农村倾斜，努力实现科普资源的均等化分布。</w:t>
      </w:r>
    </w:p>
    <w:p w:rsidR="006607DE" w:rsidRDefault="006607DE" w:rsidP="006607DE">
      <w:pPr>
        <w:pStyle w:val="a5"/>
        <w:shd w:val="clear" w:color="auto" w:fill="FFFFFF"/>
        <w:spacing w:before="0" w:beforeAutospacing="0" w:after="0" w:afterAutospacing="0" w:line="600" w:lineRule="atLeast"/>
        <w:ind w:firstLineChars="200" w:firstLine="420"/>
        <w:rPr>
          <w:rFonts w:ascii="仿宋_GB2312" w:eastAsia="仿宋_GB2312" w:hAnsi="黑体" w:cstheme="minorBidi"/>
          <w:kern w:val="2"/>
          <w:sz w:val="21"/>
          <w:szCs w:val="32"/>
        </w:rPr>
      </w:pPr>
    </w:p>
    <w:p w:rsidR="006607DE" w:rsidRDefault="006607DE"/>
    <w:sectPr w:rsidR="006607DE" w:rsidSect="006607D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07DE" w:rsidRDefault="006607DE" w:rsidP="006607DE">
      <w:r>
        <w:separator/>
      </w:r>
    </w:p>
  </w:endnote>
  <w:endnote w:type="continuationSeparator" w:id="1">
    <w:p w:rsidR="006607DE" w:rsidRDefault="006607DE" w:rsidP="006607D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方正小标宋_GBK">
    <w:altName w:val="Arial Unicode MS"/>
    <w:charset w:val="86"/>
    <w:family w:val="script"/>
    <w:pitch w:val="default"/>
    <w:sig w:usb0="00000000" w:usb1="0000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7DE" w:rsidRDefault="006607DE">
    <w:pPr>
      <w:pStyle w:val="a3"/>
    </w:pPr>
    <w:r>
      <w:fldChar w:fldCharType="begin"/>
    </w:r>
    <w:r w:rsidR="00DD42F6">
      <w:instrText xml:space="preserve"> PAGE   \* MERGEFORMAT </w:instrText>
    </w:r>
    <w:r>
      <w:fldChar w:fldCharType="separate"/>
    </w:r>
    <w:r w:rsidR="00DD42F6" w:rsidRPr="00DD42F6">
      <w:rPr>
        <w:noProof/>
        <w:lang w:val="zh-CN"/>
      </w:rPr>
      <w:t>27</w:t>
    </w:r>
    <w:r>
      <w:fldChar w:fldCharType="end"/>
    </w:r>
  </w:p>
  <w:p w:rsidR="006607DE" w:rsidRDefault="006607DE">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07DE" w:rsidRDefault="006607DE" w:rsidP="006607DE">
      <w:r>
        <w:separator/>
      </w:r>
    </w:p>
  </w:footnote>
  <w:footnote w:type="continuationSeparator" w:id="1">
    <w:p w:rsidR="006607DE" w:rsidRDefault="006607DE" w:rsidP="006607D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7DE" w:rsidRDefault="006607DE">
    <w:pPr>
      <w:pStyle w:val="a4"/>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9B5947"/>
    <w:multiLevelType w:val="singleLevel"/>
    <w:tmpl w:val="609B5947"/>
    <w:lvl w:ilvl="0">
      <w:start w:val="1"/>
      <w:numFmt w:val="chineseCounting"/>
      <w:suff w:val="nothing"/>
      <w:lvlText w:val="%1、"/>
      <w:lvlJc w:val="left"/>
    </w:lvl>
  </w:abstractNum>
  <w:abstractNum w:abstractNumId="1">
    <w:nsid w:val="609B5AE7"/>
    <w:multiLevelType w:val="singleLevel"/>
    <w:tmpl w:val="609B5AE7"/>
    <w:lvl w:ilvl="0">
      <w:start w:val="1"/>
      <w:numFmt w:val="chineseCounting"/>
      <w:suff w:val="nothing"/>
      <w:lvlText w:val="（%1）"/>
      <w:lvlJc w:val="left"/>
    </w:lvl>
  </w:abstractNum>
  <w:abstractNum w:abstractNumId="2">
    <w:nsid w:val="609B5E8D"/>
    <w:multiLevelType w:val="singleLevel"/>
    <w:tmpl w:val="609B5E8D"/>
    <w:lvl w:ilvl="0">
      <w:start w:val="2"/>
      <w:numFmt w:val="chineseCounting"/>
      <w:suff w:val="nothing"/>
      <w:lvlText w:val="%1、"/>
      <w:lvlJc w:val="left"/>
    </w:lvl>
  </w:abstractNum>
  <w:abstractNum w:abstractNumId="3">
    <w:nsid w:val="609B70E8"/>
    <w:multiLevelType w:val="singleLevel"/>
    <w:tmpl w:val="609B70E8"/>
    <w:lvl w:ilvl="0">
      <w:start w:val="2"/>
      <w:numFmt w:val="chineseCounting"/>
      <w:suff w:val="nothing"/>
      <w:lvlText w:val="（%1）"/>
      <w:lvlJc w:val="left"/>
    </w:lvl>
  </w:abstractNum>
  <w:abstractNum w:abstractNumId="4">
    <w:nsid w:val="609B798B"/>
    <w:multiLevelType w:val="singleLevel"/>
    <w:tmpl w:val="609B798B"/>
    <w:lvl w:ilvl="0">
      <w:start w:val="3"/>
      <w:numFmt w:val="chineseCounting"/>
      <w:suff w:val="nothing"/>
      <w:lvlText w:val="（%1）"/>
      <w:lvlJc w:val="left"/>
    </w:lvl>
  </w:abstractNum>
  <w:abstractNum w:abstractNumId="5">
    <w:nsid w:val="609B7A2D"/>
    <w:multiLevelType w:val="singleLevel"/>
    <w:tmpl w:val="609B7A2D"/>
    <w:lvl w:ilvl="0">
      <w:start w:val="2"/>
      <w:numFmt w:val="decimal"/>
      <w:suff w:val="nothing"/>
      <w:lvlText w:val="%1."/>
      <w:lvlJc w:val="left"/>
    </w:lvl>
  </w:abstractNum>
  <w:abstractNum w:abstractNumId="6">
    <w:nsid w:val="609B7A9B"/>
    <w:multiLevelType w:val="singleLevel"/>
    <w:tmpl w:val="609B7A9B"/>
    <w:lvl w:ilvl="0">
      <w:start w:val="2"/>
      <w:numFmt w:val="chineseCounting"/>
      <w:suff w:val="nothing"/>
      <w:lvlText w:val="（%1）"/>
      <w:lvlJc w:val="left"/>
    </w:lvl>
  </w:abstractNum>
  <w:abstractNum w:abstractNumId="7">
    <w:nsid w:val="609B7B07"/>
    <w:multiLevelType w:val="singleLevel"/>
    <w:tmpl w:val="609B7B07"/>
    <w:lvl w:ilvl="0">
      <w:start w:val="5"/>
      <w:numFmt w:val="chineseCounting"/>
      <w:suff w:val="nothing"/>
      <w:lvlText w:val="%1、"/>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6"/>
  <w:embedSystemFonts/>
  <w:proofState w:spelling="clean"/>
  <w:defaultTabStop w:val="420"/>
  <w:drawingGridVerticalSpacing w:val="156"/>
  <w:noPunctuationKerning/>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01634947"/>
    <w:rsid w:val="006607DE"/>
    <w:rsid w:val="009C2281"/>
    <w:rsid w:val="00DD42F6"/>
    <w:rsid w:val="01634947"/>
    <w:rsid w:val="053E0FF5"/>
    <w:rsid w:val="08476FF9"/>
    <w:rsid w:val="0F790B4F"/>
    <w:rsid w:val="0F9E71BA"/>
    <w:rsid w:val="109D78A7"/>
    <w:rsid w:val="11EB5027"/>
    <w:rsid w:val="133B386A"/>
    <w:rsid w:val="1E982E65"/>
    <w:rsid w:val="1F936CDA"/>
    <w:rsid w:val="210C03AA"/>
    <w:rsid w:val="214428DF"/>
    <w:rsid w:val="21642786"/>
    <w:rsid w:val="23DA2E10"/>
    <w:rsid w:val="26177640"/>
    <w:rsid w:val="28BF19FA"/>
    <w:rsid w:val="29160993"/>
    <w:rsid w:val="294A3C39"/>
    <w:rsid w:val="2A1F4E15"/>
    <w:rsid w:val="2BC40139"/>
    <w:rsid w:val="2C8B1F09"/>
    <w:rsid w:val="2E827A44"/>
    <w:rsid w:val="33F65A60"/>
    <w:rsid w:val="36BB6B3A"/>
    <w:rsid w:val="37E91BF2"/>
    <w:rsid w:val="3AF66B1F"/>
    <w:rsid w:val="3C5D6EB2"/>
    <w:rsid w:val="3DAD472A"/>
    <w:rsid w:val="3F550417"/>
    <w:rsid w:val="43933BC3"/>
    <w:rsid w:val="45BF1928"/>
    <w:rsid w:val="47802C6D"/>
    <w:rsid w:val="489E1475"/>
    <w:rsid w:val="48A02308"/>
    <w:rsid w:val="48EB7E8E"/>
    <w:rsid w:val="4ACD5041"/>
    <w:rsid w:val="4CE71642"/>
    <w:rsid w:val="4DEB43DE"/>
    <w:rsid w:val="4FC31935"/>
    <w:rsid w:val="51BD2AD3"/>
    <w:rsid w:val="56E154A9"/>
    <w:rsid w:val="5B19662C"/>
    <w:rsid w:val="5B7D1D5D"/>
    <w:rsid w:val="5CEE5138"/>
    <w:rsid w:val="5DAA4D37"/>
    <w:rsid w:val="5DE70C20"/>
    <w:rsid w:val="60D46AFD"/>
    <w:rsid w:val="619C0C20"/>
    <w:rsid w:val="67354E0F"/>
    <w:rsid w:val="69A05F91"/>
    <w:rsid w:val="6AA9372A"/>
    <w:rsid w:val="709D4715"/>
    <w:rsid w:val="71E513ED"/>
    <w:rsid w:val="748969D3"/>
    <w:rsid w:val="78800560"/>
    <w:rsid w:val="7AB733E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fillcolor="white">
      <v:fill color="white"/>
    </o:shapedefaults>
    <o:shapelayout v:ext="edit">
      <o:idmap v:ext="edit" data="1,2"/>
      <o:rules v:ext="edit">
        <o:r id="V:Rule1" type="connector" idref="#自选图形 10"/>
        <o:r id="V:Rule2" type="connector" idref="#自选图形 11"/>
        <o:r id="V:Rule3" type="connector" idref="#自选图形 1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607DE"/>
    <w:pPr>
      <w:widowControl w:val="0"/>
      <w:jc w:val="both"/>
    </w:pPr>
    <w:rPr>
      <w:rFonts w:asciiTheme="minorHAnsi" w:eastAsiaTheme="minorEastAsia" w:hAnsiTheme="minorHAnsi" w:cstheme="minorBidi"/>
      <w:kern w:val="2"/>
      <w:sz w:val="21"/>
      <w:szCs w:val="22"/>
    </w:rPr>
  </w:style>
  <w:style w:type="paragraph" w:styleId="1">
    <w:name w:val="heading 1"/>
    <w:basedOn w:val="a"/>
    <w:next w:val="a"/>
    <w:qFormat/>
    <w:rsid w:val="006607DE"/>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6607DE"/>
    <w:pPr>
      <w:tabs>
        <w:tab w:val="center" w:pos="4153"/>
        <w:tab w:val="right" w:pos="8306"/>
      </w:tabs>
      <w:snapToGrid w:val="0"/>
      <w:jc w:val="left"/>
    </w:pPr>
    <w:rPr>
      <w:kern w:val="0"/>
      <w:sz w:val="18"/>
      <w:szCs w:val="18"/>
    </w:rPr>
  </w:style>
  <w:style w:type="paragraph" w:styleId="a4">
    <w:name w:val="header"/>
    <w:basedOn w:val="a"/>
    <w:rsid w:val="006607DE"/>
    <w:pPr>
      <w:pBdr>
        <w:bottom w:val="single" w:sz="6" w:space="1" w:color="auto"/>
      </w:pBdr>
      <w:tabs>
        <w:tab w:val="center" w:pos="4153"/>
        <w:tab w:val="right" w:pos="8306"/>
      </w:tabs>
      <w:snapToGrid w:val="0"/>
      <w:jc w:val="center"/>
    </w:pPr>
    <w:rPr>
      <w:kern w:val="0"/>
      <w:sz w:val="18"/>
      <w:szCs w:val="18"/>
    </w:rPr>
  </w:style>
  <w:style w:type="paragraph" w:styleId="a5">
    <w:name w:val="Normal (Web)"/>
    <w:basedOn w:val="a"/>
    <w:qFormat/>
    <w:rsid w:val="006607DE"/>
    <w:pPr>
      <w:widowControl/>
      <w:adjustRightInd w:val="0"/>
      <w:snapToGrid w:val="0"/>
      <w:spacing w:before="100" w:beforeAutospacing="1" w:after="100" w:afterAutospacing="1"/>
      <w:jc w:val="left"/>
    </w:pPr>
    <w:rPr>
      <w:rFonts w:ascii="宋体" w:eastAsia="微软雅黑" w:hAnsi="宋体" w:cs="宋体"/>
      <w:kern w:val="0"/>
      <w:sz w:val="24"/>
    </w:rPr>
  </w:style>
  <w:style w:type="paragraph" w:customStyle="1" w:styleId="A6">
    <w:name w:val="正文 A"/>
    <w:uiPriority w:val="99"/>
    <w:qFormat/>
    <w:rsid w:val="006607DE"/>
    <w:pPr>
      <w:spacing w:after="200" w:line="276" w:lineRule="auto"/>
    </w:pPr>
    <w:rPr>
      <w:rFonts w:asciiTheme="minorHAnsi" w:eastAsiaTheme="minorEastAsia" w:hAnsiTheme="minorHAnsi" w:cs="Calibri"/>
      <w:color w:val="000000"/>
      <w:sz w:val="22"/>
      <w:szCs w:val="22"/>
      <w:u w:color="000000"/>
    </w:rPr>
  </w:style>
  <w:style w:type="paragraph" w:customStyle="1" w:styleId="TOC1">
    <w:name w:val="TOC 标题1"/>
    <w:basedOn w:val="1"/>
    <w:next w:val="a"/>
    <w:uiPriority w:val="99"/>
    <w:qFormat/>
    <w:rsid w:val="006607DE"/>
    <w:pPr>
      <w:widowControl/>
      <w:spacing w:before="480" w:after="0" w:line="276" w:lineRule="auto"/>
      <w:jc w:val="left"/>
      <w:outlineLvl w:val="9"/>
    </w:pPr>
    <w:rPr>
      <w:rFonts w:ascii="Cambria" w:eastAsia="宋体" w:hAnsi="Cambria" w:cs="Cambria"/>
      <w:color w:val="365F91"/>
      <w:kern w:val="0"/>
      <w:sz w:val="28"/>
      <w:szCs w:val="28"/>
    </w:rPr>
  </w:style>
  <w:style w:type="paragraph" w:customStyle="1" w:styleId="10">
    <w:name w:val="列出段落1"/>
    <w:basedOn w:val="a"/>
    <w:qFormat/>
    <w:rsid w:val="006607DE"/>
    <w:pPr>
      <w:ind w:firstLineChars="200" w:firstLine="420"/>
    </w:pPr>
    <w:rPr>
      <w:rFonts w:ascii="Calibri" w:hAnsi="Calibri" w:cs="Calibri"/>
      <w:szCs w:val="21"/>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27</Pages>
  <Words>19702</Words>
  <Characters>1208</Characters>
  <Application>Microsoft Office Word</Application>
  <DocSecurity>0</DocSecurity>
  <Lines>10</Lines>
  <Paragraphs>41</Paragraphs>
  <ScaleCrop>false</ScaleCrop>
  <Company>昆明市盘龙区党政机关单位</Company>
  <LinksUpToDate>false</LinksUpToDate>
  <CharactersWithSpaces>20869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HOP</dc:creator>
  <cp:lastModifiedBy>Windows 用户</cp:lastModifiedBy>
  <cp:revision>2</cp:revision>
  <cp:lastPrinted>2021-05-24T07:03:00Z</cp:lastPrinted>
  <dcterms:created xsi:type="dcterms:W3CDTF">2021-05-12T02:55:00Z</dcterms:created>
  <dcterms:modified xsi:type="dcterms:W3CDTF">2021-05-24T07:49:00Z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2052-10.8.0.5950</vt:lpwstr>
  </property>
</Properties>
</file>