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</w:p>
    <w:p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20</w:t>
      </w:r>
      <w:r>
        <w:rPr>
          <w:rFonts w:hint="eastAsia" w:ascii="黑体" w:hAnsi="黑体" w:eastAsia="黑体"/>
          <w:sz w:val="52"/>
          <w:szCs w:val="52"/>
        </w:rPr>
        <w:t>年</w:t>
      </w:r>
      <w:r>
        <w:rPr>
          <w:rFonts w:hint="eastAsia" w:ascii="黑体" w:hAnsi="黑体" w:eastAsia="黑体"/>
          <w:sz w:val="52"/>
          <w:szCs w:val="52"/>
          <w:lang w:eastAsia="zh-CN"/>
        </w:rPr>
        <w:t>森林护卫经费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20</w:t>
      </w:r>
      <w:r>
        <w:rPr>
          <w:rFonts w:hint="eastAsia" w:ascii="黑体" w:hAnsi="黑体" w:eastAsia="黑体"/>
          <w:sz w:val="52"/>
          <w:szCs w:val="52"/>
        </w:rPr>
        <w:t>年度）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综合防火经费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2020年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17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日</w:t>
      </w:r>
    </w:p>
    <w:p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20年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5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鹿传奇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马仲令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专职副指挥长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2020年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森林护卫经费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>
      <w:pPr>
        <w:widowControl/>
        <w:spacing w:line="440" w:lineRule="atLeast"/>
        <w:ind w:firstLine="720" w:firstLineChars="200"/>
        <w:jc w:val="left"/>
        <w:rPr>
          <w:rFonts w:ascii="方正小标宋_GBK" w:hAnsi="Calibri" w:eastAsia="方正小标宋_GBK" w:cs="宋体"/>
          <w:kern w:val="0"/>
          <w:sz w:val="36"/>
          <w:szCs w:val="36"/>
        </w:rPr>
      </w:pPr>
    </w:p>
    <w:p>
      <w:pPr>
        <w:widowControl/>
        <w:spacing w:line="440" w:lineRule="atLeast"/>
        <w:ind w:firstLine="72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盘龙区林地面积为90余万亩，在主城区中林地面积最大，根据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《森林法》《云南省森林防火条例》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昆明市森林防火条例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等规定，要求对森林资源进行保护。全区护林员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1908人，扑火队100人、生态管护员152人。年初根据预算，护卫经费需要1890余万元，支付护林人员工资待遇。</w:t>
      </w:r>
    </w:p>
    <w:p>
      <w:pPr>
        <w:widowControl/>
        <w:spacing w:line="440" w:lineRule="atLeast"/>
        <w:ind w:firstLine="643" w:firstLineChars="200"/>
        <w:jc w:val="left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2020</w:t>
      </w:r>
      <w:bookmarkStart w:id="2" w:name="_GoBack"/>
      <w:bookmarkEnd w:id="2"/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。</w:t>
      </w:r>
    </w:p>
    <w:p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</w:t>
      </w: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建议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建议提高护林人员补助，加强护林员责任心，在护林防火工作认真履职履责，保护好我区森林资源。</w:t>
      </w:r>
    </w:p>
    <w:p>
      <w:pPr>
        <w:ind w:firstLine="640" w:firstLineChars="200"/>
        <w:outlineLvl w:val="0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楷体" w:hAnsi="楷体" w:eastAsia="楷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综合防火经费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盘龙区林地面积为90余万亩，在主城区中林地面积最大，根据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《森林法》《云南省森林防火条例》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昆明市森林防火条例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等规定，要求对森林资源进行保护。全区护林员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1908人，专业扑火队100人、生态管护员152人。年初根据预算，护卫经费需要1890余万元，支付护林人员工资待遇。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OLE_LINK2"/>
      <w:r>
        <w:rPr>
          <w:rFonts w:hint="eastAsia" w:ascii="仿宋_GB2312" w:eastAsia="仿宋_GB2312"/>
          <w:sz w:val="32"/>
          <w:szCs w:val="32"/>
          <w:lang w:eastAsia="zh-CN"/>
        </w:rPr>
        <w:t>每年年初，按照各街道护林员、生态管护员人数下拨资金，由街道对护林员、生态管护员进行管理考核。专业扑火队队员由区防火办进行管理考核。</w:t>
      </w:r>
    </w:p>
    <w:bookmarkEnd w:id="0"/>
    <w:p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bookmarkStart w:id="1" w:name="OLE_LINK1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森林护卫经费由区财政预算拨付到区农业农村局，由科室提出计划，局党组讨论、研究，下拨各街道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。</w:t>
      </w:r>
    </w:p>
    <w:bookmarkEnd w:id="1"/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在进入防火期前，区森林草原防灭火指挥部组织召开动员会，并部署安排各街道护林人员人数。财政预算到位后，由科室提出申请，报局党组研究，下拨到各涉林街道。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护林人员在岗在位，认真履职，保护好森林资源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此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是否达到保护森林资源的成效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numPr>
          <w:ilvl w:val="0"/>
          <w:numId w:val="2"/>
        </w:numPr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绩效评价工作方案制定过程。</w:t>
      </w:r>
    </w:p>
    <w:p>
      <w:pPr>
        <w:widowControl/>
        <w:numPr>
          <w:ilvl w:val="0"/>
          <w:numId w:val="0"/>
        </w:numPr>
        <w:topLinePunct/>
        <w:spacing w:line="440" w:lineRule="atLeast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通过森林防火目标管理责任考核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根据市、区目标管理责任状执行情况考核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>
      <w:pPr>
        <w:widowControl/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>
      <w:pPr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通过护林人员认真履职，发现危害，及时处置，保护森林资源。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2020年度森林防火目标管理考核中，评为优秀等级。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>
      <w:pPr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　　森林护卫经费主要用于护林人员，资金由区财政预算下拨到区农业农村局，经审批后，再拨到各涉林街道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>
      <w:pPr>
        <w:spacing w:line="4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每年年初，按照各街道护林员、生态管护员人数下拨资金，由街道对护林员、生态管护员进行管理考核。专业扑火队队员由区防火办进行管理考核。</w:t>
      </w:r>
    </w:p>
    <w:p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提高护林人员工资待遇，稳定队伍，保护我区森林资源。</w:t>
      </w:r>
    </w:p>
    <w:p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EAA74DA"/>
    <w:multiLevelType w:val="singleLevel"/>
    <w:tmpl w:val="5EAA74DA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0F8C50F1"/>
    <w:rsid w:val="1CCD55BA"/>
    <w:rsid w:val="32EA1802"/>
    <w:rsid w:val="445804EB"/>
    <w:rsid w:val="45277973"/>
    <w:rsid w:val="4CD10306"/>
    <w:rsid w:val="5BAC34DB"/>
    <w:rsid w:val="5EE27BA5"/>
    <w:rsid w:val="68706AD2"/>
    <w:rsid w:val="700423C1"/>
    <w:rsid w:val="7D2D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4">
    <w:name w:val="ca-0"/>
    <w:basedOn w:val="6"/>
    <w:qFormat/>
    <w:uiPriority w:val="0"/>
  </w:style>
  <w:style w:type="character" w:customStyle="1" w:styleId="15">
    <w:name w:val="style71"/>
    <w:basedOn w:val="6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6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630</Words>
  <Characters>3595</Characters>
  <Lines>29</Lines>
  <Paragraphs>8</Paragraphs>
  <TotalTime>8</TotalTime>
  <ScaleCrop>false</ScaleCrop>
  <LinksUpToDate>false</LinksUpToDate>
  <CharactersWithSpaces>4217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段辉</cp:lastModifiedBy>
  <dcterms:modified xsi:type="dcterms:W3CDTF">2021-05-31T07:25:29Z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