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盘龙区20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20</w:t>
      </w:r>
      <w:r>
        <w:rPr>
          <w:rFonts w:hint="eastAsia" w:ascii="黑体" w:hAnsi="黑体" w:eastAsia="黑体"/>
          <w:sz w:val="44"/>
          <w:szCs w:val="44"/>
        </w:rPr>
        <w:t>年转移支付安排情况说明</w:t>
      </w:r>
    </w:p>
    <w:p/>
    <w:p>
      <w:pPr>
        <w:spacing w:line="48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/>
          <w:sz w:val="28"/>
          <w:szCs w:val="28"/>
        </w:rPr>
        <w:t>年我区转移支付收入</w:t>
      </w:r>
      <w:r>
        <w:rPr>
          <w:rFonts w:hint="eastAsia" w:ascii="仿宋" w:hAnsi="仿宋" w:eastAsia="仿宋"/>
          <w:sz w:val="28"/>
          <w:szCs w:val="28"/>
          <w:highlight w:val="none"/>
        </w:rPr>
        <w:t>合计</w:t>
      </w:r>
      <w:r>
        <w:rPr>
          <w:rFonts w:hint="eastAsia" w:ascii="仿宋" w:hAnsi="仿宋" w:eastAsia="仿宋"/>
          <w:sz w:val="28"/>
          <w:szCs w:val="28"/>
          <w:highlight w:val="none"/>
          <w:lang w:val="en-US" w:eastAsia="zh-CN"/>
        </w:rPr>
        <w:t>123,012</w:t>
      </w:r>
      <w:r>
        <w:rPr>
          <w:rFonts w:hint="eastAsia" w:ascii="仿宋" w:hAnsi="仿宋" w:eastAsia="仿宋"/>
          <w:sz w:val="28"/>
          <w:szCs w:val="28"/>
          <w:highlight w:val="none"/>
        </w:rPr>
        <w:t>万元,其中</w:t>
      </w:r>
      <w:r>
        <w:rPr>
          <w:rFonts w:hint="eastAsia" w:ascii="仿宋" w:hAnsi="仿宋" w:eastAsia="仿宋"/>
          <w:sz w:val="28"/>
          <w:szCs w:val="28"/>
        </w:rPr>
        <w:t>:</w:t>
      </w:r>
    </w:p>
    <w:p>
      <w:pPr>
        <w:spacing w:line="480" w:lineRule="auto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一、一般性转移支付收入</w:t>
      </w:r>
      <w:r>
        <w:rPr>
          <w:rFonts w:hint="eastAsia" w:ascii="楷体" w:hAnsi="楷体" w:eastAsia="楷体"/>
          <w:b/>
          <w:sz w:val="28"/>
          <w:szCs w:val="28"/>
          <w:lang w:val="en-US" w:eastAsia="zh-CN"/>
        </w:rPr>
        <w:t>65,464</w:t>
      </w:r>
      <w:r>
        <w:rPr>
          <w:rFonts w:hint="eastAsia" w:ascii="楷体" w:hAnsi="楷体" w:eastAsia="楷体"/>
          <w:b/>
          <w:sz w:val="28"/>
          <w:szCs w:val="28"/>
        </w:rPr>
        <w:t>万元:</w:t>
      </w:r>
    </w:p>
    <w:p>
      <w:pPr>
        <w:spacing w:line="48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其中:</w:t>
      </w:r>
    </w:p>
    <w:p>
      <w:pPr>
        <w:spacing w:line="48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1.均衡性转移支付收入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3,115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2.结算补助收入-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2,271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.重点生态功能区转移支付收入1,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282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.固定数额补助收入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9,272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.贫困地区转移支付收入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242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.住房保障共同财政事权转移支付收入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2,297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>.教育共同财政事权转移支付收入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9,252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.文化旅游体育与传媒共同财政事权转移支付收入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938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.社会保障和就业共同财政事权转移支付收入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24,187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eastAsia="zh-CN"/>
        </w:rPr>
        <w:t>医疗卫生</w:t>
      </w:r>
      <w:r>
        <w:rPr>
          <w:rFonts w:hint="eastAsia" w:ascii="仿宋" w:hAnsi="仿宋" w:eastAsia="仿宋"/>
          <w:sz w:val="28"/>
          <w:szCs w:val="28"/>
        </w:rPr>
        <w:t>共同财政事权转移支付收入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8,342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</w:rPr>
        <w:t>.节能环保共同财政事权转移支付收入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.农林水共同财政事权转移支付收入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1,217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13.科学技术共同财政事权转移支付收入200万元；</w:t>
      </w:r>
    </w:p>
    <w:p>
      <w:pPr>
        <w:spacing w:line="480" w:lineRule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14.公共安全共同财政事权转移支付收入3,168万元；</w:t>
      </w:r>
    </w:p>
    <w:p>
      <w:pPr>
        <w:spacing w:line="480" w:lineRule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15.灾害防治及应急管理共同财政事权转移支付收入140万元；</w:t>
      </w:r>
    </w:p>
    <w:p>
      <w:pPr>
        <w:spacing w:line="480" w:lineRule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16.县级基本财力保障奖补资金3,894万元；</w:t>
      </w:r>
    </w:p>
    <w:p>
      <w:pPr>
        <w:spacing w:line="48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>.其他一般性转移支付他入184万元。</w:t>
      </w:r>
    </w:p>
    <w:p>
      <w:pPr>
        <w:spacing w:line="480" w:lineRule="auto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二、专项转移支付收入</w:t>
      </w:r>
      <w:r>
        <w:rPr>
          <w:rFonts w:hint="eastAsia" w:ascii="楷体" w:hAnsi="楷体" w:eastAsia="楷体"/>
          <w:b/>
          <w:sz w:val="28"/>
          <w:szCs w:val="28"/>
          <w:lang w:val="en-US" w:eastAsia="zh-CN"/>
        </w:rPr>
        <w:t>57,548</w:t>
      </w:r>
      <w:r>
        <w:rPr>
          <w:rFonts w:hint="eastAsia" w:ascii="楷体" w:hAnsi="楷体" w:eastAsia="楷体"/>
          <w:b/>
          <w:sz w:val="28"/>
          <w:szCs w:val="28"/>
        </w:rPr>
        <w:t>万元,上年结转1</w:t>
      </w:r>
      <w:r>
        <w:rPr>
          <w:rFonts w:hint="eastAsia" w:ascii="楷体" w:hAnsi="楷体" w:eastAsia="楷体"/>
          <w:b/>
          <w:sz w:val="28"/>
          <w:szCs w:val="28"/>
          <w:lang w:val="en-US" w:eastAsia="zh-CN"/>
        </w:rPr>
        <w:t>9,835</w:t>
      </w:r>
      <w:r>
        <w:rPr>
          <w:rFonts w:hint="eastAsia" w:ascii="楷体" w:hAnsi="楷体" w:eastAsia="楷体"/>
          <w:b/>
          <w:sz w:val="28"/>
          <w:szCs w:val="28"/>
        </w:rPr>
        <w:t>万元,</w:t>
      </w:r>
    </w:p>
    <w:p>
      <w:pPr>
        <w:spacing w:line="480" w:lineRule="auto"/>
        <w:rPr>
          <w:rFonts w:hint="eastAsia"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结转下年</w:t>
      </w:r>
      <w:r>
        <w:rPr>
          <w:rFonts w:hint="eastAsia" w:ascii="楷体" w:hAnsi="楷体" w:eastAsia="楷体"/>
          <w:b/>
          <w:sz w:val="28"/>
          <w:szCs w:val="28"/>
          <w:lang w:val="en-US" w:eastAsia="zh-CN"/>
        </w:rPr>
        <w:t>22,620</w:t>
      </w:r>
      <w:r>
        <w:rPr>
          <w:rFonts w:hint="eastAsia" w:ascii="楷体" w:hAnsi="楷体" w:eastAsia="楷体"/>
          <w:b/>
          <w:sz w:val="28"/>
          <w:szCs w:val="28"/>
        </w:rPr>
        <w:t>万元。</w:t>
      </w:r>
    </w:p>
    <w:p>
      <w:pPr>
        <w:spacing w:line="480" w:lineRule="auto"/>
        <w:ind w:firstLine="548" w:firstLineChars="196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其中: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/>
          <w:sz w:val="28"/>
          <w:szCs w:val="28"/>
        </w:rPr>
        <w:t>一般公共服务本年收到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2,498</w:t>
      </w:r>
      <w:r>
        <w:rPr>
          <w:rFonts w:hint="eastAsia" w:ascii="仿宋" w:hAnsi="仿宋" w:eastAsia="仿宋"/>
          <w:sz w:val="28"/>
          <w:szCs w:val="28"/>
        </w:rPr>
        <w:t>万元, 上年结转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524</w:t>
      </w:r>
      <w:r>
        <w:rPr>
          <w:rFonts w:hint="eastAsia" w:ascii="仿宋" w:hAnsi="仿宋" w:eastAsia="仿宋"/>
          <w:sz w:val="28"/>
          <w:szCs w:val="28"/>
        </w:rPr>
        <w:t>万元，结转下年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1,054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2.国防本年收到102万元；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560" w:firstLineChars="200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default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公共安全</w:t>
      </w:r>
      <w:r>
        <w:rPr>
          <w:rFonts w:hint="default" w:ascii="仿宋" w:hAnsi="仿宋" w:eastAsia="仿宋"/>
          <w:sz w:val="28"/>
          <w:szCs w:val="28"/>
          <w:lang w:val="en-US" w:eastAsia="zh-CN"/>
        </w:rPr>
        <w:t>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315</w:t>
      </w:r>
      <w:r>
        <w:rPr>
          <w:rFonts w:hint="default" w:ascii="仿宋" w:hAnsi="仿宋" w:eastAsia="仿宋"/>
          <w:sz w:val="28"/>
          <w:szCs w:val="28"/>
          <w:lang w:val="en-US" w:eastAsia="zh-CN"/>
        </w:rPr>
        <w:t>万元, 上年结转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166</w:t>
      </w:r>
      <w:r>
        <w:rPr>
          <w:rFonts w:hint="default" w:ascii="仿宋" w:hAnsi="仿宋" w:eastAsia="仿宋"/>
          <w:sz w:val="28"/>
          <w:szCs w:val="28"/>
          <w:lang w:val="en-US" w:eastAsia="zh-CN"/>
        </w:rPr>
        <w:t>万元，结转下年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711</w:t>
      </w:r>
      <w:r>
        <w:rPr>
          <w:rFonts w:hint="default" w:ascii="仿宋" w:hAnsi="仿宋" w:eastAsia="仿宋"/>
          <w:sz w:val="28"/>
          <w:szCs w:val="28"/>
          <w:lang w:val="en-US" w:eastAsia="zh-CN"/>
        </w:rPr>
        <w:t>万元；</w:t>
      </w:r>
    </w:p>
    <w:p>
      <w:pPr>
        <w:spacing w:line="48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.教育本年收到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1,425</w:t>
      </w:r>
      <w:r>
        <w:rPr>
          <w:rFonts w:hint="eastAsia" w:ascii="仿宋" w:hAnsi="仿宋" w:eastAsia="仿宋"/>
          <w:sz w:val="28"/>
          <w:szCs w:val="28"/>
        </w:rPr>
        <w:t>万元, 上年结转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1,729</w:t>
      </w:r>
      <w:r>
        <w:rPr>
          <w:rFonts w:hint="eastAsia" w:ascii="仿宋" w:hAnsi="仿宋" w:eastAsia="仿宋"/>
          <w:sz w:val="28"/>
          <w:szCs w:val="28"/>
        </w:rPr>
        <w:t>万元，结转下年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433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.科学技术本年收到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1,438</w:t>
      </w:r>
      <w:r>
        <w:rPr>
          <w:rFonts w:hint="eastAsia" w:ascii="仿宋" w:hAnsi="仿宋" w:eastAsia="仿宋"/>
          <w:sz w:val="28"/>
          <w:szCs w:val="28"/>
        </w:rPr>
        <w:t>万元, 上年结转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3,893</w:t>
      </w:r>
      <w:r>
        <w:rPr>
          <w:rFonts w:hint="eastAsia" w:ascii="仿宋" w:hAnsi="仿宋" w:eastAsia="仿宋"/>
          <w:sz w:val="28"/>
          <w:szCs w:val="28"/>
        </w:rPr>
        <w:t>万元，结转下年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101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.文化体育与传媒本年收到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571</w:t>
      </w:r>
      <w:r>
        <w:rPr>
          <w:rFonts w:hint="eastAsia" w:ascii="仿宋" w:hAnsi="仿宋" w:eastAsia="仿宋"/>
          <w:sz w:val="28"/>
          <w:szCs w:val="28"/>
        </w:rPr>
        <w:t>万元, 上年结转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475</w:t>
      </w:r>
      <w:r>
        <w:rPr>
          <w:rFonts w:hint="eastAsia" w:ascii="仿宋" w:hAnsi="仿宋" w:eastAsia="仿宋"/>
          <w:sz w:val="28"/>
          <w:szCs w:val="28"/>
        </w:rPr>
        <w:t>万元，结转下年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89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>.社会保障和就业本年收到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6,270</w:t>
      </w:r>
      <w:r>
        <w:rPr>
          <w:rFonts w:hint="eastAsia" w:ascii="仿宋" w:hAnsi="仿宋" w:eastAsia="仿宋"/>
          <w:sz w:val="28"/>
          <w:szCs w:val="28"/>
        </w:rPr>
        <w:t>万元, 上年结转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1,219</w:t>
      </w:r>
      <w:r>
        <w:rPr>
          <w:rFonts w:hint="eastAsia" w:ascii="仿宋" w:hAnsi="仿宋" w:eastAsia="仿宋"/>
          <w:sz w:val="28"/>
          <w:szCs w:val="28"/>
        </w:rPr>
        <w:t>万元，结转下年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3,327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.卫生健康本年收到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1,714</w:t>
      </w:r>
      <w:r>
        <w:rPr>
          <w:rFonts w:hint="eastAsia" w:ascii="仿宋" w:hAnsi="仿宋" w:eastAsia="仿宋"/>
          <w:sz w:val="28"/>
          <w:szCs w:val="28"/>
        </w:rPr>
        <w:t>万元, 上年结转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637</w:t>
      </w:r>
      <w:r>
        <w:rPr>
          <w:rFonts w:hint="eastAsia" w:ascii="仿宋" w:hAnsi="仿宋" w:eastAsia="仿宋"/>
          <w:sz w:val="28"/>
          <w:szCs w:val="28"/>
        </w:rPr>
        <w:t>万元，结转下年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958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.节能环保本年收到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3,729</w:t>
      </w:r>
      <w:r>
        <w:rPr>
          <w:rFonts w:hint="eastAsia" w:ascii="仿宋" w:hAnsi="仿宋" w:eastAsia="仿宋"/>
          <w:sz w:val="28"/>
          <w:szCs w:val="28"/>
        </w:rPr>
        <w:t>万元,上年结转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491</w:t>
      </w:r>
      <w:r>
        <w:rPr>
          <w:rFonts w:hint="eastAsia" w:ascii="仿宋" w:hAnsi="仿宋" w:eastAsia="仿宋"/>
          <w:sz w:val="28"/>
          <w:szCs w:val="28"/>
        </w:rPr>
        <w:t>万元,结转下年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118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.城乡社区本年收到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25,476</w:t>
      </w:r>
      <w:r>
        <w:rPr>
          <w:rFonts w:hint="eastAsia" w:ascii="仿宋" w:hAnsi="仿宋" w:eastAsia="仿宋"/>
          <w:sz w:val="28"/>
          <w:szCs w:val="28"/>
        </w:rPr>
        <w:t>万元,上年结转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万元,结转下年10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,167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/>
          <w:sz w:val="28"/>
          <w:szCs w:val="28"/>
        </w:rPr>
        <w:t>.农林水本年收到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5,713</w:t>
      </w:r>
      <w:r>
        <w:rPr>
          <w:rFonts w:hint="eastAsia" w:ascii="仿宋" w:hAnsi="仿宋" w:eastAsia="仿宋"/>
          <w:sz w:val="28"/>
          <w:szCs w:val="28"/>
        </w:rPr>
        <w:t>万元，上年结转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1,394</w:t>
      </w:r>
      <w:r>
        <w:rPr>
          <w:rFonts w:hint="eastAsia" w:ascii="仿宋" w:hAnsi="仿宋" w:eastAsia="仿宋"/>
          <w:sz w:val="28"/>
          <w:szCs w:val="28"/>
        </w:rPr>
        <w:t>万元，结转下年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2,058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.交通运输本年收到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247</w:t>
      </w:r>
      <w:r>
        <w:rPr>
          <w:rFonts w:hint="eastAsia" w:ascii="仿宋" w:hAnsi="仿宋" w:eastAsia="仿宋"/>
          <w:sz w:val="28"/>
          <w:szCs w:val="28"/>
        </w:rPr>
        <w:t>万元</w:t>
      </w:r>
      <w:r>
        <w:rPr>
          <w:rFonts w:hint="eastAsia" w:ascii="仿宋" w:hAnsi="仿宋" w:eastAsia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sz w:val="28"/>
          <w:szCs w:val="28"/>
        </w:rPr>
        <w:t>上年结转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35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.资源勘探信息等本年收到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3,416</w:t>
      </w:r>
      <w:r>
        <w:rPr>
          <w:rFonts w:hint="eastAsia" w:ascii="仿宋" w:hAnsi="仿宋" w:eastAsia="仿宋"/>
          <w:sz w:val="28"/>
          <w:szCs w:val="28"/>
        </w:rPr>
        <w:t>万元, 上年结转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93</w:t>
      </w:r>
      <w:r>
        <w:rPr>
          <w:rFonts w:hint="eastAsia" w:ascii="仿宋" w:hAnsi="仿宋" w:eastAsia="仿宋"/>
          <w:sz w:val="28"/>
          <w:szCs w:val="28"/>
        </w:rPr>
        <w:t>万元，结转下年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254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.商业服务业等本年收到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2,962</w:t>
      </w:r>
      <w:r>
        <w:rPr>
          <w:rFonts w:hint="eastAsia" w:ascii="仿宋" w:hAnsi="仿宋" w:eastAsia="仿宋"/>
          <w:sz w:val="28"/>
          <w:szCs w:val="28"/>
        </w:rPr>
        <w:t>万元, 上年结转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221</w:t>
      </w:r>
      <w:r>
        <w:rPr>
          <w:rFonts w:hint="eastAsia" w:ascii="仿宋" w:hAnsi="仿宋" w:eastAsia="仿宋"/>
          <w:sz w:val="28"/>
          <w:szCs w:val="28"/>
        </w:rPr>
        <w:t>万元，结转下年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1,436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15</w:t>
      </w:r>
      <w:r>
        <w:rPr>
          <w:rFonts w:hint="eastAsia"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eastAsia="zh-CN"/>
        </w:rPr>
        <w:t>金融</w:t>
      </w:r>
      <w:r>
        <w:rPr>
          <w:rFonts w:hint="eastAsia" w:ascii="仿宋" w:hAnsi="仿宋" w:eastAsia="仿宋"/>
          <w:sz w:val="28"/>
          <w:szCs w:val="28"/>
        </w:rPr>
        <w:t>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399</w:t>
      </w:r>
      <w:r>
        <w:rPr>
          <w:rFonts w:hint="eastAsia" w:ascii="仿宋" w:hAnsi="仿宋" w:eastAsia="仿宋"/>
          <w:sz w:val="28"/>
          <w:szCs w:val="28"/>
        </w:rPr>
        <w:t>万元, 结转下年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399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eastAsia="zh-CN"/>
        </w:rPr>
        <w:t>自然资源海洋气象</w:t>
      </w:r>
      <w:r>
        <w:rPr>
          <w:rFonts w:hint="eastAsia" w:ascii="仿宋" w:hAnsi="仿宋" w:eastAsia="仿宋"/>
          <w:sz w:val="28"/>
          <w:szCs w:val="28"/>
        </w:rPr>
        <w:t>等本年收到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43</w:t>
      </w:r>
      <w:r>
        <w:rPr>
          <w:rFonts w:hint="eastAsia" w:ascii="仿宋" w:hAnsi="仿宋" w:eastAsia="仿宋"/>
          <w:sz w:val="28"/>
          <w:szCs w:val="28"/>
        </w:rPr>
        <w:t>万元, 结转下年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13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>.住房保障本年收到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1,200</w:t>
      </w:r>
      <w:r>
        <w:rPr>
          <w:rFonts w:hint="eastAsia" w:ascii="仿宋" w:hAnsi="仿宋" w:eastAsia="仿宋"/>
          <w:sz w:val="28"/>
          <w:szCs w:val="28"/>
        </w:rPr>
        <w:t>万元, 上年结转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8,903</w:t>
      </w:r>
      <w:r>
        <w:rPr>
          <w:rFonts w:hint="eastAsia" w:ascii="仿宋" w:hAnsi="仿宋" w:eastAsia="仿宋"/>
          <w:sz w:val="28"/>
          <w:szCs w:val="28"/>
        </w:rPr>
        <w:t>万元，结转下年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1,472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.粮油物资储备本年收到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16</w:t>
      </w:r>
      <w:r>
        <w:rPr>
          <w:rFonts w:hint="eastAsia" w:ascii="仿宋" w:hAnsi="仿宋" w:eastAsia="仿宋"/>
          <w:sz w:val="28"/>
          <w:szCs w:val="28"/>
        </w:rPr>
        <w:t>万元, 结转下年1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万元；</w:t>
      </w:r>
    </w:p>
    <w:p>
      <w:pPr>
        <w:spacing w:line="480" w:lineRule="auto"/>
        <w:ind w:firstLine="560" w:firstLineChars="200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</w:rPr>
        <w:t>.灾害防治及应急管理本年收到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/>
          <w:sz w:val="28"/>
          <w:szCs w:val="28"/>
        </w:rPr>
        <w:t>万元, 上年结转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45</w:t>
      </w:r>
      <w:r>
        <w:rPr>
          <w:rFonts w:hint="eastAsia" w:ascii="仿宋" w:hAnsi="仿宋" w:eastAsia="仿宋"/>
          <w:sz w:val="28"/>
          <w:szCs w:val="28"/>
        </w:rPr>
        <w:t>万元，结转下年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14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万元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</w:p>
    <w:p>
      <w:pPr>
        <w:spacing w:line="480" w:lineRule="auto"/>
        <w:ind w:firstLine="560" w:firstLineChars="200"/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A0"/>
    <w:rsid w:val="000F7A46"/>
    <w:rsid w:val="001211C0"/>
    <w:rsid w:val="00167E66"/>
    <w:rsid w:val="001D6F0E"/>
    <w:rsid w:val="00214F7E"/>
    <w:rsid w:val="00296EFC"/>
    <w:rsid w:val="002A502F"/>
    <w:rsid w:val="002D06CD"/>
    <w:rsid w:val="002D60BB"/>
    <w:rsid w:val="00315935"/>
    <w:rsid w:val="0032043A"/>
    <w:rsid w:val="003329AE"/>
    <w:rsid w:val="00362CF1"/>
    <w:rsid w:val="00365597"/>
    <w:rsid w:val="003F6A94"/>
    <w:rsid w:val="00420824"/>
    <w:rsid w:val="00436A50"/>
    <w:rsid w:val="00437210"/>
    <w:rsid w:val="0047545B"/>
    <w:rsid w:val="00480B95"/>
    <w:rsid w:val="004A2EFD"/>
    <w:rsid w:val="004D04C5"/>
    <w:rsid w:val="00511AD7"/>
    <w:rsid w:val="00582960"/>
    <w:rsid w:val="006008C3"/>
    <w:rsid w:val="0063588B"/>
    <w:rsid w:val="0069325B"/>
    <w:rsid w:val="00737C0C"/>
    <w:rsid w:val="0079085C"/>
    <w:rsid w:val="007F641F"/>
    <w:rsid w:val="00836422"/>
    <w:rsid w:val="00855B7A"/>
    <w:rsid w:val="008B2DAB"/>
    <w:rsid w:val="008F62DB"/>
    <w:rsid w:val="00930F37"/>
    <w:rsid w:val="009359D8"/>
    <w:rsid w:val="0096734B"/>
    <w:rsid w:val="00970970"/>
    <w:rsid w:val="009D2059"/>
    <w:rsid w:val="00A64F3D"/>
    <w:rsid w:val="00AA6819"/>
    <w:rsid w:val="00AE274A"/>
    <w:rsid w:val="00B02E21"/>
    <w:rsid w:val="00B12883"/>
    <w:rsid w:val="00B325A1"/>
    <w:rsid w:val="00BB1610"/>
    <w:rsid w:val="00BE18DE"/>
    <w:rsid w:val="00C11560"/>
    <w:rsid w:val="00C24B94"/>
    <w:rsid w:val="00CB2305"/>
    <w:rsid w:val="00CF2CAD"/>
    <w:rsid w:val="00D301D8"/>
    <w:rsid w:val="00D71EFB"/>
    <w:rsid w:val="00D80808"/>
    <w:rsid w:val="00E114A0"/>
    <w:rsid w:val="00EE4107"/>
    <w:rsid w:val="00F61647"/>
    <w:rsid w:val="00FD2342"/>
    <w:rsid w:val="00FF32F7"/>
    <w:rsid w:val="02CE3044"/>
    <w:rsid w:val="04A1243C"/>
    <w:rsid w:val="186D56B1"/>
    <w:rsid w:val="1A0D5930"/>
    <w:rsid w:val="1E5B0CC7"/>
    <w:rsid w:val="229932AA"/>
    <w:rsid w:val="24842AF7"/>
    <w:rsid w:val="25C31342"/>
    <w:rsid w:val="30D26650"/>
    <w:rsid w:val="38723F67"/>
    <w:rsid w:val="57792E83"/>
    <w:rsid w:val="599610E9"/>
    <w:rsid w:val="644B0EF2"/>
    <w:rsid w:val="664C2D9F"/>
    <w:rsid w:val="6F5F2191"/>
    <w:rsid w:val="6FD5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172</Words>
  <Characters>984</Characters>
  <Lines>8</Lines>
  <Paragraphs>2</Paragraphs>
  <TotalTime>10</TotalTime>
  <ScaleCrop>false</ScaleCrop>
  <LinksUpToDate>false</LinksUpToDate>
  <CharactersWithSpaces>1154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2020-10-09T08:49:00Z</dcterms:created>
  <dc:creator>Windows 用户</dc:creator>
  <cp:lastModifiedBy>Administrator</cp:lastModifiedBy>
  <dcterms:modified xsi:type="dcterms:W3CDTF">2021-09-24T08:15:27Z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