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昆明市盘龙区财政局关于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年</w:t>
      </w:r>
    </w:p>
    <w:p>
      <w:pPr>
        <w:widowControl/>
        <w:ind w:firstLine="880" w:firstLineChars="200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“三公”经费预算编制的说明</w:t>
      </w:r>
    </w:p>
    <w:p>
      <w:pPr>
        <w:spacing w:line="600" w:lineRule="exact"/>
        <w:rPr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一般公共预算财政拨款“三公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hint="eastAsia" w:eastAsia="仿宋_GB2312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hint="eastAsia" w:eastAsia="仿宋_GB2312"/>
          <w:kern w:val="0"/>
          <w:sz w:val="32"/>
          <w:szCs w:val="32"/>
        </w:rPr>
        <w:t>合计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12.93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增长（</w:t>
      </w:r>
      <w:r>
        <w:rPr>
          <w:rFonts w:eastAsia="仿宋_GB2312"/>
          <w:kern w:val="0"/>
          <w:sz w:val="32"/>
          <w:szCs w:val="32"/>
        </w:rPr>
        <w:t>下降</w:t>
      </w:r>
      <w:r>
        <w:rPr>
          <w:rFonts w:hint="eastAsia"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，具体变动情况如下：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</w:t>
      </w:r>
      <w:r>
        <w:rPr>
          <w:rFonts w:ascii="楷体_GB2312" w:eastAsia="楷体_GB2312"/>
          <w:kern w:val="0"/>
          <w:sz w:val="32"/>
          <w:szCs w:val="32"/>
        </w:rPr>
        <w:t>因公出国（境）费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昆明市盘龙区财政局2023年</w:t>
      </w:r>
      <w:r>
        <w:rPr>
          <w:rFonts w:eastAsia="仿宋_GB2312"/>
          <w:kern w:val="0"/>
          <w:sz w:val="32"/>
          <w:szCs w:val="32"/>
        </w:rPr>
        <w:t>因公出国（境）费</w:t>
      </w:r>
      <w:r>
        <w:rPr>
          <w:rFonts w:hint="eastAsia" w:eastAsia="仿宋_GB2312"/>
          <w:kern w:val="0"/>
          <w:sz w:val="32"/>
          <w:szCs w:val="32"/>
        </w:rPr>
        <w:t>预算为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%，共计安排因公出国（境）团组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个，因公出国（境）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较上年无变化。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</w:t>
      </w:r>
      <w:r>
        <w:rPr>
          <w:rFonts w:ascii="楷体_GB2312" w:eastAsia="楷体_GB2312"/>
          <w:kern w:val="0"/>
          <w:sz w:val="32"/>
          <w:szCs w:val="32"/>
        </w:rPr>
        <w:t>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昆明市盘龙区财政局2023年公务接待费预算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2.85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%，国内公务接待批次为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次，共计接待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较上年无变化</w:t>
      </w:r>
      <w:r>
        <w:rPr>
          <w:rFonts w:hint="eastAsia" w:ascii="楷体" w:hAnsi="楷体" w:eastAsia="楷体" w:cs="楷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昆明市盘龙区财政局2023年公务用车购置及运行维护费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10.08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其中：公务用车购置费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%；公务用车运行维护费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10.08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%。共计购置公务用车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辆，年末公务用车保有量为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较上年无变化</w:t>
      </w:r>
      <w:r>
        <w:rPr>
          <w:rFonts w:hint="eastAsia" w:ascii="楷体" w:hAnsi="楷体" w:eastAsia="楷体" w:cs="楷体"/>
          <w:kern w:val="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71"/>
    <w:rsid w:val="002B3C98"/>
    <w:rsid w:val="0049211A"/>
    <w:rsid w:val="00621F71"/>
    <w:rsid w:val="008108A9"/>
    <w:rsid w:val="008D360C"/>
    <w:rsid w:val="0091454F"/>
    <w:rsid w:val="00A25382"/>
    <w:rsid w:val="00CD6CB5"/>
    <w:rsid w:val="00E2136A"/>
    <w:rsid w:val="072F2ED1"/>
    <w:rsid w:val="0CD04981"/>
    <w:rsid w:val="2B3E7C49"/>
    <w:rsid w:val="2E037901"/>
    <w:rsid w:val="509546EE"/>
    <w:rsid w:val="50F525DB"/>
    <w:rsid w:val="5BCB7964"/>
    <w:rsid w:val="6F930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2019-03-22T07:25:00Z</dcterms:created>
  <dc:creator>asus</dc:creator>
  <cp:lastModifiedBy>闭思维</cp:lastModifiedBy>
  <dcterms:modified xsi:type="dcterms:W3CDTF">2023-03-17T07:22:13Z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