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64D" w:rsidRDefault="0041064D" w:rsidP="0041064D">
      <w:pPr>
        <w:tabs>
          <w:tab w:val="left" w:pos="993"/>
        </w:tabs>
        <w:jc w:val="distribute"/>
        <w:rPr>
          <w:rFonts w:ascii="宋体" w:hAnsi="宋体"/>
          <w:b/>
          <w:color w:val="FF0000"/>
          <w:spacing w:val="-20"/>
          <w:w w:val="80"/>
          <w:sz w:val="72"/>
          <w:szCs w:val="44"/>
        </w:rPr>
      </w:pPr>
      <w:r>
        <w:rPr>
          <w:rFonts w:ascii="宋体" w:hAnsi="宋体" w:hint="eastAsia"/>
          <w:b/>
          <w:color w:val="FF0000"/>
          <w:spacing w:val="-20"/>
          <w:w w:val="80"/>
          <w:sz w:val="72"/>
          <w:szCs w:val="44"/>
        </w:rPr>
        <w:t>昆明市盘龙区政务服务管理局</w:t>
      </w:r>
    </w:p>
    <w:p w:rsidR="0041064D" w:rsidRPr="0041064D" w:rsidRDefault="0041064D" w:rsidP="0041064D">
      <w:pPr>
        <w:spacing w:line="600" w:lineRule="exact"/>
        <w:rPr>
          <w:rFonts w:ascii="宋体" w:hAnsi="宋体"/>
          <w:sz w:val="44"/>
          <w:szCs w:val="4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4426785" wp14:editId="428A3986">
                <wp:simplePos x="0" y="0"/>
                <wp:positionH relativeFrom="column">
                  <wp:posOffset>-47709</wp:posOffset>
                </wp:positionH>
                <wp:positionV relativeFrom="paragraph">
                  <wp:posOffset>298174</wp:posOffset>
                </wp:positionV>
                <wp:extent cx="8953003" cy="45719"/>
                <wp:effectExtent l="0" t="0" r="19685" b="12065"/>
                <wp:wrapNone/>
                <wp:docPr id="3" name="组合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53003" cy="45719"/>
                          <a:chOff x="7108" y="1378"/>
                          <a:chExt cx="9260" cy="70"/>
                        </a:xfrm>
                      </wpg:grpSpPr>
                      <wps:wsp>
                        <wps:cNvPr id="2" name="直接箭头连接符 2"/>
                        <wps:cNvCnPr/>
                        <wps:spPr>
                          <a:xfrm>
                            <a:off x="7108" y="1448"/>
                            <a:ext cx="9260" cy="0"/>
                          </a:xfrm>
                          <a:prstGeom prst="straightConnector1">
                            <a:avLst/>
                          </a:prstGeom>
                          <a:ln w="127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" name="直接箭头连接符 1"/>
                        <wps:cNvCnPr/>
                        <wps:spPr>
                          <a:xfrm>
                            <a:off x="7108" y="1378"/>
                            <a:ext cx="9260" cy="0"/>
                          </a:xfrm>
                          <a:prstGeom prst="straightConnector1">
                            <a:avLst/>
                          </a:prstGeom>
                          <a:ln w="127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9ECFC5" id="组合 3" o:spid="_x0000_s1026" style="position:absolute;left:0;text-align:left;margin-left:-3.75pt;margin-top:23.5pt;width:704.95pt;height:3.6pt;z-index:251659264" coordorigin="7108,1378" coordsize="926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e56iwIAAAAHAAAOAAAAZHJzL2Uyb0RvYy54bWzsVb2OEzEQ7pF4B8s92d0kd0lW2VyRXNKc&#10;INLBAzhe74/w2pbtyyY9BRWiR6I6qIDqOgqe5jgeg7E3P1yQ4DgkKraw7B3PeL5vPo+HJ6uKoyXT&#10;ppQiwVErxIgJKtNS5Al+9nT6qI+RsUSkhEvBErxmBp+MHj4Y1ipmbVlInjKNIIgwca0SXFir4iAw&#10;tGAVMS2pmABjJnVFLCx1HqSa1BC94kE7DI+DWupUaUmZMfB30hjxyMfPMkbtkywzzCKeYMjN+lH7&#10;ceHGYDQkca6JKkq6SYPcI4uKlAIO3YWaEEvQhS5/ClWVVEsjM9uisgpklpWUeQyAJgoP0My0vFAe&#10;Sx7XudrRBNQe8HTvsPTxcq5RmSa4g5EgFZTo5vOL69cvUcdxU6s8hi0zrc7VXDcAYXom6XMD5uDQ&#10;7tb5fvMq05VzApxo5Ulf70hnK4so/OwPjjphCKdTsHWPetGgKQotoHLOqxeFICIwRp1ef2s73XgP&#10;2sdQVufa88UMSNwc6lPbpVIrkJfZM2j+jsHzgijmC2McPRsG2zsG31x9ffXu5tPH68urb1/euvmH&#10;96jdEOo9xmKuPb0mNhtiD7jao+52N6i3jO0x34ZMYqWNnTFZITdJsLGalHlhx1IIuAlSR16jZHlm&#10;rKve3sEViQtUA8ntXugYJXAZM04sTCsF8jAi985G8jKdlpw7F6PzxZhrtCRwvabTED4HEgLf2uay&#10;mRBTNPu8qaljwUh6KlJk1wqEJ6BDYJdDxVKMOIOG4mYQkMSWlPwuO+FoLrwwt8y60i9kuvaEgyq8&#10;EJyy/4Eiol8rInLYXCKgoT9RxO4e/FfE77VzZ0X4jgFt1ut38yS4Pv7j2itr/3CNvgMAAP//AwBQ&#10;SwMEFAAGAAgAAAAhAN70wp/gAAAACQEAAA8AAABkcnMvZG93bnJldi54bWxMj0Frg0AUhO+F/ofl&#10;FXpLVq02wfgMIbQ9hUKSQultoy8qcd+Ku1Hz77s5tcdhhplvsvWkWzFQbxvDCOE8AEFcmLLhCuHr&#10;+D5bgrBOcalaw4RwIwvr/PEhU2lpRt7TcHCV8CVsU4VQO9elUtqiJq3s3HTE3jubXivnZV/Jslej&#10;L9etjILgVWrVsF+oVUfbmorL4aoRPkY1bl7Ct2F3OW9vP8fk83sXEuLz07RZgXA0ub8w3PE9OuSe&#10;6WSuXFrRIswWiU8ixAt/6e7HQRSDOCEkcQQyz+T/B/kvAAAA//8DAFBLAQItABQABgAIAAAAIQC2&#10;gziS/gAAAOEBAAATAAAAAAAAAAAAAAAAAAAAAABbQ29udGVudF9UeXBlc10ueG1sUEsBAi0AFAAG&#10;AAgAAAAhADj9If/WAAAAlAEAAAsAAAAAAAAAAAAAAAAALwEAAF9yZWxzLy5yZWxzUEsBAi0AFAAG&#10;AAgAAAAhAM397nqLAgAAAAcAAA4AAAAAAAAAAAAAAAAALgIAAGRycy9lMm9Eb2MueG1sUEsBAi0A&#10;FAAGAAgAAAAhAN70wp/gAAAACQEAAA8AAAAAAAAAAAAAAAAA5QQAAGRycy9kb3ducmV2LnhtbFBL&#10;BQYAAAAABAAEAPMAAADyB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2" o:spid="_x0000_s1027" type="#_x0000_t32" style="position:absolute;left:7108;top:1448;width:92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2GcwwAAANoAAAAPAAAAZHJzL2Rvd25yZXYueG1sRI/BasMw&#10;EETvgf6D2EJuidw0lOJGNqVJIYcQsNOLb4u1tUytlZGUxPn7qFDocZh5M8ymnOwgLuRD71jB0zID&#10;Qdw63XOn4Ov0uXgFESKyxsExKbhRgLJ4mG0w1+7KFV3q2IlUwiFHBSbGMZcytIYshqUbiZP37bzF&#10;mKTvpPZ4TeV2kKsse5EWe04LBkf6MNT+1GerYGXa4/G5qeJONn6st+vpsMVKqfnj9P4GItIU/8N/&#10;9F4nDn6vpBsgizsAAAD//wMAUEsBAi0AFAAGAAgAAAAhANvh9svuAAAAhQEAABMAAAAAAAAAAAAA&#10;AAAAAAAAAFtDb250ZW50X1R5cGVzXS54bWxQSwECLQAUAAYACAAAACEAWvQsW78AAAAVAQAACwAA&#10;AAAAAAAAAAAAAAAfAQAAX3JlbHMvLnJlbHNQSwECLQAUAAYACAAAACEAVF9hnMMAAADaAAAADwAA&#10;AAAAAAAAAAAAAAAHAgAAZHJzL2Rvd25yZXYueG1sUEsFBgAAAAADAAMAtwAAAPcCAAAAAA==&#10;" strokecolor="red" strokeweight="1pt"/>
                <v:shape id="直接箭头连接符 1" o:spid="_x0000_s1028" type="#_x0000_t32" style="position:absolute;left:7108;top:1378;width:92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f/rvwAAANoAAAAPAAAAZHJzL2Rvd25yZXYueG1sRE9Ni8Iw&#10;EL0L/ocwgjdN1WVZqlFEd8HDIrTrxdvQjE2xmZQkav33G2FhT8Pjfc5q09tW3MmHxrGC2TQDQVw5&#10;3XCt4PTzNfkAESKyxtYxKXhSgM16OFhhrt2DC7qXsRYphEOOCkyMXS5lqAxZDFPXESfu4rzFmKCv&#10;pfb4SOG2lfMse5cWG04NBjvaGaqu5c0qmJvqeFyci/gpz74r92/99x4LpcajfrsEEamP/+I/90Gn&#10;+fB65XXl+hcAAP//AwBQSwECLQAUAAYACAAAACEA2+H2y+4AAACFAQAAEwAAAAAAAAAAAAAAAAAA&#10;AAAAW0NvbnRlbnRfVHlwZXNdLnhtbFBLAQItABQABgAIAAAAIQBa9CxbvwAAABUBAAALAAAAAAAA&#10;AAAAAAAAAB8BAABfcmVscy8ucmVsc1BLAQItABQABgAIAAAAIQCkjf/rvwAAANoAAAAPAAAAAAAA&#10;AAAAAAAAAAcCAABkcnMvZG93bnJldi54bWxQSwUGAAAAAAMAAwC3AAAA8wIAAAAA&#10;" strokecolor="red" strokeweight="1pt"/>
              </v:group>
            </w:pict>
          </mc:Fallback>
        </mc:AlternateContent>
      </w:r>
    </w:p>
    <w:tbl>
      <w:tblPr>
        <w:tblW w:w="17840" w:type="dxa"/>
        <w:tblInd w:w="93" w:type="dxa"/>
        <w:tblLook w:val="04A0" w:firstRow="1" w:lastRow="0" w:firstColumn="1" w:lastColumn="0" w:noHBand="0" w:noVBand="1"/>
      </w:tblPr>
      <w:tblGrid>
        <w:gridCol w:w="14051"/>
        <w:gridCol w:w="222"/>
        <w:gridCol w:w="222"/>
        <w:gridCol w:w="222"/>
        <w:gridCol w:w="222"/>
        <w:gridCol w:w="222"/>
        <w:gridCol w:w="222"/>
        <w:gridCol w:w="222"/>
        <w:gridCol w:w="2361"/>
      </w:tblGrid>
      <w:tr w:rsidR="0041064D" w:rsidRPr="0041064D" w:rsidTr="00D1012E">
        <w:trPr>
          <w:trHeight w:val="780"/>
        </w:trPr>
        <w:tc>
          <w:tcPr>
            <w:tcW w:w="13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64D" w:rsidRDefault="0041064D" w:rsidP="004106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1012E" w:rsidRDefault="00D1012E" w:rsidP="004106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tbl>
            <w:tblPr>
              <w:tblW w:w="13835" w:type="dxa"/>
              <w:tblLook w:val="04A0" w:firstRow="1" w:lastRow="0" w:firstColumn="1" w:lastColumn="0" w:noHBand="0" w:noVBand="1"/>
            </w:tblPr>
            <w:tblGrid>
              <w:gridCol w:w="416"/>
              <w:gridCol w:w="1086"/>
              <w:gridCol w:w="1134"/>
              <w:gridCol w:w="1968"/>
              <w:gridCol w:w="2001"/>
              <w:gridCol w:w="1589"/>
              <w:gridCol w:w="963"/>
              <w:gridCol w:w="1552"/>
              <w:gridCol w:w="1237"/>
              <w:gridCol w:w="1038"/>
              <w:gridCol w:w="851"/>
            </w:tblGrid>
            <w:tr w:rsidR="00D1012E" w:rsidRPr="00D1012E" w:rsidTr="0017679A">
              <w:trPr>
                <w:trHeight w:val="1200"/>
              </w:trPr>
              <w:tc>
                <w:tcPr>
                  <w:tcW w:w="13835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1012E" w:rsidRDefault="00D1012E" w:rsidP="0017679A">
                  <w:pPr>
                    <w:widowControl/>
                    <w:ind w:firstLineChars="200" w:firstLine="800"/>
                    <w:rPr>
                      <w:rFonts w:ascii="方正小标宋_GBK" w:eastAsia="方正小标宋_GBK" w:hAnsi="宋体" w:cs="宋体"/>
                      <w:color w:val="000000"/>
                      <w:kern w:val="0"/>
                      <w:sz w:val="40"/>
                      <w:szCs w:val="40"/>
                    </w:rPr>
                  </w:pPr>
                  <w:r w:rsidRPr="00D1012E">
                    <w:rPr>
                      <w:rFonts w:ascii="方正小标宋_GBK" w:eastAsia="方正小标宋_GBK" w:hAnsi="宋体" w:cs="宋体" w:hint="eastAsia"/>
                      <w:color w:val="000000"/>
                      <w:kern w:val="0"/>
                      <w:sz w:val="40"/>
                      <w:szCs w:val="40"/>
                    </w:rPr>
                    <w:t>2023年度昆明市</w:t>
                  </w:r>
                  <w:bookmarkStart w:id="0" w:name="_GoBack"/>
                  <w:bookmarkEnd w:id="0"/>
                  <w:r w:rsidRPr="00D1012E">
                    <w:rPr>
                      <w:rFonts w:ascii="方正小标宋_GBK" w:eastAsia="方正小标宋_GBK" w:hAnsi="宋体" w:cs="宋体" w:hint="eastAsia"/>
                      <w:color w:val="000000"/>
                      <w:kern w:val="0"/>
                      <w:sz w:val="40"/>
                      <w:szCs w:val="40"/>
                    </w:rPr>
                    <w:t>市场监管领域市级部门联合“双随机、一公开”抽查计划</w:t>
                  </w:r>
                </w:p>
                <w:p w:rsidR="00D1012E" w:rsidRDefault="00D1012E" w:rsidP="00D1012E">
                  <w:pPr>
                    <w:widowControl/>
                    <w:jc w:val="center"/>
                    <w:rPr>
                      <w:rFonts w:ascii="方正小标宋_GBK" w:eastAsia="方正小标宋_GBK" w:hAnsi="宋体" w:cs="宋体" w:hint="eastAsia"/>
                      <w:color w:val="000000"/>
                      <w:kern w:val="0"/>
                      <w:sz w:val="40"/>
                      <w:szCs w:val="40"/>
                    </w:rPr>
                  </w:pPr>
                </w:p>
                <w:p w:rsidR="00D1012E" w:rsidRDefault="00D1012E" w:rsidP="00D1012E">
                  <w:pPr>
                    <w:widowControl/>
                    <w:jc w:val="left"/>
                    <w:rPr>
                      <w:rFonts w:ascii="方正小标宋_GBK" w:eastAsia="方正小标宋_GBK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D1012E">
                    <w:rPr>
                      <w:rFonts w:ascii="方正小标宋_GBK" w:eastAsia="方正小标宋_GBK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单位名称：盘龙区政务服务管理局 </w:t>
                  </w:r>
                  <w:r w:rsidRPr="00D1012E">
                    <w:rPr>
                      <w:rFonts w:ascii="方正小标宋_GBK" w:eastAsia="方正小标宋_GBK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                   </w:t>
                  </w:r>
                  <w:r w:rsidR="0017679A">
                    <w:rPr>
                      <w:rFonts w:ascii="方正小标宋_GBK" w:eastAsia="方正小标宋_GBK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        </w:t>
                  </w:r>
                  <w:r w:rsidR="00195F72">
                    <w:rPr>
                      <w:rFonts w:ascii="方正小标宋_GBK" w:eastAsia="方正小标宋_GBK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                              </w:t>
                  </w:r>
                  <w:r w:rsidRPr="00D1012E">
                    <w:rPr>
                      <w:rFonts w:ascii="方正小标宋_GBK" w:eastAsia="方正小标宋_GBK" w:hAnsi="宋体" w:cs="宋体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D1012E">
                    <w:rPr>
                      <w:rFonts w:ascii="方正小标宋_GBK" w:eastAsia="方正小标宋_GBK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日期：</w:t>
                  </w:r>
                  <w:r w:rsidRPr="00D1012E">
                    <w:rPr>
                      <w:rFonts w:ascii="方正小标宋_GBK" w:eastAsia="方正小标宋_GBK" w:hAnsi="宋体" w:cs="宋体"/>
                      <w:color w:val="000000"/>
                      <w:kern w:val="0"/>
                      <w:sz w:val="24"/>
                      <w:szCs w:val="24"/>
                    </w:rPr>
                    <w:t>2023年3月28</w:t>
                  </w:r>
                  <w:r w:rsidRPr="00D1012E">
                    <w:rPr>
                      <w:rFonts w:ascii="方正小标宋_GBK" w:eastAsia="方正小标宋_GBK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日</w:t>
                  </w:r>
                </w:p>
                <w:p w:rsidR="00D1012E" w:rsidRPr="00D1012E" w:rsidRDefault="00D1012E" w:rsidP="00D1012E">
                  <w:pPr>
                    <w:widowControl/>
                    <w:jc w:val="left"/>
                    <w:rPr>
                      <w:rFonts w:ascii="方正小标宋_GBK" w:eastAsia="方正小标宋_GBK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D1012E" w:rsidRPr="00D1012E" w:rsidTr="0017679A">
              <w:trPr>
                <w:trHeight w:val="403"/>
              </w:trPr>
              <w:tc>
                <w:tcPr>
                  <w:tcW w:w="4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12E" w:rsidRPr="00D1012E" w:rsidRDefault="00D1012E" w:rsidP="00D1012E">
                  <w:pPr>
                    <w:widowControl/>
                    <w:jc w:val="center"/>
                    <w:rPr>
                      <w:rFonts w:ascii="方正黑体_GBK" w:eastAsia="方正黑体_GBK" w:hAnsi="宋体" w:cs="宋体" w:hint="eastAsia"/>
                      <w:color w:val="000000"/>
                      <w:kern w:val="0"/>
                      <w:sz w:val="20"/>
                      <w:szCs w:val="20"/>
                    </w:rPr>
                  </w:pPr>
                  <w:r w:rsidRPr="00D1012E">
                    <w:rPr>
                      <w:rFonts w:ascii="方正黑体_GBK" w:eastAsia="方正黑体_GBK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10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12E" w:rsidRPr="00D1012E" w:rsidRDefault="00D1012E" w:rsidP="00D1012E">
                  <w:pPr>
                    <w:widowControl/>
                    <w:jc w:val="center"/>
                    <w:rPr>
                      <w:rFonts w:ascii="方正黑体_GBK" w:eastAsia="方正黑体_GBK" w:hAnsi="宋体" w:cs="宋体" w:hint="eastAsia"/>
                      <w:color w:val="000000"/>
                      <w:kern w:val="0"/>
                      <w:sz w:val="20"/>
                      <w:szCs w:val="20"/>
                    </w:rPr>
                  </w:pPr>
                  <w:r w:rsidRPr="00D1012E">
                    <w:rPr>
                      <w:rFonts w:ascii="方正黑体_GBK" w:eastAsia="方正黑体_GBK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发起部门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12E" w:rsidRPr="00D1012E" w:rsidRDefault="00D1012E" w:rsidP="00D1012E">
                  <w:pPr>
                    <w:widowControl/>
                    <w:jc w:val="center"/>
                    <w:rPr>
                      <w:rFonts w:ascii="方正黑体_GBK" w:eastAsia="方正黑体_GBK" w:hAnsi="宋体" w:cs="宋体" w:hint="eastAsia"/>
                      <w:color w:val="000000"/>
                      <w:kern w:val="0"/>
                      <w:sz w:val="20"/>
                      <w:szCs w:val="20"/>
                    </w:rPr>
                  </w:pPr>
                  <w:r w:rsidRPr="00D1012E">
                    <w:rPr>
                      <w:rFonts w:ascii="方正黑体_GBK" w:eastAsia="方正黑体_GBK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配合部门</w:t>
                  </w:r>
                </w:p>
              </w:tc>
              <w:tc>
                <w:tcPr>
                  <w:tcW w:w="396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12E" w:rsidRPr="00D1012E" w:rsidRDefault="00D1012E" w:rsidP="00D1012E">
                  <w:pPr>
                    <w:widowControl/>
                    <w:jc w:val="center"/>
                    <w:rPr>
                      <w:rFonts w:ascii="方正黑体_GBK" w:eastAsia="方正黑体_GBK" w:hAnsi="宋体" w:cs="宋体" w:hint="eastAsia"/>
                      <w:color w:val="000000"/>
                      <w:kern w:val="0"/>
                      <w:sz w:val="20"/>
                      <w:szCs w:val="20"/>
                    </w:rPr>
                  </w:pPr>
                  <w:r w:rsidRPr="00D1012E">
                    <w:rPr>
                      <w:rFonts w:ascii="方正黑体_GBK" w:eastAsia="方正黑体_GBK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计划任务名称</w:t>
                  </w:r>
                </w:p>
              </w:tc>
              <w:tc>
                <w:tcPr>
                  <w:tcW w:w="15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12E" w:rsidRPr="00D1012E" w:rsidRDefault="00D1012E" w:rsidP="00D1012E">
                  <w:pPr>
                    <w:widowControl/>
                    <w:jc w:val="center"/>
                    <w:rPr>
                      <w:rFonts w:ascii="方正黑体_GBK" w:eastAsia="方正黑体_GBK" w:hAnsi="宋体" w:cs="宋体" w:hint="eastAsia"/>
                      <w:color w:val="000000"/>
                      <w:kern w:val="0"/>
                      <w:sz w:val="20"/>
                      <w:szCs w:val="20"/>
                    </w:rPr>
                  </w:pPr>
                  <w:r w:rsidRPr="00D1012E">
                    <w:rPr>
                      <w:rFonts w:ascii="方正黑体_GBK" w:eastAsia="方正黑体_GBK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检查对象</w:t>
                  </w:r>
                </w:p>
              </w:tc>
              <w:tc>
                <w:tcPr>
                  <w:tcW w:w="9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12E" w:rsidRPr="00D1012E" w:rsidRDefault="00D1012E" w:rsidP="00D1012E">
                  <w:pPr>
                    <w:widowControl/>
                    <w:jc w:val="center"/>
                    <w:rPr>
                      <w:rFonts w:ascii="方正黑体_GBK" w:eastAsia="方正黑体_GBK" w:hAnsi="宋体" w:cs="宋体" w:hint="eastAsia"/>
                      <w:color w:val="000000"/>
                      <w:kern w:val="0"/>
                      <w:sz w:val="20"/>
                      <w:szCs w:val="20"/>
                    </w:rPr>
                  </w:pPr>
                  <w:r w:rsidRPr="00D1012E">
                    <w:rPr>
                      <w:rFonts w:ascii="方正黑体_GBK" w:eastAsia="方正黑体_GBK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任务时间</w:t>
                  </w:r>
                </w:p>
              </w:tc>
              <w:tc>
                <w:tcPr>
                  <w:tcW w:w="15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12E" w:rsidRPr="00D1012E" w:rsidRDefault="00D1012E" w:rsidP="00D1012E">
                  <w:pPr>
                    <w:widowControl/>
                    <w:jc w:val="center"/>
                    <w:rPr>
                      <w:rFonts w:ascii="方正黑体_GBK" w:eastAsia="方正黑体_GBK" w:hAnsi="宋体" w:cs="宋体" w:hint="eastAsia"/>
                      <w:color w:val="000000"/>
                      <w:kern w:val="0"/>
                      <w:sz w:val="20"/>
                      <w:szCs w:val="20"/>
                    </w:rPr>
                  </w:pPr>
                  <w:r w:rsidRPr="00D1012E">
                    <w:rPr>
                      <w:rFonts w:ascii="方正黑体_GBK" w:eastAsia="方正黑体_GBK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抽查比例/户数</w:t>
                  </w:r>
                </w:p>
              </w:tc>
              <w:tc>
                <w:tcPr>
                  <w:tcW w:w="12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12E" w:rsidRPr="00D1012E" w:rsidRDefault="00D1012E" w:rsidP="00D1012E">
                  <w:pPr>
                    <w:widowControl/>
                    <w:jc w:val="center"/>
                    <w:rPr>
                      <w:rFonts w:ascii="方正黑体_GBK" w:eastAsia="方正黑体_GBK" w:hAnsi="宋体" w:cs="宋体" w:hint="eastAsia"/>
                      <w:color w:val="000000"/>
                      <w:kern w:val="0"/>
                      <w:sz w:val="20"/>
                      <w:szCs w:val="20"/>
                    </w:rPr>
                  </w:pPr>
                  <w:r w:rsidRPr="00D1012E">
                    <w:rPr>
                      <w:rFonts w:ascii="方正黑体_GBK" w:eastAsia="方正黑体_GBK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检查方式</w:t>
                  </w:r>
                </w:p>
              </w:tc>
              <w:tc>
                <w:tcPr>
                  <w:tcW w:w="10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12E" w:rsidRPr="00D1012E" w:rsidRDefault="00D1012E" w:rsidP="00D1012E">
                  <w:pPr>
                    <w:widowControl/>
                    <w:jc w:val="center"/>
                    <w:rPr>
                      <w:rFonts w:ascii="方正黑体_GBK" w:eastAsia="方正黑体_GBK" w:hAnsi="宋体" w:cs="宋体" w:hint="eastAsia"/>
                      <w:color w:val="000000"/>
                      <w:kern w:val="0"/>
                      <w:sz w:val="20"/>
                      <w:szCs w:val="20"/>
                    </w:rPr>
                  </w:pPr>
                  <w:r w:rsidRPr="00D1012E">
                    <w:rPr>
                      <w:rFonts w:ascii="方正黑体_GBK" w:eastAsia="方正黑体_GBK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实施检查层级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12E" w:rsidRPr="00D1012E" w:rsidRDefault="00D1012E" w:rsidP="00D1012E">
                  <w:pPr>
                    <w:widowControl/>
                    <w:jc w:val="center"/>
                    <w:rPr>
                      <w:rFonts w:ascii="方正黑体_GBK" w:eastAsia="方正黑体_GBK" w:hAnsi="宋体" w:cs="宋体" w:hint="eastAsia"/>
                      <w:color w:val="000000"/>
                      <w:kern w:val="0"/>
                      <w:sz w:val="20"/>
                      <w:szCs w:val="20"/>
                    </w:rPr>
                  </w:pPr>
                  <w:r w:rsidRPr="00D1012E">
                    <w:rPr>
                      <w:rFonts w:ascii="方正黑体_GBK" w:eastAsia="方正黑体_GBK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备注</w:t>
                  </w:r>
                </w:p>
              </w:tc>
            </w:tr>
            <w:tr w:rsidR="00D1012E" w:rsidRPr="00D1012E" w:rsidTr="0017679A">
              <w:trPr>
                <w:trHeight w:val="403"/>
              </w:trPr>
              <w:tc>
                <w:tcPr>
                  <w:tcW w:w="4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012E" w:rsidRPr="00D1012E" w:rsidRDefault="00D1012E" w:rsidP="00D1012E">
                  <w:pPr>
                    <w:widowControl/>
                    <w:jc w:val="left"/>
                    <w:rPr>
                      <w:rFonts w:ascii="方正黑体_GBK" w:eastAsia="方正黑体_GBK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012E" w:rsidRPr="00D1012E" w:rsidRDefault="00D1012E" w:rsidP="00D1012E">
                  <w:pPr>
                    <w:widowControl/>
                    <w:jc w:val="left"/>
                    <w:rPr>
                      <w:rFonts w:ascii="方正黑体_GBK" w:eastAsia="方正黑体_GBK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012E" w:rsidRPr="00D1012E" w:rsidRDefault="00D1012E" w:rsidP="00D1012E">
                  <w:pPr>
                    <w:widowControl/>
                    <w:jc w:val="left"/>
                    <w:rPr>
                      <w:rFonts w:ascii="方正黑体_GBK" w:eastAsia="方正黑体_GBK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12E" w:rsidRPr="00D1012E" w:rsidRDefault="00D1012E" w:rsidP="00D1012E">
                  <w:pPr>
                    <w:widowControl/>
                    <w:jc w:val="center"/>
                    <w:rPr>
                      <w:rFonts w:ascii="方正黑体_GBK" w:eastAsia="方正黑体_GBK" w:hAnsi="宋体" w:cs="宋体" w:hint="eastAsia"/>
                      <w:color w:val="000000"/>
                      <w:kern w:val="0"/>
                      <w:sz w:val="20"/>
                      <w:szCs w:val="20"/>
                    </w:rPr>
                  </w:pPr>
                  <w:r w:rsidRPr="00D1012E">
                    <w:rPr>
                      <w:rFonts w:ascii="方正黑体_GBK" w:eastAsia="方正黑体_GBK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抽查领域</w:t>
                  </w:r>
                </w:p>
              </w:tc>
              <w:tc>
                <w:tcPr>
                  <w:tcW w:w="2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12E" w:rsidRPr="00D1012E" w:rsidRDefault="00D1012E" w:rsidP="00D1012E">
                  <w:pPr>
                    <w:widowControl/>
                    <w:jc w:val="center"/>
                    <w:rPr>
                      <w:rFonts w:ascii="方正黑体_GBK" w:eastAsia="方正黑体_GBK" w:hAnsi="宋体" w:cs="宋体" w:hint="eastAsia"/>
                      <w:color w:val="000000"/>
                      <w:kern w:val="0"/>
                      <w:sz w:val="20"/>
                      <w:szCs w:val="20"/>
                    </w:rPr>
                  </w:pPr>
                  <w:r w:rsidRPr="00D1012E">
                    <w:rPr>
                      <w:rFonts w:ascii="方正黑体_GBK" w:eastAsia="方正黑体_GBK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抽查事项</w:t>
                  </w:r>
                </w:p>
              </w:tc>
              <w:tc>
                <w:tcPr>
                  <w:tcW w:w="15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012E" w:rsidRPr="00D1012E" w:rsidRDefault="00D1012E" w:rsidP="00D1012E">
                  <w:pPr>
                    <w:widowControl/>
                    <w:jc w:val="left"/>
                    <w:rPr>
                      <w:rFonts w:ascii="方正黑体_GBK" w:eastAsia="方正黑体_GBK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012E" w:rsidRPr="00D1012E" w:rsidRDefault="00D1012E" w:rsidP="00D1012E">
                  <w:pPr>
                    <w:widowControl/>
                    <w:jc w:val="left"/>
                    <w:rPr>
                      <w:rFonts w:ascii="方正黑体_GBK" w:eastAsia="方正黑体_GBK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012E" w:rsidRPr="00D1012E" w:rsidRDefault="00D1012E" w:rsidP="00D1012E">
                  <w:pPr>
                    <w:widowControl/>
                    <w:jc w:val="left"/>
                    <w:rPr>
                      <w:rFonts w:ascii="方正黑体_GBK" w:eastAsia="方正黑体_GBK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012E" w:rsidRPr="00D1012E" w:rsidRDefault="00D1012E" w:rsidP="00D1012E">
                  <w:pPr>
                    <w:widowControl/>
                    <w:jc w:val="left"/>
                    <w:rPr>
                      <w:rFonts w:ascii="方正黑体_GBK" w:eastAsia="方正黑体_GBK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012E" w:rsidRPr="00D1012E" w:rsidRDefault="00D1012E" w:rsidP="00D1012E">
                  <w:pPr>
                    <w:widowControl/>
                    <w:jc w:val="left"/>
                    <w:rPr>
                      <w:rFonts w:ascii="方正黑体_GBK" w:eastAsia="方正黑体_GBK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012E" w:rsidRPr="00D1012E" w:rsidRDefault="00D1012E" w:rsidP="00D1012E">
                  <w:pPr>
                    <w:widowControl/>
                    <w:jc w:val="left"/>
                    <w:rPr>
                      <w:rFonts w:ascii="方正黑体_GBK" w:eastAsia="方正黑体_GBK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17679A" w:rsidRPr="00D1012E" w:rsidTr="0017679A">
              <w:trPr>
                <w:trHeight w:val="2400"/>
              </w:trPr>
              <w:tc>
                <w:tcPr>
                  <w:tcW w:w="4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679A" w:rsidRPr="00D1012E" w:rsidRDefault="0017679A" w:rsidP="0017679A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D1012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679A" w:rsidRPr="00D1012E" w:rsidRDefault="0017679A" w:rsidP="0017679A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17679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0"/>
                      <w:szCs w:val="20"/>
                    </w:rPr>
                    <w:t>盘龙区政务服务管理局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679A" w:rsidRPr="00D1012E" w:rsidRDefault="0017679A" w:rsidP="0017679A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17679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0"/>
                      <w:szCs w:val="20"/>
                    </w:rPr>
                    <w:t>盘龙区发展改革局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679A" w:rsidRPr="00D1012E" w:rsidRDefault="0017679A" w:rsidP="0017679A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D1012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0"/>
                      <w:szCs w:val="20"/>
                    </w:rPr>
                    <w:t>对</w:t>
                  </w:r>
                  <w:r w:rsidR="00195F72" w:rsidRPr="0017679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0"/>
                      <w:szCs w:val="20"/>
                    </w:rPr>
                    <w:t>盘龙区发展改革局</w:t>
                  </w:r>
                  <w:r w:rsidR="00195F72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0"/>
                      <w:szCs w:val="20"/>
                    </w:rPr>
                    <w:t>审批核准的依法必须进行招标的进入市公共资源交易中心的区</w:t>
                  </w:r>
                  <w:r w:rsidRPr="00D1012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0"/>
                      <w:szCs w:val="20"/>
                    </w:rPr>
                    <w:t>本级工程建设项目招投标活动开展随机抽查</w:t>
                  </w:r>
                </w:p>
              </w:tc>
              <w:tc>
                <w:tcPr>
                  <w:tcW w:w="2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679A" w:rsidRPr="00D1012E" w:rsidRDefault="0017679A" w:rsidP="0017679A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D1012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0"/>
                      <w:szCs w:val="20"/>
                    </w:rPr>
                    <w:t>对</w:t>
                  </w:r>
                  <w:r w:rsidR="00195F72" w:rsidRPr="0017679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0"/>
                      <w:szCs w:val="20"/>
                    </w:rPr>
                    <w:t>盘龙区发展改革局</w:t>
                  </w:r>
                  <w:r w:rsidRPr="00D1012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0"/>
                      <w:szCs w:val="20"/>
                    </w:rPr>
                    <w:t>审批、核准的依法必须进行招标的工程建设项目招投标活动开展随机抽查</w:t>
                  </w: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679A" w:rsidRPr="00D1012E" w:rsidRDefault="0017679A" w:rsidP="0017679A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D1012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0"/>
                      <w:szCs w:val="20"/>
                    </w:rPr>
                    <w:t>对</w:t>
                  </w:r>
                  <w:r w:rsidR="00195F72" w:rsidRPr="0017679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0"/>
                      <w:szCs w:val="20"/>
                    </w:rPr>
                    <w:t>盘龙区发展改革局</w:t>
                  </w:r>
                  <w:r w:rsidRPr="00D1012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0"/>
                      <w:szCs w:val="20"/>
                    </w:rPr>
                    <w:t>审批、核准的依法必须进行招标的工程建设项目招投标活动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679A" w:rsidRPr="00D1012E" w:rsidRDefault="0017679A" w:rsidP="0017679A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D1012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0"/>
                      <w:szCs w:val="20"/>
                    </w:rPr>
                    <w:t>2023年11月30日前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679A" w:rsidRPr="00D1012E" w:rsidRDefault="0017679A" w:rsidP="0017679A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D1012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0"/>
                      <w:szCs w:val="20"/>
                    </w:rPr>
                    <w:t>不少于</w:t>
                  </w:r>
                  <w:r w:rsidRPr="0017679A">
                    <w:rPr>
                      <w:rFonts w:ascii="宋体" w:eastAsia="宋体" w:hAnsi="宋体" w:cs="宋体"/>
                      <w:color w:val="000000" w:themeColor="text1"/>
                      <w:kern w:val="0"/>
                      <w:sz w:val="20"/>
                      <w:szCs w:val="20"/>
                    </w:rPr>
                    <w:t>1</w:t>
                  </w:r>
                  <w:r w:rsidRPr="00D1012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0"/>
                      <w:szCs w:val="20"/>
                    </w:rPr>
                    <w:t>个</w:t>
                  </w:r>
                  <w:r w:rsidR="00195F72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0"/>
                      <w:szCs w:val="20"/>
                    </w:rPr>
                    <w:t>202</w:t>
                  </w:r>
                  <w:r w:rsidR="00195F72">
                    <w:rPr>
                      <w:rFonts w:ascii="宋体" w:eastAsia="宋体" w:hAnsi="宋体" w:cs="宋体"/>
                      <w:color w:val="000000" w:themeColor="text1"/>
                      <w:kern w:val="0"/>
                      <w:sz w:val="20"/>
                      <w:szCs w:val="20"/>
                    </w:rPr>
                    <w:t>2</w:t>
                  </w:r>
                  <w:r w:rsidRPr="00D1012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0"/>
                      <w:szCs w:val="20"/>
                    </w:rPr>
                    <w:t>年度</w:t>
                  </w:r>
                  <w:r w:rsidR="00195F72" w:rsidRPr="0017679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0"/>
                      <w:szCs w:val="20"/>
                    </w:rPr>
                    <w:t>盘龙区发展改革局</w:t>
                  </w:r>
                  <w:r w:rsidRPr="00D1012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0"/>
                      <w:szCs w:val="20"/>
                    </w:rPr>
                    <w:t>审批、核准的依法必须进行招标的工程建设项目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679A" w:rsidRPr="0017679A" w:rsidRDefault="0017679A" w:rsidP="0017679A">
                  <w:pPr>
                    <w:widowControl/>
                    <w:jc w:val="center"/>
                    <w:rPr>
                      <w:rFonts w:ascii="Arial" w:eastAsia="宋体" w:hAnsi="Arial" w:cs="Arial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17679A">
                    <w:rPr>
                      <w:rFonts w:ascii="Arial" w:eastAsia="宋体" w:hAnsi="Arial" w:cs="Arial"/>
                      <w:color w:val="000000" w:themeColor="text1"/>
                      <w:kern w:val="0"/>
                      <w:sz w:val="20"/>
                      <w:szCs w:val="20"/>
                    </w:rPr>
                    <w:t>现场检查</w:t>
                  </w:r>
                  <w:r w:rsidRPr="0017679A">
                    <w:rPr>
                      <w:rFonts w:ascii="Arial" w:eastAsia="宋体" w:hAnsi="Arial" w:cs="Arial"/>
                      <w:color w:val="000000" w:themeColor="text1"/>
                      <w:kern w:val="0"/>
                      <w:sz w:val="20"/>
                      <w:szCs w:val="20"/>
                    </w:rPr>
                    <w:t>;</w:t>
                  </w:r>
                  <w:r w:rsidRPr="0017679A">
                    <w:rPr>
                      <w:rFonts w:ascii="Arial" w:eastAsia="宋体" w:hAnsi="Arial" w:cs="Arial"/>
                      <w:color w:val="000000" w:themeColor="text1"/>
                      <w:kern w:val="0"/>
                      <w:sz w:val="20"/>
                      <w:szCs w:val="20"/>
                    </w:rPr>
                    <w:t>书面检查</w:t>
                  </w:r>
                  <w:r w:rsidRPr="0017679A">
                    <w:rPr>
                      <w:rFonts w:ascii="Arial" w:eastAsia="宋体" w:hAnsi="Arial" w:cs="Arial"/>
                      <w:color w:val="000000" w:themeColor="text1"/>
                      <w:kern w:val="0"/>
                      <w:sz w:val="20"/>
                      <w:szCs w:val="20"/>
                    </w:rPr>
                    <w:t>;</w:t>
                  </w:r>
                  <w:r w:rsidRPr="0017679A">
                    <w:rPr>
                      <w:rFonts w:ascii="Arial" w:eastAsia="宋体" w:hAnsi="Arial" w:cs="Arial"/>
                      <w:color w:val="000000" w:themeColor="text1"/>
                      <w:kern w:val="0"/>
                      <w:sz w:val="20"/>
                      <w:szCs w:val="20"/>
                    </w:rPr>
                    <w:t>网络核查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679A" w:rsidRPr="0017679A" w:rsidRDefault="0017679A" w:rsidP="0017679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17679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0"/>
                      <w:szCs w:val="20"/>
                    </w:rPr>
                    <w:t>区、县级检查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679A" w:rsidRPr="00D1012E" w:rsidRDefault="0017679A" w:rsidP="0017679A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FF0000"/>
                      <w:kern w:val="0"/>
                      <w:sz w:val="20"/>
                      <w:szCs w:val="20"/>
                    </w:rPr>
                  </w:pPr>
                  <w:r w:rsidRPr="00D1012E">
                    <w:rPr>
                      <w:rFonts w:ascii="宋体" w:eastAsia="宋体" w:hAnsi="宋体" w:cs="宋体" w:hint="eastAsia"/>
                      <w:color w:val="FF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:rsidR="00D1012E" w:rsidRDefault="00D1012E" w:rsidP="004106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1012E" w:rsidRDefault="00D1012E" w:rsidP="004106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1012E" w:rsidRDefault="00D1012E" w:rsidP="004106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1012E" w:rsidRDefault="00D1012E" w:rsidP="004106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1012E" w:rsidRDefault="00D1012E" w:rsidP="004106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1012E" w:rsidRDefault="00D1012E" w:rsidP="0041064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D1012E" w:rsidRDefault="00D1012E" w:rsidP="004106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1012E" w:rsidRDefault="00D1012E" w:rsidP="004106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1012E" w:rsidRDefault="00D1012E" w:rsidP="004106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1012E" w:rsidRDefault="00D1012E" w:rsidP="004106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1012E" w:rsidRDefault="00D1012E" w:rsidP="004106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1012E" w:rsidRDefault="00D1012E" w:rsidP="004106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1012E" w:rsidRDefault="00D1012E" w:rsidP="004106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1012E" w:rsidRDefault="00D1012E" w:rsidP="0041064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D1012E" w:rsidRDefault="00D1012E" w:rsidP="004106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1012E" w:rsidRDefault="00D1012E" w:rsidP="004106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1012E" w:rsidRDefault="00D1012E" w:rsidP="004106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1012E" w:rsidRDefault="00D1012E" w:rsidP="004106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1012E" w:rsidRDefault="00D1012E" w:rsidP="004106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1012E" w:rsidRPr="0041064D" w:rsidRDefault="00D1012E" w:rsidP="0041064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64D" w:rsidRPr="0041064D" w:rsidRDefault="0041064D" w:rsidP="004106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64D" w:rsidRPr="0041064D" w:rsidRDefault="0041064D" w:rsidP="004106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64D" w:rsidRPr="0041064D" w:rsidRDefault="0041064D" w:rsidP="004106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64D" w:rsidRPr="0041064D" w:rsidRDefault="0041064D" w:rsidP="004106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64D" w:rsidRPr="0041064D" w:rsidRDefault="0041064D" w:rsidP="004106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64D" w:rsidRPr="0041064D" w:rsidRDefault="0041064D" w:rsidP="004106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64D" w:rsidRPr="0041064D" w:rsidRDefault="0041064D" w:rsidP="004106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64D" w:rsidRPr="0041064D" w:rsidRDefault="0041064D" w:rsidP="004106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06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昆明市盘龙区政务服务管理局</w:t>
            </w:r>
          </w:p>
        </w:tc>
      </w:tr>
    </w:tbl>
    <w:p w:rsidR="00315100" w:rsidRPr="0041064D" w:rsidRDefault="0041064D">
      <w:pPr>
        <w:rPr>
          <w:rFonts w:ascii="宋体" w:eastAsia="宋体" w:hAnsi="宋体" w:cs="宋体"/>
          <w:color w:val="000000"/>
          <w:kern w:val="0"/>
          <w:sz w:val="22"/>
        </w:rPr>
      </w:pPr>
      <w:r w:rsidRPr="0041064D">
        <w:rPr>
          <w:rFonts w:ascii="宋体" w:eastAsia="宋体" w:hAnsi="宋体" w:cs="宋体" w:hint="eastAsia"/>
          <w:color w:val="000000"/>
          <w:kern w:val="0"/>
          <w:sz w:val="22"/>
        </w:rPr>
        <w:lastRenderedPageBreak/>
        <w:t xml:space="preserve">                                                                             </w:t>
      </w:r>
      <w:r w:rsidR="00D1012E">
        <w:rPr>
          <w:rFonts w:ascii="宋体" w:eastAsia="宋体" w:hAnsi="宋体" w:cs="宋体" w:hint="eastAsia"/>
          <w:color w:val="000000"/>
          <w:kern w:val="0"/>
          <w:sz w:val="22"/>
        </w:rPr>
        <w:t xml:space="preserve">                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 </w:t>
      </w:r>
      <w:r w:rsidRPr="0041064D">
        <w:rPr>
          <w:rFonts w:ascii="宋体" w:eastAsia="宋体" w:hAnsi="宋体" w:cs="宋体" w:hint="eastAsia"/>
          <w:color w:val="000000"/>
          <w:kern w:val="0"/>
          <w:sz w:val="22"/>
        </w:rPr>
        <w:t xml:space="preserve">  2022年3月10日</w:t>
      </w:r>
    </w:p>
    <w:sectPr w:rsidR="00315100" w:rsidRPr="0041064D" w:rsidSect="0041064D">
      <w:pgSz w:w="16838" w:h="11906" w:orient="landscape"/>
      <w:pgMar w:top="1800" w:right="1440" w:bottom="568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64D"/>
    <w:rsid w:val="0017679A"/>
    <w:rsid w:val="00195F72"/>
    <w:rsid w:val="00315100"/>
    <w:rsid w:val="0041064D"/>
    <w:rsid w:val="00B943D2"/>
    <w:rsid w:val="00D1012E"/>
    <w:rsid w:val="00DA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81884"/>
  <w15:docId w15:val="{DA650267-4758-4B13-AA8D-EA49AF5F8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3D2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943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Administrator</cp:lastModifiedBy>
  <cp:revision>5</cp:revision>
  <cp:lastPrinted>2023-03-28T01:34:00Z</cp:lastPrinted>
  <dcterms:created xsi:type="dcterms:W3CDTF">2023-03-28T01:19:00Z</dcterms:created>
  <dcterms:modified xsi:type="dcterms:W3CDTF">2023-03-28T01:35:00Z</dcterms:modified>
</cp:coreProperties>
</file>