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10B" w:rsidRDefault="003B210B">
      <w:pPr>
        <w:spacing w:line="52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3B210B">
        <w:rPr>
          <w:rFonts w:ascii="方正小标宋简体" w:eastAsia="方正小标宋简体" w:hint="eastAsia"/>
          <w:sz w:val="44"/>
          <w:szCs w:val="44"/>
        </w:rPr>
        <w:t>2022年重点建设工程前期经费</w:t>
      </w:r>
    </w:p>
    <w:p w:rsidR="006E0BEB" w:rsidRDefault="003B210B">
      <w:pPr>
        <w:spacing w:line="520" w:lineRule="exact"/>
        <w:jc w:val="center"/>
        <w:rPr>
          <w:rFonts w:ascii="方正小标宋简体" w:eastAsia="方正小标宋简体"/>
          <w:sz w:val="44"/>
          <w:szCs w:val="44"/>
        </w:rPr>
      </w:pPr>
      <w:r w:rsidRPr="003B210B">
        <w:rPr>
          <w:rFonts w:ascii="方正小标宋简体" w:eastAsia="方正小标宋简体" w:hint="eastAsia"/>
          <w:sz w:val="44"/>
          <w:szCs w:val="44"/>
        </w:rPr>
        <w:t>支出绩效自评报告</w:t>
      </w:r>
    </w:p>
    <w:p w:rsidR="006E0BEB" w:rsidRDefault="006E0BEB">
      <w:pPr>
        <w:spacing w:line="520" w:lineRule="exact"/>
        <w:ind w:firstLineChars="200" w:firstLine="420"/>
        <w:jc w:val="left"/>
        <w:rPr>
          <w:rFonts w:ascii="黑体" w:eastAsia="黑体" w:hAnsi="黑体"/>
          <w:szCs w:val="32"/>
        </w:rPr>
      </w:pPr>
    </w:p>
    <w:p w:rsidR="006E0BEB" w:rsidRDefault="006850E9">
      <w:pPr>
        <w:spacing w:line="520" w:lineRule="exact"/>
        <w:jc w:val="center"/>
        <w:rPr>
          <w:rFonts w:ascii="方正小标宋_GBK" w:eastAsia="方正小标宋_GBK" w:hAnsi="黑体"/>
          <w:sz w:val="32"/>
          <w:szCs w:val="32"/>
        </w:rPr>
      </w:pPr>
      <w:r>
        <w:rPr>
          <w:rFonts w:ascii="方正小标宋_GBK" w:eastAsia="方正小标宋_GBK" w:hAnsi="黑体" w:hint="eastAsia"/>
          <w:sz w:val="32"/>
          <w:szCs w:val="32"/>
        </w:rPr>
        <w:t>摘要</w:t>
      </w:r>
    </w:p>
    <w:p w:rsidR="006E0BEB" w:rsidRDefault="006850E9">
      <w:pPr>
        <w:spacing w:line="520" w:lineRule="exact"/>
        <w:ind w:firstLineChars="200" w:firstLine="640"/>
        <w:jc w:val="left"/>
        <w:rPr>
          <w:rFonts w:ascii="仿宋_GB2312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一、项目概况：</w:t>
      </w:r>
      <w:r>
        <w:rPr>
          <w:rFonts w:ascii="仿宋_GB2312" w:eastAsia="仿宋_GB2312" w:hAnsi="黑体"/>
          <w:sz w:val="32"/>
          <w:szCs w:val="32"/>
        </w:rPr>
        <w:t>前期费是指由</w:t>
      </w:r>
      <w:r w:rsidR="003B210B">
        <w:rPr>
          <w:rFonts w:ascii="仿宋_GB2312" w:eastAsia="仿宋_GB2312" w:hAnsi="黑体"/>
          <w:sz w:val="32"/>
          <w:szCs w:val="32"/>
        </w:rPr>
        <w:t>区发展改革局</w:t>
      </w:r>
      <w:r>
        <w:rPr>
          <w:rFonts w:ascii="仿宋_GB2312" w:eastAsia="仿宋_GB2312" w:hAnsi="黑体"/>
          <w:sz w:val="32"/>
          <w:szCs w:val="32"/>
        </w:rPr>
        <w:t>管理并安排用于开展区级政府投资重点建设项目前期工作的经费</w:t>
      </w:r>
      <w:r>
        <w:rPr>
          <w:rFonts w:ascii="仿宋_GB2312" w:eastAsia="仿宋_GB2312" w:hAnsi="黑体" w:hint="eastAsia"/>
          <w:sz w:val="32"/>
          <w:szCs w:val="32"/>
        </w:rPr>
        <w:t>。</w:t>
      </w:r>
      <w:r>
        <w:rPr>
          <w:rFonts w:ascii="仿宋_GB2312" w:eastAsia="仿宋_GB2312" w:hAnsi="黑体" w:hint="eastAsia"/>
          <w:sz w:val="32"/>
          <w:szCs w:val="32"/>
        </w:rPr>
        <w:t>202</w:t>
      </w:r>
      <w:r>
        <w:rPr>
          <w:rFonts w:ascii="仿宋_GB2312" w:eastAsia="仿宋_GB2312" w:hAnsi="黑体" w:hint="eastAsia"/>
          <w:sz w:val="32"/>
          <w:szCs w:val="32"/>
        </w:rPr>
        <w:t>2</w:t>
      </w:r>
      <w:r>
        <w:rPr>
          <w:rFonts w:ascii="仿宋_GB2312" w:eastAsia="仿宋_GB2312" w:hAnsi="黑体" w:hint="eastAsia"/>
          <w:sz w:val="32"/>
          <w:szCs w:val="32"/>
        </w:rPr>
        <w:t>年财政预算安排前期费</w:t>
      </w:r>
      <w:r>
        <w:rPr>
          <w:rFonts w:ascii="仿宋_GB2312" w:eastAsia="仿宋_GB2312" w:hAnsi="黑体" w:hint="eastAsia"/>
          <w:sz w:val="32"/>
          <w:szCs w:val="32"/>
        </w:rPr>
        <w:t>1650</w:t>
      </w:r>
      <w:r>
        <w:rPr>
          <w:rFonts w:ascii="仿宋_GB2312" w:eastAsia="仿宋_GB2312" w:hAnsi="黑体" w:hint="eastAsia"/>
          <w:sz w:val="32"/>
          <w:szCs w:val="32"/>
        </w:rPr>
        <w:t>万元，全年陆续累计拨付</w:t>
      </w:r>
      <w:r>
        <w:rPr>
          <w:rFonts w:ascii="仿宋_GB2312" w:eastAsia="仿宋_GB2312" w:hAnsi="黑体" w:hint="eastAsia"/>
          <w:sz w:val="32"/>
          <w:szCs w:val="32"/>
        </w:rPr>
        <w:t>7</w:t>
      </w:r>
      <w:r>
        <w:rPr>
          <w:rFonts w:ascii="仿宋_GB2312" w:eastAsia="仿宋_GB2312" w:hAnsi="黑体" w:hint="eastAsia"/>
          <w:sz w:val="32"/>
          <w:szCs w:val="32"/>
        </w:rPr>
        <w:t>个项目前期费</w:t>
      </w:r>
      <w:r>
        <w:rPr>
          <w:rFonts w:ascii="仿宋_GB2312" w:eastAsia="仿宋_GB2312" w:hAnsi="黑体" w:hint="eastAsia"/>
          <w:sz w:val="32"/>
          <w:szCs w:val="32"/>
        </w:rPr>
        <w:t>201.24</w:t>
      </w:r>
      <w:r>
        <w:rPr>
          <w:rFonts w:ascii="仿宋_GB2312" w:eastAsia="仿宋_GB2312" w:hAnsi="黑体" w:hint="eastAsia"/>
          <w:sz w:val="32"/>
          <w:szCs w:val="32"/>
        </w:rPr>
        <w:t>万元。</w:t>
      </w:r>
    </w:p>
    <w:p w:rsidR="006E0BEB" w:rsidRDefault="006850E9">
      <w:pPr>
        <w:spacing w:line="52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二、评价结论</w:t>
      </w:r>
    </w:p>
    <w:p w:rsidR="006E0BEB" w:rsidRDefault="003B210B">
      <w:pPr>
        <w:spacing w:line="520" w:lineRule="exact"/>
        <w:ind w:firstLineChars="200" w:firstLine="640"/>
        <w:jc w:val="left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区发展改革局</w:t>
      </w:r>
      <w:r w:rsidR="006850E9">
        <w:rPr>
          <w:rFonts w:ascii="仿宋_GB2312" w:eastAsia="仿宋_GB2312" w:hAnsi="黑体" w:hint="eastAsia"/>
          <w:sz w:val="32"/>
          <w:szCs w:val="32"/>
        </w:rPr>
        <w:t>统筹安排前期经费，为</w:t>
      </w:r>
      <w:r w:rsidR="006850E9">
        <w:rPr>
          <w:rFonts w:ascii="仿宋_GB2312" w:eastAsia="仿宋_GB2312" w:hAnsi="黑体" w:hint="eastAsia"/>
          <w:sz w:val="32"/>
          <w:szCs w:val="32"/>
        </w:rPr>
        <w:t>2022</w:t>
      </w:r>
      <w:r w:rsidR="006850E9">
        <w:rPr>
          <w:rFonts w:ascii="仿宋_GB2312" w:eastAsia="仿宋_GB2312" w:hAnsi="黑体" w:hint="eastAsia"/>
          <w:sz w:val="32"/>
          <w:szCs w:val="32"/>
        </w:rPr>
        <w:t>年计划建设项目尽早落地和实施</w:t>
      </w:r>
      <w:r w:rsidR="006850E9">
        <w:rPr>
          <w:rFonts w:ascii="仿宋_GB2312" w:eastAsia="仿宋_GB2312" w:hAnsi="黑体"/>
          <w:sz w:val="32"/>
          <w:szCs w:val="32"/>
        </w:rPr>
        <w:t>提供</w:t>
      </w:r>
      <w:r w:rsidR="006850E9">
        <w:rPr>
          <w:rFonts w:ascii="仿宋_GB2312" w:eastAsia="仿宋_GB2312" w:hAnsi="黑体" w:hint="eastAsia"/>
          <w:sz w:val="32"/>
          <w:szCs w:val="32"/>
        </w:rPr>
        <w:t>了</w:t>
      </w:r>
      <w:r w:rsidR="006850E9">
        <w:rPr>
          <w:rFonts w:ascii="仿宋_GB2312" w:eastAsia="仿宋_GB2312" w:hAnsi="黑体"/>
          <w:sz w:val="32"/>
          <w:szCs w:val="32"/>
        </w:rPr>
        <w:t>前期资金保障</w:t>
      </w:r>
      <w:r w:rsidR="006850E9">
        <w:rPr>
          <w:rFonts w:ascii="仿宋_GB2312" w:eastAsia="仿宋_GB2312" w:hAnsi="黑体" w:hint="eastAsia"/>
          <w:sz w:val="32"/>
          <w:szCs w:val="32"/>
        </w:rPr>
        <w:t>，</w:t>
      </w:r>
      <w:r w:rsidR="006850E9">
        <w:rPr>
          <w:rFonts w:ascii="仿宋_GB2312" w:eastAsia="仿宋_GB2312" w:hAnsi="黑体"/>
          <w:sz w:val="32"/>
          <w:szCs w:val="32"/>
        </w:rPr>
        <w:t>推动</w:t>
      </w:r>
      <w:r w:rsidR="006850E9">
        <w:rPr>
          <w:rFonts w:ascii="仿宋_GB2312" w:eastAsia="仿宋_GB2312" w:hAnsi="黑体" w:hint="eastAsia"/>
          <w:sz w:val="32"/>
          <w:szCs w:val="32"/>
        </w:rPr>
        <w:t>了</w:t>
      </w:r>
      <w:r w:rsidR="006850E9">
        <w:rPr>
          <w:rFonts w:ascii="仿宋_GB2312" w:eastAsia="仿宋_GB2312" w:hAnsi="黑体"/>
          <w:sz w:val="32"/>
          <w:szCs w:val="32"/>
        </w:rPr>
        <w:t>项目前期工作的顺利开展</w:t>
      </w:r>
      <w:r w:rsidR="006850E9">
        <w:rPr>
          <w:rFonts w:ascii="仿宋_GB2312" w:eastAsia="仿宋_GB2312" w:hAnsi="黑体" w:hint="eastAsia"/>
          <w:sz w:val="32"/>
          <w:szCs w:val="32"/>
        </w:rPr>
        <w:t>。</w:t>
      </w:r>
    </w:p>
    <w:p w:rsidR="006E0BEB" w:rsidRDefault="006850E9">
      <w:pPr>
        <w:spacing w:line="52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三、经验、问题和建议</w:t>
      </w:r>
    </w:p>
    <w:p w:rsidR="006E0BEB" w:rsidRDefault="006850E9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1.</w:t>
      </w:r>
      <w:r>
        <w:rPr>
          <w:rFonts w:ascii="楷体_GB2312" w:eastAsia="楷体_GB2312" w:hAnsi="楷体" w:hint="eastAsia"/>
          <w:sz w:val="32"/>
          <w:szCs w:val="32"/>
        </w:rPr>
        <w:t>主要经验及做法：</w:t>
      </w:r>
      <w:r>
        <w:rPr>
          <w:rFonts w:eastAsia="仿宋_GB2312" w:hint="eastAsia"/>
          <w:sz w:val="32"/>
          <w:szCs w:val="32"/>
          <w:lang w:val="zh-CN"/>
        </w:rPr>
        <w:t>不断</w:t>
      </w:r>
      <w:r>
        <w:rPr>
          <w:rFonts w:eastAsia="仿宋_GB2312"/>
          <w:sz w:val="32"/>
          <w:szCs w:val="32"/>
          <w:lang w:val="zh-CN"/>
        </w:rPr>
        <w:t>加强和规范我区政府投资重点建设项目前期费管理</w:t>
      </w:r>
      <w:r>
        <w:rPr>
          <w:rFonts w:eastAsia="仿宋_GB2312" w:hint="eastAsia"/>
          <w:sz w:val="32"/>
          <w:szCs w:val="32"/>
          <w:lang w:val="zh-CN"/>
        </w:rPr>
        <w:t>工作，为项目尽早落地、实施提供了前期资金保障，推动了一大批</w:t>
      </w:r>
      <w:r>
        <w:rPr>
          <w:rFonts w:eastAsia="仿宋_GB2312"/>
          <w:sz w:val="32"/>
          <w:szCs w:val="32"/>
          <w:lang w:val="zh-CN"/>
        </w:rPr>
        <w:t>重点建设项目</w:t>
      </w:r>
      <w:r>
        <w:rPr>
          <w:rFonts w:eastAsia="仿宋_GB2312" w:hint="eastAsia"/>
          <w:sz w:val="32"/>
          <w:szCs w:val="32"/>
          <w:lang w:val="zh-CN"/>
        </w:rPr>
        <w:t>前期工作的顺利开展。</w:t>
      </w:r>
    </w:p>
    <w:p w:rsidR="006E0BEB" w:rsidRDefault="006850E9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2.</w:t>
      </w:r>
      <w:r>
        <w:rPr>
          <w:rFonts w:ascii="楷体_GB2312" w:eastAsia="楷体_GB2312" w:hAnsi="楷体" w:hint="eastAsia"/>
          <w:sz w:val="32"/>
          <w:szCs w:val="32"/>
        </w:rPr>
        <w:t>存在的问题：</w:t>
      </w:r>
      <w:r>
        <w:rPr>
          <w:rFonts w:ascii="仿宋_GB2312" w:eastAsia="仿宋_GB2312" w:hint="eastAsia"/>
          <w:sz w:val="32"/>
          <w:szCs w:val="32"/>
        </w:rPr>
        <w:t>前期费无法及时收回，对资金滚动使用效率产生较大影响。</w:t>
      </w:r>
    </w:p>
    <w:p w:rsidR="006E0BEB" w:rsidRDefault="006850E9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3.</w:t>
      </w:r>
      <w:r>
        <w:rPr>
          <w:rFonts w:ascii="楷体_GB2312" w:eastAsia="楷体_GB2312" w:hAnsi="楷体" w:hint="eastAsia"/>
          <w:sz w:val="32"/>
          <w:szCs w:val="32"/>
        </w:rPr>
        <w:t>改进措施及建议：</w:t>
      </w:r>
      <w:r>
        <w:rPr>
          <w:rFonts w:eastAsia="仿宋_GB2312" w:hint="eastAsia"/>
          <w:sz w:val="32"/>
          <w:szCs w:val="32"/>
          <w:lang w:val="zh-CN"/>
        </w:rPr>
        <w:t>根据资金实际使用情况分类进行调整，收回结余资金，待项目继续实施时再行申请。</w:t>
      </w:r>
    </w:p>
    <w:p w:rsidR="006E0BEB" w:rsidRDefault="006E0BEB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</w:p>
    <w:p w:rsidR="006E0BEB" w:rsidRDefault="006E0BEB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</w:p>
    <w:p w:rsidR="006E0BEB" w:rsidRDefault="006E0BEB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</w:p>
    <w:p w:rsidR="006E0BEB" w:rsidRDefault="006E0BEB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</w:p>
    <w:p w:rsidR="006E0BEB" w:rsidRDefault="006E0BEB">
      <w:pPr>
        <w:spacing w:line="520" w:lineRule="exact"/>
        <w:ind w:firstLineChars="200" w:firstLine="640"/>
        <w:jc w:val="left"/>
        <w:rPr>
          <w:rFonts w:ascii="楷体" w:eastAsia="楷体" w:hAnsi="楷体"/>
          <w:sz w:val="32"/>
          <w:szCs w:val="32"/>
        </w:rPr>
      </w:pPr>
    </w:p>
    <w:p w:rsidR="006E0BEB" w:rsidRDefault="006E0BEB">
      <w:pPr>
        <w:spacing w:line="520" w:lineRule="exact"/>
        <w:jc w:val="left"/>
        <w:rPr>
          <w:rFonts w:ascii="楷体" w:eastAsia="楷体" w:hAnsi="楷体"/>
          <w:sz w:val="32"/>
          <w:szCs w:val="32"/>
        </w:rPr>
      </w:pPr>
    </w:p>
    <w:p w:rsidR="003B210B" w:rsidRDefault="003B210B" w:rsidP="003B210B">
      <w:pPr>
        <w:spacing w:line="520" w:lineRule="exact"/>
        <w:ind w:firstLineChars="200" w:firstLine="880"/>
        <w:jc w:val="center"/>
        <w:rPr>
          <w:rFonts w:ascii="方正小标宋简体" w:eastAsia="方正小标宋简体" w:hAnsi="黑体" w:hint="eastAsia"/>
          <w:sz w:val="44"/>
          <w:szCs w:val="44"/>
        </w:rPr>
      </w:pPr>
      <w:r w:rsidRPr="003B210B">
        <w:rPr>
          <w:rFonts w:ascii="方正小标宋简体" w:eastAsia="方正小标宋简体" w:hAnsi="黑体" w:hint="eastAsia"/>
          <w:sz w:val="44"/>
          <w:szCs w:val="44"/>
        </w:rPr>
        <w:t>2022年重点建设工程前期经费</w:t>
      </w:r>
    </w:p>
    <w:p w:rsidR="006E0BEB" w:rsidRDefault="003B210B" w:rsidP="003B210B">
      <w:pPr>
        <w:spacing w:line="520" w:lineRule="exact"/>
        <w:ind w:firstLineChars="200" w:firstLine="880"/>
        <w:jc w:val="center"/>
        <w:rPr>
          <w:rFonts w:ascii="方正小标宋简体" w:eastAsia="方正小标宋简体" w:hAnsi="黑体"/>
          <w:sz w:val="44"/>
          <w:szCs w:val="44"/>
        </w:rPr>
      </w:pPr>
      <w:r w:rsidRPr="003B210B">
        <w:rPr>
          <w:rFonts w:ascii="方正小标宋简体" w:eastAsia="方正小标宋简体" w:hAnsi="黑体" w:hint="eastAsia"/>
          <w:sz w:val="44"/>
          <w:szCs w:val="44"/>
        </w:rPr>
        <w:t>支出绩效自评报告</w:t>
      </w:r>
    </w:p>
    <w:p w:rsidR="006E0BEB" w:rsidRDefault="006E0BEB">
      <w:pPr>
        <w:topLinePunct/>
        <w:spacing w:line="520" w:lineRule="exact"/>
        <w:ind w:firstLineChars="250" w:firstLine="800"/>
        <w:rPr>
          <w:rFonts w:ascii="黑体" w:eastAsia="黑体"/>
          <w:sz w:val="32"/>
          <w:szCs w:val="32"/>
        </w:rPr>
      </w:pPr>
    </w:p>
    <w:p w:rsidR="006E0BEB" w:rsidRDefault="006850E9">
      <w:pPr>
        <w:topLinePunct/>
        <w:spacing w:line="520" w:lineRule="exact"/>
        <w:ind w:firstLineChars="200" w:firstLine="64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一、项目基本情况</w:t>
      </w:r>
    </w:p>
    <w:p w:rsidR="006E0BEB" w:rsidRDefault="003B210B">
      <w:pPr>
        <w:topLinePunct/>
        <w:spacing w:line="52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（一）项目概况</w:t>
      </w:r>
    </w:p>
    <w:p w:rsidR="006E0BEB" w:rsidRDefault="006850E9">
      <w:pPr>
        <w:topLinePunct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1.</w:t>
      </w:r>
      <w:r>
        <w:rPr>
          <w:rFonts w:ascii="仿宋_GB2312" w:eastAsia="仿宋_GB2312" w:hAnsi="楷体" w:hint="eastAsia"/>
          <w:sz w:val="32"/>
          <w:szCs w:val="32"/>
        </w:rPr>
        <w:t>立项背景及目的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2017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10</w:t>
      </w:r>
      <w:r>
        <w:rPr>
          <w:rFonts w:eastAsia="仿宋_GB2312" w:hint="eastAsia"/>
          <w:sz w:val="32"/>
          <w:szCs w:val="32"/>
        </w:rPr>
        <w:t>日，盘龙区人民政府办公室制定印发《盘龙区政府投资重点建设项目前期费管理办法》（盘政办通</w:t>
      </w:r>
      <w:r>
        <w:rPr>
          <w:rFonts w:ascii="仿宋_GB2312" w:eastAsia="仿宋_GB2312" w:hAnsi="仿宋_GB2312" w:cs="仿宋_GB2312" w:hint="eastAsia"/>
          <w:sz w:val="32"/>
          <w:szCs w:val="32"/>
        </w:rPr>
        <w:t>[2017]51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  <w:r>
        <w:rPr>
          <w:rFonts w:eastAsia="仿宋_GB2312" w:hint="eastAsia"/>
          <w:sz w:val="32"/>
          <w:szCs w:val="32"/>
        </w:rPr>
        <w:t>），明确了政府投资重点建设项目前期费（以下简称项目前期费）由盘</w:t>
      </w:r>
      <w:r>
        <w:rPr>
          <w:rFonts w:eastAsia="仿宋_GB2312" w:hint="eastAsia"/>
          <w:sz w:val="32"/>
          <w:szCs w:val="32"/>
          <w:lang w:val="zh-CN"/>
        </w:rPr>
        <w:t>龙区发展和改革局作为</w:t>
      </w:r>
      <w:r>
        <w:rPr>
          <w:rFonts w:eastAsia="仿宋_GB2312"/>
          <w:sz w:val="32"/>
          <w:szCs w:val="32"/>
          <w:lang w:val="zh-CN"/>
        </w:rPr>
        <w:t>项目</w:t>
      </w:r>
      <w:r>
        <w:rPr>
          <w:rFonts w:ascii="仿宋_GB2312" w:eastAsia="仿宋_GB2312" w:hint="eastAsia"/>
          <w:sz w:val="32"/>
          <w:szCs w:val="32"/>
        </w:rPr>
        <w:t>前期费</w:t>
      </w:r>
      <w:r>
        <w:rPr>
          <w:rFonts w:eastAsia="仿宋_GB2312"/>
          <w:sz w:val="32"/>
          <w:szCs w:val="32"/>
          <w:lang w:val="zh-CN"/>
        </w:rPr>
        <w:t>的主管部门</w:t>
      </w:r>
      <w:r>
        <w:rPr>
          <w:rFonts w:eastAsia="仿宋_GB2312" w:hint="eastAsia"/>
          <w:sz w:val="32"/>
          <w:szCs w:val="32"/>
          <w:lang w:val="zh-CN"/>
        </w:rPr>
        <w:t>，管理、安排前期费用于开展建设项目项目建议书、可行性研究、初步设计等至项目开工前的一系列工作。</w:t>
      </w:r>
      <w:r>
        <w:rPr>
          <w:rFonts w:eastAsia="仿宋_GB2312" w:hint="eastAsia"/>
          <w:sz w:val="32"/>
          <w:szCs w:val="32"/>
        </w:rPr>
        <w:t>2016</w:t>
      </w:r>
      <w:r>
        <w:rPr>
          <w:rFonts w:eastAsia="仿宋_GB2312" w:hint="eastAsia"/>
          <w:sz w:val="32"/>
          <w:szCs w:val="32"/>
        </w:rPr>
        <w:t>年以来，</w:t>
      </w:r>
      <w:r w:rsidR="003B210B">
        <w:rPr>
          <w:rFonts w:eastAsia="仿宋_GB2312" w:hint="eastAsia"/>
          <w:sz w:val="32"/>
          <w:szCs w:val="32"/>
        </w:rPr>
        <w:t>区发展改革局</w:t>
      </w:r>
      <w:r>
        <w:rPr>
          <w:rFonts w:eastAsia="仿宋_GB2312" w:hint="eastAsia"/>
          <w:sz w:val="32"/>
          <w:szCs w:val="32"/>
          <w:lang w:val="zh-CN"/>
        </w:rPr>
        <w:t>立足</w:t>
      </w:r>
      <w:r>
        <w:rPr>
          <w:rFonts w:eastAsia="仿宋_GB2312"/>
          <w:sz w:val="32"/>
          <w:szCs w:val="32"/>
          <w:lang w:val="zh-CN"/>
        </w:rPr>
        <w:t>提高项目前期工作质量和资金使用效益，</w:t>
      </w:r>
      <w:r>
        <w:rPr>
          <w:rFonts w:eastAsia="仿宋_GB2312" w:hint="eastAsia"/>
          <w:sz w:val="32"/>
          <w:szCs w:val="32"/>
          <w:lang w:val="zh-CN"/>
        </w:rPr>
        <w:t>不断</w:t>
      </w:r>
      <w:r>
        <w:rPr>
          <w:rFonts w:eastAsia="仿宋_GB2312"/>
          <w:sz w:val="32"/>
          <w:szCs w:val="32"/>
          <w:lang w:val="zh-CN"/>
        </w:rPr>
        <w:t>加强和规范我区政府投资重点建设项目前期费管理</w:t>
      </w:r>
      <w:r>
        <w:rPr>
          <w:rFonts w:eastAsia="仿宋_GB2312" w:hint="eastAsia"/>
          <w:sz w:val="32"/>
          <w:szCs w:val="32"/>
          <w:lang w:val="zh-CN"/>
        </w:rPr>
        <w:t>工作，为项目尽早落地、实施提供了前期资金保障，推动了一大批</w:t>
      </w:r>
      <w:r>
        <w:rPr>
          <w:rFonts w:eastAsia="仿宋_GB2312"/>
          <w:sz w:val="32"/>
          <w:szCs w:val="32"/>
          <w:lang w:val="zh-CN"/>
        </w:rPr>
        <w:t>重点建设项目</w:t>
      </w:r>
      <w:r>
        <w:rPr>
          <w:rFonts w:eastAsia="仿宋_GB2312" w:hint="eastAsia"/>
          <w:sz w:val="32"/>
          <w:szCs w:val="32"/>
          <w:lang w:val="zh-CN"/>
        </w:rPr>
        <w:t>前期工作的顺利开展。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2.</w:t>
      </w:r>
      <w:r w:rsidR="003B210B">
        <w:rPr>
          <w:rFonts w:ascii="仿宋_GB2312" w:eastAsia="仿宋_GB2312" w:hAnsi="楷体" w:hint="eastAsia"/>
          <w:sz w:val="32"/>
          <w:szCs w:val="32"/>
        </w:rPr>
        <w:t>资金来源及使用情况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黑体" w:hint="eastAsia"/>
          <w:sz w:val="32"/>
          <w:szCs w:val="32"/>
        </w:rPr>
        <w:t>202</w:t>
      </w:r>
      <w:r>
        <w:rPr>
          <w:rFonts w:ascii="仿宋_GB2312" w:eastAsia="仿宋_GB2312" w:hAnsi="黑体" w:hint="eastAsia"/>
          <w:sz w:val="32"/>
          <w:szCs w:val="32"/>
        </w:rPr>
        <w:t>2</w:t>
      </w:r>
      <w:r>
        <w:rPr>
          <w:rFonts w:ascii="仿宋_GB2312" w:eastAsia="仿宋_GB2312" w:hAnsi="黑体" w:hint="eastAsia"/>
          <w:sz w:val="32"/>
          <w:szCs w:val="32"/>
        </w:rPr>
        <w:t>年财政预算安排前期费</w:t>
      </w:r>
      <w:r>
        <w:rPr>
          <w:rFonts w:ascii="仿宋_GB2312" w:eastAsia="仿宋_GB2312" w:hAnsi="黑体" w:hint="eastAsia"/>
          <w:sz w:val="32"/>
          <w:szCs w:val="32"/>
        </w:rPr>
        <w:t>1650</w:t>
      </w:r>
      <w:r>
        <w:rPr>
          <w:rFonts w:ascii="仿宋_GB2312" w:eastAsia="仿宋_GB2312" w:hAnsi="黑体" w:hint="eastAsia"/>
          <w:sz w:val="32"/>
          <w:szCs w:val="32"/>
        </w:rPr>
        <w:t>万元，全年陆续累计拨付</w:t>
      </w:r>
      <w:r>
        <w:rPr>
          <w:rFonts w:ascii="仿宋_GB2312" w:eastAsia="仿宋_GB2312" w:hAnsi="黑体" w:hint="eastAsia"/>
          <w:sz w:val="32"/>
          <w:szCs w:val="32"/>
        </w:rPr>
        <w:t>7</w:t>
      </w:r>
      <w:r>
        <w:rPr>
          <w:rFonts w:ascii="仿宋_GB2312" w:eastAsia="仿宋_GB2312" w:hAnsi="黑体" w:hint="eastAsia"/>
          <w:sz w:val="32"/>
          <w:szCs w:val="32"/>
        </w:rPr>
        <w:t>个项目前期费</w:t>
      </w:r>
      <w:r>
        <w:rPr>
          <w:rFonts w:ascii="仿宋_GB2312" w:eastAsia="仿宋_GB2312" w:hAnsi="黑体" w:hint="eastAsia"/>
          <w:sz w:val="32"/>
          <w:szCs w:val="32"/>
        </w:rPr>
        <w:t>201.24</w:t>
      </w:r>
      <w:r>
        <w:rPr>
          <w:rFonts w:ascii="仿宋_GB2312" w:eastAsia="仿宋_GB2312" w:hAnsi="黑体" w:hint="eastAsia"/>
          <w:sz w:val="32"/>
          <w:szCs w:val="32"/>
        </w:rPr>
        <w:t>万元。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3.</w:t>
      </w:r>
      <w:r w:rsidR="003B210B">
        <w:rPr>
          <w:rFonts w:ascii="仿宋_GB2312" w:eastAsia="仿宋_GB2312" w:hAnsi="楷体" w:hint="eastAsia"/>
          <w:sz w:val="32"/>
          <w:szCs w:val="32"/>
        </w:rPr>
        <w:t>项目实施情况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区教体局</w:t>
      </w:r>
      <w:r>
        <w:rPr>
          <w:rFonts w:ascii="仿宋_GB2312" w:eastAsia="仿宋_GB2312" w:hAnsi="楷体" w:hint="eastAsia"/>
          <w:sz w:val="32"/>
          <w:szCs w:val="32"/>
        </w:rPr>
        <w:t>1</w:t>
      </w:r>
      <w:r>
        <w:rPr>
          <w:rFonts w:ascii="仿宋_GB2312" w:eastAsia="仿宋_GB2312" w:hAnsi="楷体" w:hint="eastAsia"/>
          <w:sz w:val="32"/>
          <w:szCs w:val="32"/>
        </w:rPr>
        <w:t>个项目：新迎中学教学楼、宿舍楼加固、配电室改造工程项目下达前期费</w:t>
      </w:r>
      <w:r>
        <w:rPr>
          <w:rFonts w:ascii="仿宋_GB2312" w:eastAsia="仿宋_GB2312" w:hAnsi="楷体" w:hint="eastAsia"/>
          <w:sz w:val="32"/>
          <w:szCs w:val="32"/>
        </w:rPr>
        <w:t>50</w:t>
      </w:r>
      <w:r>
        <w:rPr>
          <w:rFonts w:ascii="仿宋_GB2312" w:eastAsia="仿宋_GB2312" w:hAnsi="楷体" w:hint="eastAsia"/>
          <w:sz w:val="32"/>
          <w:szCs w:val="32"/>
        </w:rPr>
        <w:t>万元</w:t>
      </w:r>
      <w:r>
        <w:rPr>
          <w:rFonts w:ascii="仿宋_GB2312" w:eastAsia="仿宋_GB2312" w:hAnsi="楷体" w:hint="eastAsia"/>
          <w:sz w:val="32"/>
          <w:szCs w:val="32"/>
        </w:rPr>
        <w:t>；</w:t>
      </w:r>
      <w:r>
        <w:rPr>
          <w:rFonts w:ascii="仿宋_GB2312" w:eastAsia="仿宋_GB2312" w:hAnsi="楷体" w:hint="eastAsia"/>
          <w:sz w:val="32"/>
          <w:szCs w:val="32"/>
        </w:rPr>
        <w:t>阿子营街道</w:t>
      </w:r>
      <w:r>
        <w:rPr>
          <w:rFonts w:ascii="仿宋_GB2312" w:eastAsia="仿宋_GB2312" w:hAnsi="楷体" w:hint="eastAsia"/>
          <w:sz w:val="32"/>
          <w:szCs w:val="32"/>
        </w:rPr>
        <w:t>2</w:t>
      </w:r>
      <w:r>
        <w:rPr>
          <w:rFonts w:ascii="仿宋_GB2312" w:eastAsia="仿宋_GB2312" w:hAnsi="楷体" w:hint="eastAsia"/>
          <w:sz w:val="32"/>
          <w:szCs w:val="32"/>
        </w:rPr>
        <w:t>个项目：阿子营村标准化农贸市场提升改造项目下达前期费</w:t>
      </w:r>
      <w:r>
        <w:rPr>
          <w:rFonts w:ascii="仿宋_GB2312" w:eastAsia="仿宋_GB2312" w:hAnsi="楷体" w:hint="eastAsia"/>
          <w:sz w:val="32"/>
          <w:szCs w:val="32"/>
        </w:rPr>
        <w:t>17.97</w:t>
      </w:r>
      <w:r>
        <w:rPr>
          <w:rFonts w:ascii="仿宋_GB2312" w:eastAsia="仿宋_GB2312" w:hAnsi="楷体" w:hint="eastAsia"/>
          <w:sz w:val="32"/>
          <w:szCs w:val="32"/>
        </w:rPr>
        <w:t>万元，羊街村千亩鲜食玉米扶贫产业发展项目下达前期费</w:t>
      </w:r>
      <w:r>
        <w:rPr>
          <w:rFonts w:ascii="仿宋_GB2312" w:eastAsia="仿宋_GB2312" w:hAnsi="楷体" w:hint="eastAsia"/>
          <w:sz w:val="32"/>
          <w:szCs w:val="32"/>
        </w:rPr>
        <w:t>23.27</w:t>
      </w:r>
      <w:r>
        <w:rPr>
          <w:rFonts w:ascii="仿宋_GB2312" w:eastAsia="仿宋_GB2312" w:hAnsi="楷体" w:hint="eastAsia"/>
          <w:sz w:val="32"/>
          <w:szCs w:val="32"/>
        </w:rPr>
        <w:t>万元；区松华坝水库水源保护区管理局</w:t>
      </w:r>
      <w:r>
        <w:rPr>
          <w:rFonts w:ascii="仿宋_GB2312" w:eastAsia="仿宋_GB2312" w:hAnsi="楷体" w:hint="eastAsia"/>
          <w:sz w:val="32"/>
          <w:szCs w:val="32"/>
        </w:rPr>
        <w:t>1</w:t>
      </w:r>
      <w:r>
        <w:rPr>
          <w:rFonts w:ascii="仿宋_GB2312" w:eastAsia="仿宋_GB2312" w:hAnsi="楷体" w:hint="eastAsia"/>
          <w:sz w:val="32"/>
          <w:szCs w:val="32"/>
        </w:rPr>
        <w:t>个项目：</w:t>
      </w:r>
      <w:r>
        <w:rPr>
          <w:rFonts w:ascii="仿宋_GB2312" w:eastAsia="仿宋_GB2312" w:hAnsi="楷体" w:hint="eastAsia"/>
          <w:sz w:val="32"/>
          <w:szCs w:val="32"/>
        </w:rPr>
        <w:lastRenderedPageBreak/>
        <w:t>昆明市市级饮用水源地松华坝水库一、二级保护区水环境保护整治工程下达前期费</w:t>
      </w:r>
      <w:r>
        <w:rPr>
          <w:rFonts w:ascii="仿宋_GB2312" w:eastAsia="仿宋_GB2312" w:hAnsi="楷体" w:hint="eastAsia"/>
          <w:sz w:val="32"/>
          <w:szCs w:val="32"/>
        </w:rPr>
        <w:t>1</w:t>
      </w:r>
      <w:r>
        <w:rPr>
          <w:rFonts w:ascii="仿宋_GB2312" w:eastAsia="仿宋_GB2312" w:hAnsi="楷体" w:hint="eastAsia"/>
          <w:sz w:val="32"/>
          <w:szCs w:val="32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万元</w:t>
      </w:r>
      <w:r>
        <w:rPr>
          <w:rFonts w:ascii="仿宋_GB2312" w:eastAsia="仿宋_GB2312" w:hAnsi="楷体" w:hint="eastAsia"/>
          <w:sz w:val="32"/>
          <w:szCs w:val="32"/>
        </w:rPr>
        <w:t>；区市政处</w:t>
      </w:r>
      <w:r>
        <w:rPr>
          <w:rFonts w:ascii="仿宋_GB2312" w:eastAsia="仿宋_GB2312" w:hAnsi="楷体" w:hint="eastAsia"/>
          <w:sz w:val="32"/>
          <w:szCs w:val="32"/>
        </w:rPr>
        <w:t>3</w:t>
      </w:r>
      <w:r>
        <w:rPr>
          <w:rFonts w:ascii="仿宋_GB2312" w:eastAsia="仿宋_GB2312" w:hAnsi="楷体" w:hint="eastAsia"/>
          <w:sz w:val="32"/>
          <w:szCs w:val="32"/>
        </w:rPr>
        <w:t>个项目：盘龙区道路提升改造工程——白云路（盘龙江至万华路段）暨北京路道路交叉口整治提升工程下达前期费</w:t>
      </w:r>
      <w:r>
        <w:rPr>
          <w:rFonts w:ascii="仿宋_GB2312" w:eastAsia="仿宋_GB2312" w:hAnsi="楷体" w:hint="eastAsia"/>
          <w:sz w:val="32"/>
          <w:szCs w:val="32"/>
        </w:rPr>
        <w:t>4</w:t>
      </w:r>
      <w:r>
        <w:rPr>
          <w:rFonts w:ascii="仿宋_GB2312" w:eastAsia="仿宋_GB2312" w:hAnsi="楷体" w:hint="eastAsia"/>
          <w:sz w:val="32"/>
          <w:szCs w:val="32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万元</w:t>
      </w:r>
      <w:r>
        <w:rPr>
          <w:rFonts w:ascii="仿宋_GB2312" w:eastAsia="仿宋_GB2312" w:hAnsi="楷体" w:hint="eastAsia"/>
          <w:sz w:val="32"/>
          <w:szCs w:val="32"/>
        </w:rPr>
        <w:t>，东三环（西南林业大学东门至白龙路段）交通安全隐患整治工程</w:t>
      </w:r>
      <w:r>
        <w:rPr>
          <w:rFonts w:ascii="仿宋_GB2312" w:eastAsia="仿宋_GB2312" w:hAnsi="楷体" w:hint="eastAsia"/>
          <w:sz w:val="32"/>
          <w:szCs w:val="32"/>
        </w:rPr>
        <w:t>下</w:t>
      </w:r>
      <w:r>
        <w:rPr>
          <w:rFonts w:ascii="仿宋_GB2312" w:eastAsia="仿宋_GB2312" w:hAnsi="楷体" w:hint="eastAsia"/>
          <w:sz w:val="32"/>
          <w:szCs w:val="32"/>
        </w:rPr>
        <w:t>达前期费</w:t>
      </w:r>
      <w:r>
        <w:rPr>
          <w:rFonts w:ascii="仿宋_GB2312" w:eastAsia="仿宋_GB2312" w:hAnsi="楷体" w:hint="eastAsia"/>
          <w:sz w:val="32"/>
          <w:szCs w:val="32"/>
        </w:rPr>
        <w:t>2</w:t>
      </w:r>
      <w:r>
        <w:rPr>
          <w:rFonts w:ascii="仿宋_GB2312" w:eastAsia="仿宋_GB2312" w:hAnsi="楷体" w:hint="eastAsia"/>
          <w:sz w:val="32"/>
          <w:szCs w:val="32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万元</w:t>
      </w:r>
      <w:r>
        <w:rPr>
          <w:rFonts w:ascii="仿宋_GB2312" w:eastAsia="仿宋_GB2312" w:hAnsi="楷体" w:hint="eastAsia"/>
          <w:sz w:val="32"/>
          <w:szCs w:val="32"/>
        </w:rPr>
        <w:t>，盘龙区道路提升改造工程——金星立交片区道路工程</w:t>
      </w:r>
      <w:r>
        <w:rPr>
          <w:rFonts w:ascii="仿宋_GB2312" w:eastAsia="仿宋_GB2312" w:hAnsi="楷体" w:hint="eastAsia"/>
          <w:sz w:val="32"/>
          <w:szCs w:val="32"/>
        </w:rPr>
        <w:t>下达前期费</w:t>
      </w:r>
      <w:r>
        <w:rPr>
          <w:rFonts w:ascii="仿宋_GB2312" w:eastAsia="仿宋_GB2312" w:hAnsi="楷体" w:hint="eastAsia"/>
          <w:sz w:val="32"/>
          <w:szCs w:val="32"/>
        </w:rPr>
        <w:t>4</w:t>
      </w:r>
      <w:r>
        <w:rPr>
          <w:rFonts w:ascii="仿宋_GB2312" w:eastAsia="仿宋_GB2312" w:hAnsi="楷体" w:hint="eastAsia"/>
          <w:sz w:val="32"/>
          <w:szCs w:val="32"/>
        </w:rPr>
        <w:t>0</w:t>
      </w:r>
      <w:r>
        <w:rPr>
          <w:rFonts w:ascii="仿宋_GB2312" w:eastAsia="仿宋_GB2312" w:hAnsi="楷体" w:hint="eastAsia"/>
          <w:sz w:val="32"/>
          <w:szCs w:val="32"/>
        </w:rPr>
        <w:t>万元。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4.</w:t>
      </w:r>
      <w:r w:rsidR="003B210B">
        <w:rPr>
          <w:rFonts w:ascii="仿宋_GB2312" w:eastAsia="仿宋_GB2312" w:hAnsi="楷体" w:hint="eastAsia"/>
          <w:sz w:val="32"/>
          <w:szCs w:val="32"/>
        </w:rPr>
        <w:t>组织及管理情况</w:t>
      </w:r>
    </w:p>
    <w:p w:rsidR="006E0BEB" w:rsidRDefault="003B210B">
      <w:pPr>
        <w:topLinePunct/>
        <w:spacing w:line="520" w:lineRule="exact"/>
        <w:ind w:firstLineChars="200" w:firstLine="640"/>
        <w:rPr>
          <w:rFonts w:ascii="仿宋_GB2312" w:eastAsia="仿宋_GB2312" w:hAnsi="黑体"/>
          <w:sz w:val="32"/>
          <w:szCs w:val="32"/>
        </w:rPr>
      </w:pPr>
      <w:r>
        <w:rPr>
          <w:rFonts w:eastAsia="仿宋_GB2312"/>
          <w:sz w:val="32"/>
          <w:szCs w:val="32"/>
          <w:lang w:val="zh-CN"/>
        </w:rPr>
        <w:t>区发展改革局</w:t>
      </w:r>
      <w:r w:rsidR="006850E9">
        <w:rPr>
          <w:rFonts w:eastAsia="仿宋_GB2312"/>
          <w:sz w:val="32"/>
          <w:szCs w:val="32"/>
          <w:lang w:val="zh-CN"/>
        </w:rPr>
        <w:t>根据</w:t>
      </w:r>
      <w:r w:rsidR="006850E9">
        <w:rPr>
          <w:rFonts w:eastAsia="仿宋_GB2312" w:hint="eastAsia"/>
          <w:sz w:val="32"/>
          <w:szCs w:val="32"/>
          <w:lang w:val="zh-CN"/>
        </w:rPr>
        <w:t>年度重点</w:t>
      </w:r>
      <w:r w:rsidR="006850E9">
        <w:rPr>
          <w:rFonts w:eastAsia="仿宋_GB2312"/>
          <w:sz w:val="32"/>
          <w:szCs w:val="32"/>
          <w:lang w:val="zh-CN"/>
        </w:rPr>
        <w:t>项目</w:t>
      </w:r>
      <w:r w:rsidR="006850E9">
        <w:rPr>
          <w:rFonts w:eastAsia="仿宋_GB2312" w:hint="eastAsia"/>
          <w:sz w:val="32"/>
          <w:szCs w:val="32"/>
          <w:lang w:val="zh-CN"/>
        </w:rPr>
        <w:t>计划和项目前期工作开展情况，按照项目实际需求</w:t>
      </w:r>
      <w:bookmarkStart w:id="0" w:name="_GoBack"/>
      <w:bookmarkEnd w:id="0"/>
      <w:r w:rsidR="006850E9">
        <w:rPr>
          <w:rFonts w:eastAsia="仿宋_GB2312" w:hint="eastAsia"/>
          <w:sz w:val="32"/>
          <w:szCs w:val="32"/>
          <w:lang w:val="zh-CN"/>
        </w:rPr>
        <w:t>下拨前期费。拨款需项目单位</w:t>
      </w:r>
      <w:r w:rsidR="006850E9">
        <w:rPr>
          <w:rFonts w:eastAsia="仿宋_GB2312"/>
          <w:sz w:val="32"/>
          <w:szCs w:val="32"/>
          <w:lang w:val="zh-CN"/>
        </w:rPr>
        <w:t>提供计划任务书、进展等相关拨款依据，</w:t>
      </w:r>
      <w:r w:rsidR="006850E9">
        <w:rPr>
          <w:rFonts w:eastAsia="仿宋_GB2312" w:hint="eastAsia"/>
          <w:sz w:val="32"/>
          <w:szCs w:val="32"/>
          <w:lang w:val="zh-CN"/>
        </w:rPr>
        <w:t>并</w:t>
      </w:r>
      <w:r w:rsidR="006850E9">
        <w:rPr>
          <w:rFonts w:eastAsia="仿宋_GB2312"/>
          <w:sz w:val="32"/>
          <w:szCs w:val="32"/>
          <w:lang w:val="zh-CN"/>
        </w:rPr>
        <w:t>填报《盘龙区政府投资重点建设项目前期费申请审批表》</w:t>
      </w:r>
      <w:r w:rsidR="006850E9">
        <w:rPr>
          <w:rFonts w:eastAsia="仿宋_GB2312" w:hint="eastAsia"/>
          <w:sz w:val="32"/>
          <w:szCs w:val="32"/>
          <w:lang w:val="zh-CN"/>
        </w:rPr>
        <w:t>。</w:t>
      </w:r>
    </w:p>
    <w:p w:rsidR="006E0BEB" w:rsidRDefault="003B210B">
      <w:pPr>
        <w:topLinePunct/>
        <w:spacing w:line="52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（二）绩效目标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1.</w:t>
      </w:r>
      <w:r>
        <w:rPr>
          <w:rFonts w:ascii="仿宋_GB2312" w:eastAsia="仿宋_GB2312" w:hAnsi="楷体" w:hint="eastAsia"/>
          <w:sz w:val="32"/>
          <w:szCs w:val="32"/>
        </w:rPr>
        <w:t>总目标：</w:t>
      </w:r>
      <w:r>
        <w:rPr>
          <w:rFonts w:eastAsia="仿宋_GB2312" w:hint="eastAsia"/>
          <w:sz w:val="32"/>
          <w:szCs w:val="32"/>
          <w:lang w:val="zh-CN"/>
        </w:rPr>
        <w:t>为项目尽早落地和实施提供前期资金保障，推动</w:t>
      </w:r>
      <w:r>
        <w:rPr>
          <w:rFonts w:eastAsia="仿宋_GB2312"/>
          <w:sz w:val="32"/>
          <w:szCs w:val="32"/>
          <w:lang w:val="zh-CN"/>
        </w:rPr>
        <w:t>重点建设项目</w:t>
      </w:r>
      <w:r>
        <w:rPr>
          <w:rFonts w:eastAsia="仿宋_GB2312" w:hint="eastAsia"/>
          <w:sz w:val="32"/>
          <w:szCs w:val="32"/>
          <w:lang w:val="zh-CN"/>
        </w:rPr>
        <w:t>前期工作顺利开展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楷体_GB2312" w:eastAsia="楷体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2.</w:t>
      </w:r>
      <w:r>
        <w:rPr>
          <w:rFonts w:ascii="仿宋_GB2312" w:eastAsia="仿宋_GB2312" w:hAnsi="楷体" w:hint="eastAsia"/>
          <w:sz w:val="32"/>
          <w:szCs w:val="32"/>
        </w:rPr>
        <w:t>年度目标：</w:t>
      </w:r>
      <w:r>
        <w:rPr>
          <w:rFonts w:ascii="仿宋_GB2312" w:eastAsia="仿宋_GB2312" w:hAnsi="黑体" w:hint="eastAsia"/>
          <w:sz w:val="32"/>
          <w:szCs w:val="32"/>
        </w:rPr>
        <w:t>为</w:t>
      </w:r>
      <w:r>
        <w:rPr>
          <w:rFonts w:ascii="仿宋_GB2312" w:eastAsia="仿宋_GB2312" w:hAnsi="黑体" w:hint="eastAsia"/>
          <w:sz w:val="32"/>
          <w:szCs w:val="32"/>
        </w:rPr>
        <w:t>2022</w:t>
      </w:r>
      <w:r>
        <w:rPr>
          <w:rFonts w:ascii="仿宋_GB2312" w:eastAsia="仿宋_GB2312" w:hAnsi="黑体" w:hint="eastAsia"/>
          <w:sz w:val="32"/>
          <w:szCs w:val="32"/>
        </w:rPr>
        <w:t>年计划建设项目尽早落地和实施</w:t>
      </w:r>
      <w:r>
        <w:rPr>
          <w:rFonts w:ascii="仿宋_GB2312" w:eastAsia="仿宋_GB2312" w:hAnsi="黑体"/>
          <w:sz w:val="32"/>
          <w:szCs w:val="32"/>
        </w:rPr>
        <w:t>提供前期资金保障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二、评价结论和绩效分析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评价结论：</w:t>
      </w:r>
      <w:r w:rsidR="003B210B">
        <w:rPr>
          <w:rFonts w:ascii="仿宋_GB2312" w:eastAsia="仿宋_GB2312" w:hAnsi="黑体" w:hint="eastAsia"/>
          <w:sz w:val="32"/>
          <w:szCs w:val="32"/>
        </w:rPr>
        <w:t>区发展改革局</w:t>
      </w:r>
      <w:r>
        <w:rPr>
          <w:rFonts w:ascii="仿宋_GB2312" w:eastAsia="仿宋_GB2312" w:hAnsi="黑体" w:hint="eastAsia"/>
          <w:sz w:val="32"/>
          <w:szCs w:val="32"/>
        </w:rPr>
        <w:t>统筹安排前期经费，为</w:t>
      </w:r>
      <w:r>
        <w:rPr>
          <w:rFonts w:ascii="仿宋_GB2312" w:eastAsia="仿宋_GB2312" w:hAnsi="黑体" w:hint="eastAsia"/>
          <w:sz w:val="32"/>
          <w:szCs w:val="32"/>
        </w:rPr>
        <w:t>2022</w:t>
      </w:r>
      <w:r>
        <w:rPr>
          <w:rFonts w:ascii="仿宋_GB2312" w:eastAsia="仿宋_GB2312" w:hAnsi="黑体" w:hint="eastAsia"/>
          <w:sz w:val="32"/>
          <w:szCs w:val="32"/>
        </w:rPr>
        <w:t>年计划建设项目尽早落地和实施</w:t>
      </w:r>
      <w:r>
        <w:rPr>
          <w:rFonts w:ascii="仿宋_GB2312" w:eastAsia="仿宋_GB2312" w:hAnsi="黑体"/>
          <w:sz w:val="32"/>
          <w:szCs w:val="32"/>
        </w:rPr>
        <w:t>提供</w:t>
      </w:r>
      <w:r>
        <w:rPr>
          <w:rFonts w:ascii="仿宋_GB2312" w:eastAsia="仿宋_GB2312" w:hAnsi="黑体" w:hint="eastAsia"/>
          <w:sz w:val="32"/>
          <w:szCs w:val="32"/>
        </w:rPr>
        <w:t>了</w:t>
      </w:r>
      <w:r>
        <w:rPr>
          <w:rFonts w:ascii="仿宋_GB2312" w:eastAsia="仿宋_GB2312" w:hAnsi="黑体"/>
          <w:sz w:val="32"/>
          <w:szCs w:val="32"/>
        </w:rPr>
        <w:t>前期资金保障</w:t>
      </w:r>
      <w:r>
        <w:rPr>
          <w:rFonts w:ascii="仿宋_GB2312" w:eastAsia="仿宋_GB2312" w:hAnsi="黑体" w:hint="eastAsia"/>
          <w:sz w:val="32"/>
          <w:szCs w:val="32"/>
        </w:rPr>
        <w:t>，</w:t>
      </w:r>
      <w:r>
        <w:rPr>
          <w:rFonts w:ascii="仿宋_GB2312" w:eastAsia="仿宋_GB2312" w:hAnsi="黑体"/>
          <w:sz w:val="32"/>
          <w:szCs w:val="32"/>
        </w:rPr>
        <w:t>推动</w:t>
      </w:r>
      <w:r>
        <w:rPr>
          <w:rFonts w:ascii="仿宋_GB2312" w:eastAsia="仿宋_GB2312" w:hAnsi="黑体" w:hint="eastAsia"/>
          <w:sz w:val="32"/>
          <w:szCs w:val="32"/>
        </w:rPr>
        <w:t>了</w:t>
      </w:r>
      <w:r>
        <w:rPr>
          <w:rFonts w:ascii="仿宋_GB2312" w:eastAsia="仿宋_GB2312" w:hAnsi="黑体"/>
          <w:sz w:val="32"/>
          <w:szCs w:val="32"/>
        </w:rPr>
        <w:t>项目前期工作的顺利开展</w:t>
      </w:r>
      <w:r>
        <w:rPr>
          <w:rFonts w:ascii="仿宋_GB2312" w:eastAsia="仿宋_GB2312" w:hAnsi="黑体" w:hint="eastAsia"/>
          <w:sz w:val="32"/>
          <w:szCs w:val="32"/>
        </w:rPr>
        <w:t>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三、主要经验及做法、存在的问题和建议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（一）主要经验及做法：</w:t>
      </w:r>
      <w:r w:rsidR="003B210B">
        <w:rPr>
          <w:rFonts w:eastAsia="仿宋_GB2312" w:hint="eastAsia"/>
          <w:sz w:val="32"/>
          <w:szCs w:val="32"/>
        </w:rPr>
        <w:t>区发展改革局</w:t>
      </w:r>
      <w:r>
        <w:rPr>
          <w:rFonts w:eastAsia="仿宋_GB2312" w:hint="eastAsia"/>
          <w:sz w:val="32"/>
          <w:szCs w:val="32"/>
          <w:lang w:val="zh-CN"/>
        </w:rPr>
        <w:t>立足</w:t>
      </w:r>
      <w:r>
        <w:rPr>
          <w:rFonts w:eastAsia="仿宋_GB2312"/>
          <w:sz w:val="32"/>
          <w:szCs w:val="32"/>
          <w:lang w:val="zh-CN"/>
        </w:rPr>
        <w:t>提高项目前期工作质量和资金使用效益，</w:t>
      </w:r>
      <w:r>
        <w:rPr>
          <w:rFonts w:eastAsia="仿宋_GB2312" w:hint="eastAsia"/>
          <w:sz w:val="32"/>
          <w:szCs w:val="32"/>
          <w:lang w:val="zh-CN"/>
        </w:rPr>
        <w:t>不断</w:t>
      </w:r>
      <w:r>
        <w:rPr>
          <w:rFonts w:eastAsia="仿宋_GB2312"/>
          <w:sz w:val="32"/>
          <w:szCs w:val="32"/>
          <w:lang w:val="zh-CN"/>
        </w:rPr>
        <w:t>加强和规范我区政府投资重点建设项目前期费管理</w:t>
      </w:r>
      <w:r>
        <w:rPr>
          <w:rFonts w:eastAsia="仿宋_GB2312" w:hint="eastAsia"/>
          <w:sz w:val="32"/>
          <w:szCs w:val="32"/>
          <w:lang w:val="zh-CN"/>
        </w:rPr>
        <w:t>工作，为项目尽早落地、实施提供了前期资金保障，推动了一大批</w:t>
      </w:r>
      <w:r>
        <w:rPr>
          <w:rFonts w:eastAsia="仿宋_GB2312"/>
          <w:sz w:val="32"/>
          <w:szCs w:val="32"/>
          <w:lang w:val="zh-CN"/>
        </w:rPr>
        <w:t>重点建设项目</w:t>
      </w:r>
      <w:r>
        <w:rPr>
          <w:rFonts w:eastAsia="仿宋_GB2312" w:hint="eastAsia"/>
          <w:sz w:val="32"/>
          <w:szCs w:val="32"/>
          <w:lang w:val="zh-CN"/>
        </w:rPr>
        <w:t>前期工作的顺</w:t>
      </w:r>
      <w:r>
        <w:rPr>
          <w:rFonts w:eastAsia="仿宋_GB2312" w:hint="eastAsia"/>
          <w:sz w:val="32"/>
          <w:szCs w:val="32"/>
          <w:lang w:val="zh-CN"/>
        </w:rPr>
        <w:lastRenderedPageBreak/>
        <w:t>利开展。</w:t>
      </w:r>
    </w:p>
    <w:p w:rsidR="006E0BEB" w:rsidRDefault="006850E9">
      <w:pPr>
        <w:topLinePunct/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（二）存在的问题：</w:t>
      </w:r>
      <w:r>
        <w:rPr>
          <w:rFonts w:ascii="仿宋_GB2312" w:eastAsia="仿宋_GB2312" w:hint="eastAsia"/>
          <w:sz w:val="32"/>
          <w:szCs w:val="32"/>
        </w:rPr>
        <w:t>实际工作中存在因工作任务调整、项目不具备实施条件等原因导致项目暂停、已完成前期工作待实施、项目已启动建设但无法退还前期费等情况，导</w:t>
      </w:r>
      <w:r>
        <w:rPr>
          <w:rFonts w:ascii="仿宋_GB2312" w:eastAsia="仿宋_GB2312" w:hint="eastAsia"/>
          <w:sz w:val="32"/>
          <w:szCs w:val="32"/>
        </w:rPr>
        <w:t>致前期费无法及时收回，对资金滚动使用效率产生较大影响。</w:t>
      </w:r>
    </w:p>
    <w:p w:rsidR="006E0BEB" w:rsidRDefault="006850E9" w:rsidP="003B210B">
      <w:pPr>
        <w:topLinePunct/>
        <w:spacing w:line="520" w:lineRule="exact"/>
        <w:ind w:firstLineChars="200" w:firstLine="640"/>
        <w:rPr>
          <w:sz w:val="32"/>
          <w:szCs w:val="32"/>
        </w:rPr>
      </w:pPr>
      <w:r>
        <w:rPr>
          <w:rFonts w:ascii="楷体_GB2312" w:eastAsia="楷体_GB2312" w:hAnsi="楷体" w:hint="eastAsia"/>
          <w:sz w:val="32"/>
          <w:szCs w:val="32"/>
        </w:rPr>
        <w:t>（三）改进措施及建议：</w:t>
      </w:r>
      <w:r>
        <w:rPr>
          <w:rFonts w:eastAsia="仿宋_GB2312" w:hint="eastAsia"/>
          <w:sz w:val="32"/>
          <w:szCs w:val="32"/>
          <w:lang w:val="zh-CN"/>
        </w:rPr>
        <w:t>针对无法全额收回前期费的项目，根据资金实际使用情况分类进行调整，调减前期费额度，收回结余资金，待项目继续实施时再行申请，最大限度减少财政资金沉淀和占用，最大程度实现资金滚动。</w:t>
      </w:r>
    </w:p>
    <w:sectPr w:rsidR="006E0BEB" w:rsidSect="006E0B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0E9" w:rsidRDefault="006850E9" w:rsidP="003B210B">
      <w:r>
        <w:separator/>
      </w:r>
    </w:p>
  </w:endnote>
  <w:endnote w:type="continuationSeparator" w:id="1">
    <w:p w:rsidR="006850E9" w:rsidRDefault="006850E9" w:rsidP="003B21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0E9" w:rsidRDefault="006850E9" w:rsidP="003B210B">
      <w:r>
        <w:separator/>
      </w:r>
    </w:p>
  </w:footnote>
  <w:footnote w:type="continuationSeparator" w:id="1">
    <w:p w:rsidR="006850E9" w:rsidRDefault="006850E9" w:rsidP="003B21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B0F83"/>
    <w:rsid w:val="0002428C"/>
    <w:rsid w:val="00047ED8"/>
    <w:rsid w:val="000F31C5"/>
    <w:rsid w:val="001D6DCA"/>
    <w:rsid w:val="003B0F83"/>
    <w:rsid w:val="003B210B"/>
    <w:rsid w:val="006850E9"/>
    <w:rsid w:val="006E0BEB"/>
    <w:rsid w:val="00886EC2"/>
    <w:rsid w:val="008F7CC6"/>
    <w:rsid w:val="009F2D8A"/>
    <w:rsid w:val="00B603BA"/>
    <w:rsid w:val="00C57C47"/>
    <w:rsid w:val="00D10E68"/>
    <w:rsid w:val="00E47C03"/>
    <w:rsid w:val="00E717C3"/>
    <w:rsid w:val="0CE87846"/>
    <w:rsid w:val="3D166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BEB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6E0B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E0B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E0BEB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E0B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246</Words>
  <Characters>1407</Characters>
  <Application>Microsoft Office Word</Application>
  <DocSecurity>0</DocSecurity>
  <Lines>11</Lines>
  <Paragraphs>3</Paragraphs>
  <ScaleCrop>false</ScaleCrop>
  <Company>Microsoft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黄胤妤</cp:lastModifiedBy>
  <cp:revision>11</cp:revision>
  <dcterms:created xsi:type="dcterms:W3CDTF">2022-03-30T05:55:00Z</dcterms:created>
  <dcterms:modified xsi:type="dcterms:W3CDTF">2023-03-15T08:26:00Z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