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B52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盘龙区商务和投资促进局</w:t>
      </w:r>
    </w:p>
    <w:p w14:paraId="69DF28A2">
      <w:pPr>
        <w:pStyle w:val="2"/>
        <w:bidi w:val="0"/>
      </w:pPr>
      <w:bookmarkStart w:id="0" w:name="_GoBack"/>
      <w:bookmarkEnd w:id="0"/>
      <w:r>
        <w:t>关于《“</w:t>
      </w:r>
      <w:r>
        <w:rPr>
          <w:rFonts w:hint="eastAsia"/>
          <w:lang w:val="en-US" w:eastAsia="zh-CN"/>
        </w:rPr>
        <w:t>盘龙</w:t>
      </w:r>
      <w:r>
        <w:t>老字号”认定规范》及《“</w:t>
      </w:r>
      <w:r>
        <w:rPr>
          <w:rFonts w:hint="eastAsia"/>
          <w:lang w:val="en-US" w:eastAsia="zh-CN"/>
        </w:rPr>
        <w:t>盘龙</w:t>
      </w:r>
      <w:r>
        <w:t xml:space="preserve">老字号”评分细则》的公告 </w:t>
      </w:r>
    </w:p>
    <w:p w14:paraId="41B0DB76">
      <w:pPr>
        <w:ind w:firstLine="640" w:firstLineChars="200"/>
      </w:pPr>
      <w:r>
        <w:t>为保护和传承</w:t>
      </w:r>
      <w:r>
        <w:rPr>
          <w:rFonts w:hint="eastAsia"/>
          <w:lang w:val="en-US" w:eastAsia="zh-CN"/>
        </w:rPr>
        <w:t>盘龙区</w:t>
      </w:r>
      <w:r>
        <w:t>具有悠久历史和传统文化的老字号品牌，进一步做好老字号保护与促进工作，现将《“</w:t>
      </w:r>
      <w:r>
        <w:rPr>
          <w:rFonts w:hint="eastAsia"/>
          <w:lang w:val="en-US" w:eastAsia="zh-CN"/>
        </w:rPr>
        <w:t>盘龙</w:t>
      </w:r>
      <w:r>
        <w:t>老字号”认定规范》及《“</w:t>
      </w:r>
      <w:r>
        <w:rPr>
          <w:rFonts w:hint="eastAsia"/>
          <w:lang w:val="en-US" w:eastAsia="zh-CN"/>
        </w:rPr>
        <w:t>盘龙</w:t>
      </w:r>
      <w:r>
        <w:t xml:space="preserve">老字号”评分细则》公告如下，请遵照执行。 </w:t>
      </w:r>
    </w:p>
    <w:p w14:paraId="0AFD33EB">
      <w:pPr>
        <w:ind w:firstLine="640" w:firstLineChars="200"/>
      </w:pPr>
      <w:r>
        <w:t>附件1“</w:t>
      </w:r>
      <w:r>
        <w:rPr>
          <w:rFonts w:hint="eastAsia"/>
          <w:lang w:val="en-US" w:eastAsia="zh-CN"/>
        </w:rPr>
        <w:t>盘龙</w:t>
      </w:r>
      <w:r>
        <w:t xml:space="preserve">老字号”认定规范 </w:t>
      </w:r>
    </w:p>
    <w:p w14:paraId="79AF913D">
      <w:pPr>
        <w:ind w:firstLine="640" w:firstLineChars="200"/>
      </w:pPr>
      <w:r>
        <w:t>附件2“</w:t>
      </w:r>
      <w:r>
        <w:rPr>
          <w:rFonts w:hint="eastAsia"/>
          <w:lang w:val="en-US" w:eastAsia="zh-CN"/>
        </w:rPr>
        <w:t>盘龙</w:t>
      </w:r>
      <w:r>
        <w:t xml:space="preserve">老字号”评分细则 </w:t>
      </w:r>
    </w:p>
    <w:p w14:paraId="361BABCA">
      <w:pPr>
        <w:ind w:firstLine="640" w:firstLineChars="200"/>
      </w:pPr>
      <w:r>
        <w:t>附件3</w:t>
      </w:r>
      <w:r>
        <w:rPr>
          <w:rFonts w:hint="eastAsia"/>
          <w:lang w:val="en-US" w:eastAsia="zh-CN"/>
        </w:rPr>
        <w:t>盘龙</w:t>
      </w:r>
      <w:r>
        <w:t xml:space="preserve">老字号申报表 </w:t>
      </w:r>
    </w:p>
    <w:p w14:paraId="3CBD25C2">
      <w:pPr>
        <w:ind w:firstLine="640" w:firstLineChars="200"/>
      </w:pPr>
    </w:p>
    <w:p w14:paraId="26136580">
      <w:pPr>
        <w:wordWrap w:val="0"/>
        <w:ind w:firstLine="640" w:firstLineChars="200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盘龙区商务和投资促进局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</w:p>
    <w:p w14:paraId="2487A048">
      <w:pPr>
        <w:ind w:firstLine="5120" w:firstLineChars="160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2024年8月27日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TcwNmY4Y2ZhODA4MDZlMzZlZGE3MzBlMGNiM2YifQ=="/>
  </w:docVars>
  <w:rsids>
    <w:rsidRoot w:val="5C0333D8"/>
    <w:rsid w:val="01824B56"/>
    <w:rsid w:val="037E2547"/>
    <w:rsid w:val="08963B63"/>
    <w:rsid w:val="089F7EAE"/>
    <w:rsid w:val="09F3400C"/>
    <w:rsid w:val="10FB1F86"/>
    <w:rsid w:val="12B1333A"/>
    <w:rsid w:val="17FC1FD2"/>
    <w:rsid w:val="18A20777"/>
    <w:rsid w:val="1D721295"/>
    <w:rsid w:val="1F19477A"/>
    <w:rsid w:val="20EB4E0E"/>
    <w:rsid w:val="22F4040F"/>
    <w:rsid w:val="2BFF31E8"/>
    <w:rsid w:val="2E351396"/>
    <w:rsid w:val="2E735BC5"/>
    <w:rsid w:val="302C01A3"/>
    <w:rsid w:val="30413836"/>
    <w:rsid w:val="337B6D0E"/>
    <w:rsid w:val="3591146E"/>
    <w:rsid w:val="38992736"/>
    <w:rsid w:val="39213BC6"/>
    <w:rsid w:val="41892982"/>
    <w:rsid w:val="53DE3474"/>
    <w:rsid w:val="55BB77F8"/>
    <w:rsid w:val="59FC4BAE"/>
    <w:rsid w:val="5C0333D8"/>
    <w:rsid w:val="60E61309"/>
    <w:rsid w:val="64517546"/>
    <w:rsid w:val="64B66ACB"/>
    <w:rsid w:val="68890457"/>
    <w:rsid w:val="6F745D74"/>
    <w:rsid w:val="76592B3A"/>
    <w:rsid w:val="793E387B"/>
    <w:rsid w:val="79DD23FB"/>
    <w:rsid w:val="7E0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60" w:beforeLines="0" w:beforeAutospacing="1" w:afterLines="0" w:afterAutospacing="1" w:line="700" w:lineRule="exact"/>
      <w:ind w:left="0" w:leftChars="0" w:firstLine="0" w:firstLineChars="0"/>
      <w:jc w:val="center"/>
      <w:outlineLvl w:val="0"/>
    </w:pPr>
    <w:rPr>
      <w:rFonts w:ascii="Times New Roman" w:hAnsi="Times New Roman" w:eastAsia="方正小标宋_GBK" w:cstheme="minorBidi"/>
      <w:kern w:val="44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2"/>
    </w:pPr>
    <w:rPr>
      <w:rFonts w:ascii="Times New Roman" w:hAnsi="Times New Roman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999</TotalTime>
  <ScaleCrop>false</ScaleCrop>
  <LinksUpToDate>false</LinksUpToDate>
  <CharactersWithSpaces>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2024-08-26T08:05:00Z</dcterms:created>
  <dc:creator>寒</dc:creator>
  <cp:lastModifiedBy>Administrator</cp:lastModifiedBy>
  <dcterms:modified xsi:type="dcterms:W3CDTF">2024-08-27T03:11:48Z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7DA24B4081E44D1E8D9F05F46CD0CABA_13</vt:lpwstr>
  </property>
</Properties>
</file>