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80833">
      <w:pPr>
        <w:jc w:val="center"/>
        <w:rPr>
          <w:rFonts w:ascii="黑体" w:hAnsi="黑体" w:eastAsia="黑体" w:cs="黑体"/>
          <w:bCs/>
          <w:sz w:val="52"/>
          <w:szCs w:val="52"/>
        </w:rPr>
      </w:pPr>
      <w:bookmarkStart w:id="0" w:name="_GoBack"/>
      <w:bookmarkEnd w:id="0"/>
      <w:r>
        <w:rPr>
          <w:rFonts w:hint="eastAsia" w:ascii="黑体" w:hAnsi="黑体" w:eastAsia="黑体" w:cs="黑体"/>
          <w:bCs/>
          <w:sz w:val="52"/>
          <w:szCs w:val="52"/>
        </w:rPr>
        <w:t>盘龙区帮带共建磨憨镇尚冈现代化边境幸福村建设项目专项资金支出绩效自评报告</w:t>
      </w:r>
    </w:p>
    <w:p w14:paraId="6F4A98F9">
      <w:pPr>
        <w:jc w:val="center"/>
        <w:rPr>
          <w:rFonts w:ascii="黑体" w:hAnsi="黑体" w:eastAsia="黑体"/>
          <w:bCs/>
          <w:sz w:val="52"/>
          <w:szCs w:val="52"/>
        </w:rPr>
      </w:pPr>
      <w:r>
        <w:rPr>
          <w:rFonts w:hint="eastAsia" w:ascii="黑体" w:hAnsi="黑体" w:eastAsia="黑体" w:cs="黑体"/>
          <w:bCs/>
          <w:sz w:val="52"/>
          <w:szCs w:val="52"/>
        </w:rPr>
        <w:t>（</w:t>
      </w:r>
      <w:r>
        <w:rPr>
          <w:rFonts w:hint="eastAsia" w:ascii="黑体" w:hAnsi="黑体" w:eastAsia="黑体" w:cs="黑体"/>
          <w:bCs/>
          <w:sz w:val="52"/>
          <w:szCs w:val="52"/>
          <w:lang w:val="en-US" w:eastAsia="zh-CN"/>
        </w:rPr>
        <w:t>2023</w:t>
      </w:r>
      <w:r>
        <w:rPr>
          <w:rFonts w:hint="eastAsia" w:ascii="黑体" w:hAnsi="黑体" w:eastAsia="黑体" w:cs="黑体"/>
          <w:bCs/>
          <w:sz w:val="52"/>
          <w:szCs w:val="52"/>
        </w:rPr>
        <w:t>年度）</w:t>
      </w:r>
    </w:p>
    <w:p w14:paraId="15556579">
      <w:pPr>
        <w:spacing w:before="120" w:after="120" w:line="480" w:lineRule="auto"/>
        <w:jc w:val="center"/>
        <w:rPr>
          <w:rFonts w:ascii="Times New Roman" w:hAnsi="Times New Roman" w:eastAsia="黑体"/>
          <w:b/>
          <w:bCs/>
          <w:sz w:val="52"/>
          <w:szCs w:val="52"/>
        </w:rPr>
      </w:pPr>
    </w:p>
    <w:p w14:paraId="21D2F4E5">
      <w:pPr>
        <w:spacing w:before="120" w:after="120" w:line="480" w:lineRule="auto"/>
        <w:jc w:val="center"/>
        <w:rPr>
          <w:rFonts w:ascii="Times New Roman" w:hAnsi="Times New Roman"/>
          <w:b/>
          <w:bCs/>
          <w:sz w:val="44"/>
          <w:szCs w:val="44"/>
        </w:rPr>
      </w:pPr>
    </w:p>
    <w:p w14:paraId="096B05B6">
      <w:pPr>
        <w:spacing w:before="120" w:after="120" w:line="480" w:lineRule="auto"/>
        <w:jc w:val="center"/>
        <w:rPr>
          <w:rFonts w:ascii="Times New Roman" w:hAnsi="Times New Roman"/>
          <w:b/>
          <w:bCs/>
          <w:sz w:val="44"/>
          <w:szCs w:val="44"/>
        </w:rPr>
      </w:pPr>
    </w:p>
    <w:p w14:paraId="23DC66D2">
      <w:pPr>
        <w:spacing w:before="120" w:after="120" w:line="480" w:lineRule="auto"/>
        <w:jc w:val="center"/>
        <w:rPr>
          <w:rFonts w:ascii="Times New Roman" w:hAnsi="Times New Roman" w:eastAsia="黑体"/>
          <w:b/>
          <w:bCs/>
          <w:sz w:val="44"/>
          <w:szCs w:val="44"/>
        </w:rPr>
      </w:pPr>
    </w:p>
    <w:p w14:paraId="19F21177">
      <w:pPr>
        <w:adjustRightInd w:val="0"/>
        <w:snapToGrid w:val="0"/>
        <w:spacing w:line="360" w:lineRule="auto"/>
        <w:ind w:left="1260" w:leftChars="600"/>
        <w:rPr>
          <w:rFonts w:hint="eastAsia" w:ascii="Times New Roman" w:hAnsi="Times New Roman" w:eastAsia="黑体" w:cs="黑体"/>
          <w:b/>
          <w:bCs/>
          <w:sz w:val="28"/>
          <w:szCs w:val="28"/>
          <w:lang w:eastAsia="zh-CN"/>
        </w:rPr>
      </w:pPr>
      <w:r>
        <w:rPr>
          <w:rFonts w:ascii="Times New Roman" w:hAnsi="Times New Roman" w:eastAsia="黑体" w:cs="黑体"/>
          <w:b/>
          <w:bCs/>
          <w:sz w:val="28"/>
          <w:szCs w:val="28"/>
        </w:rPr>
        <mc:AlternateContent>
          <mc:Choice Requires="wps">
            <w:drawing>
              <wp:anchor distT="0" distB="0" distL="114300" distR="114300" simplePos="0" relativeHeight="251660288" behindDoc="0" locked="0" layoutInCell="1" allowOverlap="1">
                <wp:simplePos x="0" y="0"/>
                <wp:positionH relativeFrom="column">
                  <wp:posOffset>2371725</wp:posOffset>
                </wp:positionH>
                <wp:positionV relativeFrom="paragraph">
                  <wp:posOffset>196215</wp:posOffset>
                </wp:positionV>
                <wp:extent cx="249555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2495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6.75pt;margin-top:15.45pt;height:0pt;width:196.5pt;z-index:251660288;mso-width-relative:page;mso-height-relative:page;" filled="f" stroked="t" coordsize="21600,21600" o:gfxdata="UEsDBAoAAAAAAIdO4kAAAAAAAAAAAAAAAAAEAAAAZHJzL1BLAwQUAAAACACHTuJApepcoNcAAAAJ&#10;AQAADwAAAGRycy9kb3ducmV2LnhtbE2PzU7DMBCE70i8g7VIXBC106opDXGqqhIHjv2RuLrxkgTi&#10;dRQ7TenTdxGHctudGc1+m6/OrhUn7EPjSUMyUSCQSm8bqjQc9m/PLyBCNGRN6wk1/GCAVXF/l5vM&#10;+pG2eNrFSnAJhcxoqGPsMilDWaMzYeI7JPY+fe9M5LWvpO3NyOWulVOlUulMQ3yhNh1uaiy/d4PT&#10;gGGYJ2q9dNXh/TI+fUwvX2O31/rxIVGvICKe4y0Mv/iMDgUzHf1ANohWw2wxm3OUB7UEwYFFmrJw&#10;/BNkkcv/HxRXUEsDBBQAAAAIAIdO4kBXopWq/AEAAOwDAAAOAAAAZHJzL2Uyb0RvYy54bWytU82O&#10;0zAQviPxDpbvNG1EERs13UPLckFQCXiAqeMklvwnj7dpX4IXQOIEnIDT3nkaWB6DsdPtwnLZAzk4&#10;Y4/nm/k+zyzO90aznQyonK35bDLlTFrhGmW7mr99c/HoKWcYwTagnZU1P0jk58uHDxaDr2Tpeqcb&#10;GRiBWKwGX/M+Rl8VBYpeGsCJ89KSs3XBQKRt6IomwEDoRhfldPqkGFxofHBCItLpenTyI2K4D6Br&#10;WyXk2olLI20cUYPUEIkS9sojX+Zq21aK+KptUUama05MY14pCdnbtBbLBVRdAN8rcSwB7lPCHU4G&#10;lKWkJ6g1RGCXQf0DZZQIDl0bJ8KZYiSSFSEWs+kdbV734GXmQlKjP4mO/w9WvNxtAlNNzUvOLBh6&#10;8Ov3Vz/ffbr+9vXHx6tf3z8k+8tnViapBo8VRazsJhx36Dch8d63waQ/MWL7LO/hJK/cRybosHx8&#10;Np/PSXlx4ytuA33A+Fw6w5JRc4wBVNfHlbOWHtGFWZYXdi8wUmoKvAlIWbVlQ83P5uWcwIGasqVm&#10;INN4Ioa2y7HotGoulNYpAkO3XenAdpAaI3+JIOH+dS0lWQP2473sGluml9A8sw2LB0+SWZoUnkow&#10;suFMSxqsZBEgVBGUvs9NSq0tVZA0HlVN1tY1hyx2PqcmyDUeGzZ12Z/7HH07p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epcoNcAAAAJAQAADwAAAAAAAAABACAAAAAiAAAAZHJzL2Rvd25yZXYu&#10;eG1sUEsBAhQAFAAAAAgAh07iQFeilar8AQAA7AMAAA4AAAAAAAAAAQAgAAAAJgEAAGRycy9lMm9E&#10;b2MueG1sUEsFBgAAAAAGAAYAWQEAAJQFA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部门名称（公章）：</w:t>
      </w:r>
      <w:r>
        <w:rPr>
          <w:rFonts w:hint="eastAsia" w:ascii="Times New Roman" w:hAnsi="Times New Roman" w:eastAsia="黑体" w:cs="黑体"/>
          <w:b/>
          <w:bCs/>
          <w:sz w:val="28"/>
          <w:szCs w:val="28"/>
          <w:lang w:eastAsia="zh-CN"/>
        </w:rPr>
        <w:t>昆明市盘龙区住房和城乡建设局</w:t>
      </w:r>
    </w:p>
    <w:p w14:paraId="728C7A80">
      <w:pPr>
        <w:adjustRightInd w:val="0"/>
        <w:snapToGrid w:val="0"/>
        <w:spacing w:line="360" w:lineRule="auto"/>
        <w:ind w:left="1260" w:leftChars="600"/>
        <w:rPr>
          <w:rFonts w:ascii="Times New Roman" w:hAnsi="Times New Roman" w:eastAsia="黑体" w:cs="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221615</wp:posOffset>
                </wp:positionV>
                <wp:extent cx="249555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2495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5pt;margin-top:17.45pt;height:0pt;width:196.5pt;z-index:251661312;mso-width-relative:page;mso-height-relative:page;" filled="f" stroked="t" coordsize="21600,21600" o:gfxdata="UEsDBAoAAAAAAIdO4kAAAAAAAAAAAAAAAAAEAAAAZHJzL1BLAwQUAAAACACHTuJAPGEXYNcAAAAJ&#10;AQAADwAAAGRycy9kb3ducmV2LnhtbE2PwU7DMBBE70j8g7WVuCBqJ4VAQ5wKIXHokbYSVzdektB4&#10;HcVOU/r1XcQBjjs7mnlTrE6uE0ccQutJQzJXIJAqb1uqNey2b3dPIEI0ZE3nCTV8Y4BVeX1VmNz6&#10;id7xuIm14BAKudHQxNjnUoaqQWfC3PdI/Pv0gzORz6GWdjATh7tOpkpl0pmWuKExPb42WB02o9OA&#10;YXxI1MvS1bv1ebr9SM9fU7/V+maWqGcQEU/xzww/+IwOJTPt/Ug2iE5D+qh4S9SwuF+CYEOWLVjY&#10;/wqyLOT/BeUFUEsDBBQAAAAIAIdO4kC6nQHd/AEAAOwDAAAOAAAAZHJzL2Uyb0RvYy54bWytU0uO&#10;EzEQ3SNxB8t70klEENNKZxYJwwZBJOAAFbe725J/cnnSySW4ABIrYAWsZs9pYDgGZXcm82GTBb1w&#10;lz/1qt7z8/x8ZzTbyoDK2YpPRmPOpBWuVrat+Pt3F0+ec4YRbA3aWVnxvUR+vnj8aN77Uk5d53Qt&#10;AyMQi2XvK97F6MuiQNFJAzhyXlrabFwwEGka2qIO0BO60cV0PH5W9C7UPjghEWl1NWzyA2I4BdA1&#10;jRJy5cSlkTYOqEFqiEQJO+WRL3K3TSNFfNM0KCPTFSemMY9UhOJNGovFHMo2gO+UOLQAp7TwgJMB&#10;ZanoEWoFEdhlUP9AGSWCQ9fEkXCmGIhkRYjFZPxAm7cdeJm5kNToj6Lj/4MVr7frwFRNTuDMgqEL&#10;v/549fvDl+sf3399vvrz81OKv31lkyRV77GkjKVdh8MM/Tok3rsmmPQnRmyX5d0f5ZW7yAQtTp+e&#10;zWYzUl7c7BW3iT5gfCmdYSmoOMYAqu3i0llLl+jCJMsL21cYqTQl3iSkqtqyvuJns+mMwIFM2ZAZ&#10;KDSeiKFtcy46reoLpXXKwNBuljqwLSRj5C8RJNx7x1KRFWA3nMtbg2U6CfULW7O49ySZpZfCUwtG&#10;1pxpSQ8rRQQIZQSlTzlJpbWlDpLGg6op2rh6n8XO62SC3OPBsMlld+c5+/aRLv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GEXYNcAAAAJAQAADwAAAAAAAAABACAAAAAiAAAAZHJzL2Rvd25yZXYu&#10;eG1sUEsBAhQAFAAAAAgAh07iQLqdAd38AQAA7AMAAA4AAAAAAAAAAQAgAAAAJgEAAGRycy9lMm9E&#10;b2MueG1sUEsFBgAAAAAGAAYAWQEAAJQFA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项目单位：</w:t>
      </w:r>
      <w:r>
        <w:rPr>
          <w:rFonts w:hint="eastAsia" w:ascii="Times New Roman" w:hAnsi="Times New Roman" w:eastAsia="黑体" w:cs="黑体"/>
          <w:b/>
          <w:bCs/>
          <w:sz w:val="28"/>
          <w:szCs w:val="28"/>
          <w:lang w:eastAsia="zh-CN"/>
        </w:rPr>
        <w:t>昆明市盘龙区住房和城乡建设局</w:t>
      </w:r>
    </w:p>
    <w:p w14:paraId="5853C32C">
      <w:pPr>
        <w:adjustRightInd w:val="0"/>
        <w:snapToGrid w:val="0"/>
        <w:spacing w:line="360" w:lineRule="auto"/>
        <w:ind w:left="1260" w:leftChars="600"/>
        <w:rPr>
          <w:rFonts w:ascii="Times New Roman" w:hAnsi="Times New Roman" w:eastAsia="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62336" behindDoc="0" locked="0" layoutInCell="1" allowOverlap="1">
                <wp:simplePos x="0" y="0"/>
                <wp:positionH relativeFrom="column">
                  <wp:posOffset>1714500</wp:posOffset>
                </wp:positionH>
                <wp:positionV relativeFrom="paragraph">
                  <wp:posOffset>180975</wp:posOffset>
                </wp:positionV>
                <wp:extent cx="2495550"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2495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5pt;margin-top:14.25pt;height:0pt;width:196.5pt;z-index:251662336;mso-width-relative:page;mso-height-relative:page;" filled="f" stroked="t" coordsize="21600,21600" o:gfxdata="UEsDBAoAAAAAAIdO4kAAAAAAAAAAAAAAAAAEAAAAZHJzL1BLAwQUAAAACACHTuJAtCC/u9cAAAAJ&#10;AQAADwAAAGRycy9kb3ducmV2LnhtbE2PQU/DMAyF70j7D5EncUEsadHKKE2nCYkDR7ZJXLPGtGWN&#10;UzXpOvbrMeIwbvbz0/P3ivXZdeKEQ2g9aUgWCgRS5W1LtYb97vV+BSJEQ9Z0nlDDNwZYl7ObwuTW&#10;T/SOp22sBYdQyI2GJsY+lzJUDToTFr5H4tunH5yJvA61tIOZONx1MlUqk860xB8a0+NLg9VxOzoN&#10;GMZlojZPrt6/Xaa7j/TyNfU7rW/niXoGEfEcr2b4xWd0KJnp4EeyQXQa0kfFXSIPqyUINmTZAwuH&#10;P0GWhfzfoPwBUEsDBBQAAAAIAIdO4kAztTYx/QEAAOwDAAAOAAAAZHJzL2Uyb0RvYy54bWytU82O&#10;0zAQviPxDpbvNG2XIjZquoeW5YKgEvAAU8dJLPlPHm/TvgQvgMQJOAGnvfM0sDwGY6fbheXSAzk4&#10;Y4/nm/k+z8wvdkazrQyonK34ZDTmTFrhamXbir99c/noKWcYwdagnZUV30vkF4uHD+a9L+XUdU7X&#10;MjACsVj2vuJdjL4sChSdNIAj56UlZ+OCgUjb0BZ1gJ7QjS6m4/GToneh9sEJiUinq8HJD4jhFEDX&#10;NErIlRNXRto4oAapIRIl7JRHvsjVNo0U8VXToIxMV5yYxrxSErI3aS0WcyjbAL5T4lACnFLCPU4G&#10;lKWkR6gVRGBXQf0DZZQIDl0TR8KZYiCSFSEWk/E9bV534GXmQlKjP4qO/w9WvNyuA1N1xc84s2Do&#10;wW/eX/989+nm29cfH69/ff+Q7C+f2VmSqvdYUsTSrsNhh34dEu9dE0z6EyO2y/Luj/LKXWSCDqeP&#10;z2ezGSkvbn3FXaAPGJ9LZ1gyKo4xgGq7uHTW0iO6MMnywvYFRkpNgbcBKau2rK/4+Ww6I3Cgpmyo&#10;Gcg0noihbXMsOq3qS6V1isDQbpY6sC2kxshfIki4f11LSVaA3XAvu4aW6STUz2zN4t6TZJYmhacS&#10;jKw505IGK1kECGUEpU+5Sam1pQqSxoOqydq4ep/FzufUBLnGQ8OmLvtzn6PvhnT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Qgv7vXAAAACQEAAA8AAAAAAAAAAQAgAAAAIgAAAGRycy9kb3ducmV2&#10;LnhtbFBLAQIUABQAAAAIAIdO4kAztTYx/QEAAOwDAAAOAAAAAAAAAAEAIAAAACYBAABkcnMvZTJv&#10;RG9jLnhtbFBLBQYAAAAABgAGAFkBAACVBQ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主管部门：</w:t>
      </w:r>
      <w:r>
        <w:rPr>
          <w:rFonts w:ascii="Times New Roman" w:hAnsi="Times New Roman" w:eastAsia="黑体"/>
          <w:b/>
          <w:bCs/>
          <w:sz w:val="28"/>
          <w:szCs w:val="28"/>
        </w:rPr>
        <w:t xml:space="preserve"> </w:t>
      </w:r>
    </w:p>
    <w:p w14:paraId="6740DD94">
      <w:pPr>
        <w:adjustRightInd w:val="0"/>
        <w:snapToGrid w:val="0"/>
        <w:spacing w:line="360" w:lineRule="auto"/>
        <w:ind w:left="1260" w:leftChars="600"/>
        <w:rPr>
          <w:rFonts w:hint="eastAsia" w:ascii="Times New Roman" w:hAnsi="Times New Roman" w:eastAsia="黑体" w:cs="黑体"/>
          <w:b/>
          <w:bCs/>
          <w:sz w:val="28"/>
          <w:szCs w:val="28"/>
          <w:u w:val="single"/>
          <w:lang w:eastAsia="zh-CN"/>
        </w:rPr>
      </w:pPr>
      <w:r>
        <w:rPr>
          <w:rFonts w:ascii="Times New Roman" w:hAnsi="Times New Roman" w:eastAsia="黑体" w:cs="黑体"/>
          <w:b/>
          <w:bCs/>
          <w:sz w:val="28"/>
          <w:szCs w:val="28"/>
        </w:rPr>
        <mc:AlternateContent>
          <mc:Choice Requires="wps">
            <w:drawing>
              <wp:anchor distT="0" distB="0" distL="114300" distR="114300" simplePos="0" relativeHeight="251663360" behindDoc="0" locked="0" layoutInCell="1" allowOverlap="1">
                <wp:simplePos x="0" y="0"/>
                <wp:positionH relativeFrom="column">
                  <wp:posOffset>1714500</wp:posOffset>
                </wp:positionH>
                <wp:positionV relativeFrom="paragraph">
                  <wp:posOffset>180975</wp:posOffset>
                </wp:positionV>
                <wp:extent cx="2495550"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2495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5pt;margin-top:14.25pt;height:0pt;width:196.5pt;z-index:251663360;mso-width-relative:page;mso-height-relative:page;" filled="f" stroked="t" coordsize="21600,21600" o:gfxdata="UEsDBAoAAAAAAIdO4kAAAAAAAAAAAAAAAAAEAAAAZHJzL1BLAwQUAAAACACHTuJAtCC/u9cAAAAJ&#10;AQAADwAAAGRycy9kb3ducmV2LnhtbE2PQU/DMAyF70j7D5EncUEsadHKKE2nCYkDR7ZJXLPGtGWN&#10;UzXpOvbrMeIwbvbz0/P3ivXZdeKEQ2g9aUgWCgRS5W1LtYb97vV+BSJEQ9Z0nlDDNwZYl7ObwuTW&#10;T/SOp22sBYdQyI2GJsY+lzJUDToTFr5H4tunH5yJvA61tIOZONx1MlUqk860xB8a0+NLg9VxOzoN&#10;GMZlojZPrt6/Xaa7j/TyNfU7rW/niXoGEfEcr2b4xWd0KJnp4EeyQXQa0kfFXSIPqyUINmTZAwuH&#10;P0GWhfzfoPwBUEsDBBQAAAAIAIdO4kCN3b1F/QEAAOwDAAAOAAAAZHJzL2Uyb0RvYy54bWytU82O&#10;0zAQviPxDpbvNG3VIjZquoeW5YKgEvAAU8dJLPlPHm/TvgQvgMQJOAGnve/TwPIYjJ1uF5bLHsjB&#10;GXs838z3eWZxvjea7WRA5WzFJ6MxZ9IKVyvbVvzd24snzzjDCLYG7ays+EEiP18+frTofSmnrnO6&#10;loERiMWy9xXvYvRlUaDopAEcOS8tORsXDETahraoA/SEbnQxHY+fFr0LtQ9OSEQ6XQ9OfkQMDwF0&#10;TaOEXDtxaaSNA2qQGiJRwk555MtcbdNIEV83DcrIdMWJacwrJSF7m9ZiuYCyDeA7JY4lwENKuMfJ&#10;gLKU9AS1hgjsMqh/oIwSwaFr4kg4UwxEsiLEYjK+p82bDrzMXEhq9CfR8f/Bile7TWCqrviMMwuG&#10;Hvzmw9XP959vvn/78enq1/XHZH/9wmZJqt5jSREruwnHHfpNSLz3TTDpT4zYPst7OMkr95EJOpzO&#10;zubzOSkvbn3FXaAPGF9IZ1gyKo4xgGq7uHLW0iO6MMnywu4lRkpNgbcBKau2rK/42Xw6J3Cgpmyo&#10;Gcg0noihbXMsOq3qC6V1isDQblc6sB2kxshfIki4f11LSdaA3XAvu4aW6STUz23N4sGTZJYmhacS&#10;jKw505IGK1kECGUEpR9yk1JrSxUkjQdVk7V19SGLnc+pCXKNx4ZNXfbnPkffDen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Qgv7vXAAAACQEAAA8AAAAAAAAAAQAgAAAAIgAAAGRycy9kb3ducmV2&#10;LnhtbFBLAQIUABQAAAAIAIdO4kCN3b1F/QEAAOwDAAAOAAAAAAAAAAEAIAAAACYBAABkcnMvZTJv&#10;RG9jLnhtbFBLBQYAAAAABgAGAFkBAACVBQ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项目名称：</w:t>
      </w:r>
      <w:r>
        <w:rPr>
          <w:rFonts w:ascii="Times New Roman" w:hAnsi="Times New Roman" w:eastAsia="黑体"/>
          <w:b/>
          <w:bCs/>
          <w:sz w:val="28"/>
          <w:szCs w:val="28"/>
        </w:rPr>
        <w:t xml:space="preserve"> </w:t>
      </w:r>
      <w:r>
        <w:rPr>
          <w:rFonts w:hint="eastAsia" w:ascii="Times New Roman" w:hAnsi="Times New Roman" w:eastAsia="黑体" w:cs="黑体"/>
          <w:b/>
          <w:bCs/>
          <w:sz w:val="28"/>
          <w:szCs w:val="28"/>
          <w:u w:val="single"/>
          <w:lang w:eastAsia="zh-CN"/>
        </w:rPr>
        <w:t>盘龙区帮带共建磨憨镇尚冈现代化边境幸福村建设项目</w:t>
      </w:r>
    </w:p>
    <w:p w14:paraId="76CD3ED3">
      <w:pPr>
        <w:adjustRightInd w:val="0"/>
        <w:snapToGrid w:val="0"/>
        <w:spacing w:line="360" w:lineRule="auto"/>
        <w:ind w:left="1260" w:leftChars="600"/>
        <w:rPr>
          <w:rFonts w:ascii="Times New Roman" w:hAnsi="Times New Roman" w:eastAsia="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64384" behindDoc="0" locked="0" layoutInCell="1" allowOverlap="1">
                <wp:simplePos x="0" y="0"/>
                <wp:positionH relativeFrom="column">
                  <wp:posOffset>1714500</wp:posOffset>
                </wp:positionH>
                <wp:positionV relativeFrom="paragraph">
                  <wp:posOffset>180975</wp:posOffset>
                </wp:positionV>
                <wp:extent cx="249555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2495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5pt;margin-top:14.25pt;height:0pt;width:196.5pt;z-index:251664384;mso-width-relative:page;mso-height-relative:page;" filled="f" stroked="t" coordsize="21600,21600" o:gfxdata="UEsDBAoAAAAAAIdO4kAAAAAAAAAAAAAAAAAEAAAAZHJzL1BLAwQUAAAACACHTuJAtCC/u9cAAAAJ&#10;AQAADwAAAGRycy9kb3ducmV2LnhtbE2PQU/DMAyF70j7D5EncUEsadHKKE2nCYkDR7ZJXLPGtGWN&#10;UzXpOvbrMeIwbvbz0/P3ivXZdeKEQ2g9aUgWCgRS5W1LtYb97vV+BSJEQ9Z0nlDDNwZYl7ObwuTW&#10;T/SOp22sBYdQyI2GJsY+lzJUDToTFr5H4tunH5yJvA61tIOZONx1MlUqk860xB8a0+NLg9VxOzoN&#10;GMZlojZPrt6/Xaa7j/TyNfU7rW/niXoGEfEcr2b4xWd0KJnp4EeyQXQa0kfFXSIPqyUINmTZAwuH&#10;P0GWhfzfoPwBUEsDBBQAAAAIAIdO4kDpyh7e/AEAAOwDAAAOAAAAZHJzL2Uyb0RvYy54bWytU82O&#10;0zAQviPxDpbvNG1FEBs13UPLckFQCXiAqeMklvwnj7dpX4IXQOIEnIDT3nkaWB6DsdPtwnLZAzk4&#10;Y4/nm/k+zyzO90aznQyonK35bDLlTFrhGmW7mr99c/HoKWcYwTagnZU1P0jk58uHDxaDr+Tc9U43&#10;MjACsVgNvuZ9jL4qChS9NIAT56UlZ+uCgUjb0BVNgIHQjS7m0+mTYnCh8cEJiUin69HJj4jhPoCu&#10;bZWQaycujbRxRA1SQyRK2CuPfJmrbVsp4qu2RRmZrjkxjXmlJGRv01osF1B1AXyvxLEEuE8JdzgZ&#10;UJaSnqDWEIFdBvUPlFEiOHRtnAhnipFIVoRYzKZ3tHndg5eZC0mN/iQ6/j9Y8XK3CUw1NS85s2Do&#10;wa/fX/189+n629cfH69+ff+Q7C+fWZmkGjxWFLGym3Dcod+ExHvfBpP+xIjts7yHk7xyH5mgw/nj&#10;s7IsSXlx4ytuA33A+Fw6w5JRc4wBVNfHlbOWHtGFWZYXdi8wUmoKvAlIWbVlQ83PyjmREEBN2VIz&#10;kGk8EUPb5Vh0WjUXSusUgaHbrnRgO0iNkb9EkHD/upaSrAH78V52jS3TS2ie2YbFgyfJLE0KTyUY&#10;2XCmJQ1WsggQqghK3+cmpdaWKkgaj6oma+uaQxY7n1MT5BqPDZu67M99jr4d0u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CC/u9cAAAAJAQAADwAAAAAAAAABACAAAAAiAAAAZHJzL2Rvd25yZXYu&#10;eG1sUEsBAhQAFAAAAAgAh07iQOnKHt78AQAA7AMAAA4AAAAAAAAAAQAgAAAAJgEAAGRycy9lMm9E&#10;b2MueG1sUEsFBgAAAAAGAAYAWQEAAJQFA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绩效自评日期：</w:t>
      </w:r>
      <w:r>
        <w:rPr>
          <w:rFonts w:ascii="Times New Roman" w:hAnsi="Times New Roman" w:eastAsia="黑体"/>
          <w:b/>
          <w:bCs/>
          <w:sz w:val="28"/>
          <w:szCs w:val="28"/>
        </w:rPr>
        <w:t xml:space="preserve"> </w:t>
      </w:r>
      <w:r>
        <w:rPr>
          <w:rFonts w:hint="eastAsia" w:ascii="Times New Roman" w:hAnsi="Times New Roman" w:eastAsia="黑体"/>
          <w:b/>
          <w:bCs/>
          <w:sz w:val="28"/>
          <w:szCs w:val="28"/>
        </w:rPr>
        <w:t>202</w:t>
      </w:r>
      <w:r>
        <w:rPr>
          <w:rFonts w:hint="eastAsia" w:ascii="Times New Roman" w:hAnsi="Times New Roman" w:eastAsia="黑体"/>
          <w:b/>
          <w:bCs/>
          <w:sz w:val="28"/>
          <w:szCs w:val="28"/>
          <w:lang w:val="en-US" w:eastAsia="zh-CN"/>
        </w:rPr>
        <w:t>4</w:t>
      </w:r>
      <w:r>
        <w:rPr>
          <w:rFonts w:hint="eastAsia" w:ascii="Times New Roman" w:hAnsi="Times New Roman" w:eastAsia="黑体"/>
          <w:b/>
          <w:bCs/>
          <w:sz w:val="28"/>
          <w:szCs w:val="28"/>
        </w:rPr>
        <w:t>年5月</w:t>
      </w:r>
    </w:p>
    <w:p w14:paraId="12ACE7A6">
      <w:pPr>
        <w:spacing w:line="360" w:lineRule="auto"/>
        <w:ind w:left="1218" w:leftChars="580"/>
        <w:rPr>
          <w:rFonts w:ascii="Times New Roman" w:hAnsi="Times New Roman" w:eastAsia="黑体"/>
          <w:b/>
          <w:bCs/>
          <w:sz w:val="28"/>
          <w:szCs w:val="28"/>
        </w:rPr>
      </w:pPr>
    </w:p>
    <w:p w14:paraId="7ADCB538">
      <w:pPr>
        <w:jc w:val="center"/>
        <w:rPr>
          <w:rFonts w:ascii="Times New Roman" w:hAnsi="Times New Roman" w:eastAsia="黑体" w:cs="黑体"/>
          <w:b/>
          <w:bCs/>
          <w:sz w:val="28"/>
          <w:szCs w:val="28"/>
        </w:rPr>
      </w:pPr>
      <w:r>
        <w:rPr>
          <w:rFonts w:ascii="Times New Roman" w:hAnsi="Times New Roman" w:eastAsia="黑体"/>
          <w:b/>
          <w:bCs/>
          <w:sz w:val="28"/>
          <w:szCs w:val="28"/>
        </w:rPr>
        <w:t>20</w:t>
      </w:r>
      <w:r>
        <w:rPr>
          <w:rFonts w:hint="eastAsia" w:ascii="Times New Roman" w:hAnsi="Times New Roman" w:eastAsia="黑体"/>
          <w:b/>
          <w:bCs/>
          <w:sz w:val="28"/>
          <w:szCs w:val="28"/>
          <w:lang w:val="en-US" w:eastAsia="zh-CN"/>
        </w:rPr>
        <w:t>24</w:t>
      </w:r>
      <w:r>
        <w:rPr>
          <w:rFonts w:hint="eastAsia" w:ascii="Times New Roman" w:hAnsi="Times New Roman" w:eastAsia="黑体" w:cs="黑体"/>
          <w:b/>
          <w:bCs/>
          <w:sz w:val="28"/>
          <w:szCs w:val="28"/>
        </w:rPr>
        <w:t>年</w:t>
      </w:r>
      <w:r>
        <w:rPr>
          <w:rFonts w:hint="eastAsia" w:ascii="Times New Roman" w:hAnsi="Times New Roman" w:eastAsia="黑体"/>
          <w:b/>
          <w:bCs/>
          <w:sz w:val="28"/>
          <w:szCs w:val="28"/>
          <w:lang w:val="en-US" w:eastAsia="zh-CN"/>
        </w:rPr>
        <w:t>05</w:t>
      </w:r>
      <w:r>
        <w:rPr>
          <w:rFonts w:hint="eastAsia" w:ascii="Times New Roman" w:hAnsi="Times New Roman" w:eastAsia="黑体" w:cs="黑体"/>
          <w:b/>
          <w:bCs/>
          <w:sz w:val="28"/>
          <w:szCs w:val="28"/>
        </w:rPr>
        <w:t>月</w:t>
      </w:r>
    </w:p>
    <w:p w14:paraId="427B88E2">
      <w:pPr>
        <w:jc w:val="center"/>
        <w:rPr>
          <w:rFonts w:ascii="Times New Roman" w:hAnsi="Times New Roman" w:eastAsia="黑体" w:cs="黑体"/>
          <w:b/>
          <w:bCs/>
          <w:sz w:val="28"/>
          <w:szCs w:val="28"/>
        </w:rPr>
      </w:pPr>
    </w:p>
    <w:p w14:paraId="603CA6D5">
      <w:pPr>
        <w:jc w:val="both"/>
        <w:rPr>
          <w:rFonts w:ascii="Times New Roman" w:hAnsi="Times New Roman" w:eastAsia="黑体" w:cs="黑体"/>
          <w:b/>
          <w:bCs/>
          <w:sz w:val="28"/>
          <w:szCs w:val="28"/>
        </w:rPr>
      </w:pPr>
    </w:p>
    <w:p w14:paraId="3FC50346">
      <w:pPr>
        <w:jc w:val="both"/>
        <w:rPr>
          <w:rFonts w:ascii="Times New Roman" w:hAnsi="Times New Roman" w:eastAsia="仿宋_GB2312"/>
          <w:b/>
          <w:bCs/>
          <w:sz w:val="28"/>
          <w:szCs w:val="28"/>
        </w:rPr>
      </w:pPr>
    </w:p>
    <w:p w14:paraId="18164111">
      <w:pPr>
        <w:widowControl/>
        <w:jc w:val="left"/>
        <w:rPr>
          <w:rFonts w:ascii="Times New Roman" w:hAnsi="Times New Roman" w:eastAsia="仿宋_GB2312"/>
          <w:b/>
          <w:bCs/>
          <w:sz w:val="28"/>
          <w:szCs w:val="28"/>
        </w:rPr>
        <w:sectPr>
          <w:footerReference r:id="rId4" w:type="first"/>
          <w:footerReference r:id="rId3" w:type="default"/>
          <w:pgSz w:w="11906" w:h="16838"/>
          <w:pgMar w:top="1440" w:right="1800" w:bottom="1440" w:left="1800" w:header="851" w:footer="992" w:gutter="0"/>
          <w:cols w:space="425" w:num="1"/>
          <w:titlePg/>
          <w:docGrid w:type="lines" w:linePitch="312" w:charSpace="0"/>
        </w:sectPr>
      </w:pPr>
    </w:p>
    <w:p w14:paraId="7A616337">
      <w:pPr>
        <w:pStyle w:val="11"/>
        <w:widowControl w:val="0"/>
        <w:spacing w:after="0" w:line="360" w:lineRule="auto"/>
        <w:ind w:firstLine="566" w:firstLineChars="236"/>
        <w:jc w:val="both"/>
        <w:rPr>
          <w:rFonts w:ascii="Times New Roman" w:hAnsi="Times New Roman" w:eastAsia="PMingLiU" w:cs="Times New Roman"/>
          <w:kern w:val="2"/>
          <w:sz w:val="24"/>
          <w:szCs w:val="24"/>
          <w:lang w:val="zh-TW" w:eastAsia="zh-TW"/>
        </w:rPr>
      </w:pPr>
      <w:r>
        <w:rPr>
          <w:rFonts w:hint="eastAsia" w:ascii="Times New Roman" w:hAnsi="Times New Roman" w:eastAsia="黑体" w:cs="黑体"/>
          <w:kern w:val="2"/>
          <w:sz w:val="24"/>
          <w:szCs w:val="24"/>
          <w:lang w:val="zh-TW" w:eastAsia="zh-TW"/>
        </w:rPr>
        <w:drawing>
          <wp:inline distT="0" distB="0" distL="114300" distR="114300">
            <wp:extent cx="5417820" cy="8188325"/>
            <wp:effectExtent l="0" t="0" r="11430" b="3175"/>
            <wp:docPr id="8" name="图片 8" descr="微信图片_2024052909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40529093851"/>
                    <pic:cNvPicPr>
                      <a:picLocks noChangeAspect="1"/>
                    </pic:cNvPicPr>
                  </pic:nvPicPr>
                  <pic:blipFill>
                    <a:blip r:embed="rId6"/>
                    <a:stretch>
                      <a:fillRect/>
                    </a:stretch>
                  </pic:blipFill>
                  <pic:spPr>
                    <a:xfrm>
                      <a:off x="0" y="0"/>
                      <a:ext cx="5417820" cy="8188325"/>
                    </a:xfrm>
                    <a:prstGeom prst="rect">
                      <a:avLst/>
                    </a:prstGeom>
                  </pic:spPr>
                </pic:pic>
              </a:graphicData>
            </a:graphic>
          </wp:inline>
        </w:drawing>
      </w:r>
    </w:p>
    <w:p w14:paraId="7E52237C">
      <w:pPr>
        <w:pStyle w:val="11"/>
        <w:widowControl w:val="0"/>
        <w:spacing w:after="0" w:line="360" w:lineRule="auto"/>
        <w:jc w:val="both"/>
        <w:rPr>
          <w:rFonts w:ascii="Times New Roman" w:hAnsi="Times New Roman" w:cs="Times New Roman"/>
          <w:kern w:val="2"/>
          <w:sz w:val="24"/>
          <w:szCs w:val="24"/>
          <w:lang w:val="zh-TW"/>
        </w:rPr>
        <w:sectPr>
          <w:pgSz w:w="11906" w:h="16838"/>
          <w:pgMar w:top="1440" w:right="1800" w:bottom="1440" w:left="1800" w:header="851" w:footer="992" w:gutter="0"/>
          <w:cols w:space="425" w:num="1"/>
          <w:docGrid w:type="lines" w:linePitch="312" w:charSpace="0"/>
        </w:sectPr>
      </w:pPr>
    </w:p>
    <w:p w14:paraId="6F4A96CF">
      <w:pPr>
        <w:pStyle w:val="12"/>
        <w:jc w:val="center"/>
        <w:rPr>
          <w:rFonts w:ascii="Times New Roman" w:hAnsi="Times New Roman" w:cs="Times New Roman"/>
          <w:color w:val="auto"/>
        </w:rPr>
      </w:pPr>
      <w:r>
        <w:rPr>
          <w:rFonts w:hint="eastAsia" w:ascii="Times New Roman" w:hAnsi="Times New Roman" w:cs="宋体"/>
          <w:color w:val="auto"/>
          <w:lang w:val="zh-CN"/>
        </w:rPr>
        <w:t>目录</w:t>
      </w:r>
    </w:p>
    <w:p w14:paraId="64255D49">
      <w:pPr>
        <w:spacing w:line="440" w:lineRule="exact"/>
        <w:ind w:firstLine="420" w:firstLineChars="200"/>
        <w:jc w:val="left"/>
        <w:rPr>
          <w:rFonts w:ascii="黑体" w:hAnsi="黑体" w:eastAsia="黑体"/>
          <w:szCs w:val="32"/>
        </w:rPr>
      </w:pPr>
      <w:r>
        <w:rPr>
          <w:rFonts w:hint="eastAsia" w:ascii="黑体" w:hAnsi="黑体" w:eastAsia="黑体"/>
          <w:szCs w:val="32"/>
        </w:rPr>
        <w:t>摘要</w:t>
      </w:r>
      <w:r>
        <w:rPr>
          <w:rFonts w:hint="eastAsia" w:ascii="黑体" w:hAnsi="黑体" w:eastAsia="黑体"/>
          <w:szCs w:val="32"/>
        </w:rPr>
        <w:tab/>
      </w:r>
      <w:r>
        <w:rPr>
          <w:rFonts w:hint="eastAsia" w:ascii="黑体" w:hAnsi="黑体" w:eastAsia="黑体"/>
          <w:szCs w:val="32"/>
        </w:rPr>
        <w:t xml:space="preserve"> </w:t>
      </w:r>
    </w:p>
    <w:p w14:paraId="62D46F10">
      <w:pPr>
        <w:spacing w:line="440" w:lineRule="exact"/>
        <w:ind w:firstLine="420" w:firstLineChars="200"/>
        <w:jc w:val="left"/>
        <w:rPr>
          <w:rFonts w:ascii="黑体" w:hAnsi="黑体" w:eastAsia="黑体"/>
          <w:szCs w:val="32"/>
        </w:rPr>
      </w:pPr>
      <w:r>
        <w:rPr>
          <w:rFonts w:hint="eastAsia" w:ascii="黑体" w:hAnsi="黑体" w:eastAsia="黑体"/>
          <w:szCs w:val="32"/>
        </w:rPr>
        <w:t>一、 项目基本情况</w:t>
      </w:r>
      <w:r>
        <w:rPr>
          <w:rFonts w:hint="eastAsia" w:ascii="黑体" w:hAnsi="黑体" w:eastAsia="黑体"/>
          <w:szCs w:val="32"/>
        </w:rPr>
        <w:tab/>
      </w:r>
      <w:r>
        <w:rPr>
          <w:rFonts w:hint="eastAsia" w:ascii="黑体" w:hAnsi="黑体" w:eastAsia="黑体"/>
          <w:szCs w:val="32"/>
        </w:rPr>
        <w:t xml:space="preserve"> </w:t>
      </w:r>
    </w:p>
    <w:p w14:paraId="0FC9C936">
      <w:pPr>
        <w:spacing w:line="440" w:lineRule="exact"/>
        <w:ind w:firstLine="420" w:firstLineChars="200"/>
        <w:jc w:val="left"/>
        <w:rPr>
          <w:rFonts w:ascii="黑体" w:hAnsi="黑体" w:eastAsia="黑体"/>
          <w:szCs w:val="32"/>
        </w:rPr>
      </w:pPr>
      <w:r>
        <w:rPr>
          <w:rFonts w:hint="eastAsia" w:ascii="黑体" w:hAnsi="黑体" w:eastAsia="黑体"/>
          <w:szCs w:val="32"/>
        </w:rPr>
        <w:t>（一）项目立项背景</w:t>
      </w:r>
      <w:r>
        <w:rPr>
          <w:rFonts w:hint="eastAsia" w:ascii="黑体" w:hAnsi="黑体" w:eastAsia="黑体"/>
          <w:szCs w:val="32"/>
        </w:rPr>
        <w:tab/>
      </w:r>
      <w:r>
        <w:rPr>
          <w:rFonts w:hint="eastAsia" w:ascii="黑体" w:hAnsi="黑体" w:eastAsia="黑体"/>
          <w:szCs w:val="32"/>
        </w:rPr>
        <w:t xml:space="preserve"> </w:t>
      </w:r>
    </w:p>
    <w:p w14:paraId="67E83DF2">
      <w:pPr>
        <w:spacing w:line="440" w:lineRule="exact"/>
        <w:ind w:firstLine="420" w:firstLineChars="200"/>
        <w:jc w:val="left"/>
        <w:rPr>
          <w:rFonts w:ascii="黑体" w:hAnsi="黑体" w:eastAsia="黑体"/>
          <w:szCs w:val="32"/>
        </w:rPr>
      </w:pPr>
      <w:r>
        <w:rPr>
          <w:rFonts w:hint="eastAsia" w:ascii="黑体" w:hAnsi="黑体" w:eastAsia="黑体"/>
          <w:szCs w:val="32"/>
        </w:rPr>
        <w:t xml:space="preserve">（二）项目立项依据 </w:t>
      </w:r>
    </w:p>
    <w:p w14:paraId="3B0ACC6B">
      <w:pPr>
        <w:spacing w:line="440" w:lineRule="exact"/>
        <w:ind w:firstLine="420" w:firstLineChars="200"/>
        <w:jc w:val="left"/>
        <w:rPr>
          <w:rFonts w:ascii="黑体" w:hAnsi="黑体" w:eastAsia="黑体"/>
          <w:szCs w:val="32"/>
        </w:rPr>
      </w:pPr>
      <w:r>
        <w:rPr>
          <w:rFonts w:hint="eastAsia" w:ascii="黑体" w:hAnsi="黑体" w:eastAsia="黑体"/>
          <w:szCs w:val="32"/>
        </w:rPr>
        <w:t>（三）项目实施内容</w:t>
      </w:r>
      <w:r>
        <w:rPr>
          <w:rFonts w:hint="eastAsia" w:ascii="黑体" w:hAnsi="黑体" w:eastAsia="黑体"/>
          <w:szCs w:val="32"/>
        </w:rPr>
        <w:tab/>
      </w:r>
      <w:r>
        <w:rPr>
          <w:rFonts w:hint="eastAsia" w:ascii="黑体" w:hAnsi="黑体" w:eastAsia="黑体"/>
          <w:szCs w:val="32"/>
        </w:rPr>
        <w:t xml:space="preserve"> </w:t>
      </w:r>
    </w:p>
    <w:p w14:paraId="6A262D59">
      <w:pPr>
        <w:spacing w:line="440" w:lineRule="exact"/>
        <w:ind w:firstLine="420" w:firstLineChars="200"/>
        <w:jc w:val="left"/>
        <w:rPr>
          <w:rFonts w:ascii="黑体" w:hAnsi="黑体" w:eastAsia="黑体"/>
          <w:szCs w:val="32"/>
        </w:rPr>
      </w:pPr>
      <w:r>
        <w:rPr>
          <w:rFonts w:hint="eastAsia" w:ascii="黑体" w:hAnsi="黑体" w:eastAsia="黑体"/>
          <w:szCs w:val="32"/>
        </w:rPr>
        <w:t>（四）项目实施计划及完成情况</w:t>
      </w:r>
      <w:r>
        <w:rPr>
          <w:rFonts w:hint="eastAsia" w:ascii="黑体" w:hAnsi="黑体" w:eastAsia="黑体"/>
          <w:szCs w:val="32"/>
        </w:rPr>
        <w:tab/>
      </w:r>
      <w:r>
        <w:rPr>
          <w:rFonts w:hint="eastAsia" w:ascii="黑体" w:hAnsi="黑体" w:eastAsia="黑体"/>
          <w:szCs w:val="32"/>
        </w:rPr>
        <w:t xml:space="preserve"> </w:t>
      </w:r>
    </w:p>
    <w:p w14:paraId="2A6259B2">
      <w:pPr>
        <w:spacing w:line="440" w:lineRule="exact"/>
        <w:ind w:firstLine="420" w:firstLineChars="200"/>
        <w:jc w:val="left"/>
        <w:rPr>
          <w:rFonts w:ascii="黑体" w:hAnsi="黑体" w:eastAsia="黑体"/>
          <w:szCs w:val="32"/>
        </w:rPr>
      </w:pPr>
      <w:r>
        <w:rPr>
          <w:rFonts w:hint="eastAsia" w:ascii="黑体" w:hAnsi="黑体" w:eastAsia="黑体"/>
          <w:szCs w:val="32"/>
        </w:rPr>
        <w:t>（五）项目的组织及管理</w:t>
      </w:r>
      <w:r>
        <w:rPr>
          <w:rFonts w:hint="eastAsia" w:ascii="黑体" w:hAnsi="黑体" w:eastAsia="黑体"/>
          <w:szCs w:val="32"/>
        </w:rPr>
        <w:tab/>
      </w:r>
      <w:r>
        <w:rPr>
          <w:rFonts w:hint="eastAsia" w:ascii="黑体" w:hAnsi="黑体" w:eastAsia="黑体"/>
          <w:szCs w:val="32"/>
        </w:rPr>
        <w:t xml:space="preserve"> </w:t>
      </w:r>
    </w:p>
    <w:p w14:paraId="71DDCEA6">
      <w:pPr>
        <w:spacing w:line="440" w:lineRule="exact"/>
        <w:ind w:firstLine="420" w:firstLineChars="200"/>
        <w:jc w:val="left"/>
        <w:rPr>
          <w:rFonts w:ascii="黑体" w:hAnsi="黑体" w:eastAsia="黑体"/>
          <w:szCs w:val="32"/>
        </w:rPr>
      </w:pPr>
      <w:r>
        <w:rPr>
          <w:rFonts w:hint="eastAsia" w:ascii="黑体" w:hAnsi="黑体" w:eastAsia="黑体"/>
          <w:szCs w:val="32"/>
        </w:rPr>
        <w:t xml:space="preserve">（六）项目绩效目标 </w:t>
      </w:r>
    </w:p>
    <w:p w14:paraId="498FC9BA">
      <w:pPr>
        <w:spacing w:line="440" w:lineRule="exact"/>
        <w:ind w:firstLine="420" w:firstLineChars="200"/>
        <w:jc w:val="left"/>
        <w:rPr>
          <w:rFonts w:ascii="黑体" w:hAnsi="黑体" w:eastAsia="黑体"/>
          <w:szCs w:val="32"/>
        </w:rPr>
      </w:pPr>
      <w:r>
        <w:rPr>
          <w:rFonts w:hint="eastAsia" w:ascii="黑体" w:hAnsi="黑体" w:eastAsia="黑体"/>
          <w:szCs w:val="32"/>
        </w:rPr>
        <w:t>二、绩效评价工作情况</w:t>
      </w:r>
      <w:r>
        <w:rPr>
          <w:rFonts w:hint="eastAsia" w:ascii="黑体" w:hAnsi="黑体" w:eastAsia="黑体"/>
          <w:szCs w:val="32"/>
        </w:rPr>
        <w:tab/>
      </w:r>
      <w:r>
        <w:rPr>
          <w:rFonts w:hint="eastAsia" w:ascii="黑体" w:hAnsi="黑体" w:eastAsia="黑体"/>
          <w:szCs w:val="32"/>
        </w:rPr>
        <w:t xml:space="preserve"> </w:t>
      </w:r>
    </w:p>
    <w:p w14:paraId="5A242070">
      <w:pPr>
        <w:spacing w:line="440" w:lineRule="exact"/>
        <w:ind w:firstLine="420" w:firstLineChars="200"/>
        <w:jc w:val="left"/>
        <w:rPr>
          <w:rFonts w:ascii="黑体" w:hAnsi="黑体" w:eastAsia="黑体"/>
          <w:szCs w:val="32"/>
        </w:rPr>
      </w:pPr>
      <w:r>
        <w:rPr>
          <w:rFonts w:hint="eastAsia" w:ascii="黑体" w:hAnsi="黑体" w:eastAsia="黑体"/>
          <w:szCs w:val="32"/>
        </w:rPr>
        <w:t>(一)评价的目的和依据</w:t>
      </w:r>
      <w:r>
        <w:rPr>
          <w:rFonts w:hint="eastAsia" w:ascii="黑体" w:hAnsi="黑体" w:eastAsia="黑体"/>
          <w:szCs w:val="32"/>
        </w:rPr>
        <w:tab/>
      </w:r>
      <w:r>
        <w:rPr>
          <w:rFonts w:hint="eastAsia" w:ascii="黑体" w:hAnsi="黑体" w:eastAsia="黑体"/>
          <w:szCs w:val="32"/>
        </w:rPr>
        <w:t xml:space="preserve"> </w:t>
      </w:r>
    </w:p>
    <w:p w14:paraId="28D5EC01">
      <w:pPr>
        <w:spacing w:line="440" w:lineRule="exact"/>
        <w:ind w:firstLine="420" w:firstLineChars="200"/>
        <w:jc w:val="left"/>
        <w:rPr>
          <w:rFonts w:ascii="黑体" w:hAnsi="黑体" w:eastAsia="黑体"/>
          <w:szCs w:val="32"/>
        </w:rPr>
      </w:pPr>
      <w:r>
        <w:rPr>
          <w:rFonts w:hint="eastAsia" w:ascii="黑体" w:hAnsi="黑体" w:eastAsia="黑体"/>
          <w:szCs w:val="32"/>
        </w:rPr>
        <w:t>(二)绩效评价工作方案制定过程</w:t>
      </w:r>
      <w:r>
        <w:rPr>
          <w:rFonts w:hint="eastAsia" w:ascii="黑体" w:hAnsi="黑体" w:eastAsia="黑体"/>
          <w:szCs w:val="32"/>
        </w:rPr>
        <w:tab/>
      </w:r>
      <w:r>
        <w:rPr>
          <w:rFonts w:hint="eastAsia" w:ascii="黑体" w:hAnsi="黑体" w:eastAsia="黑体"/>
          <w:szCs w:val="32"/>
        </w:rPr>
        <w:t xml:space="preserve"> </w:t>
      </w:r>
    </w:p>
    <w:p w14:paraId="6ED1BBFE">
      <w:pPr>
        <w:spacing w:line="440" w:lineRule="exact"/>
        <w:ind w:firstLine="420" w:firstLineChars="200"/>
        <w:jc w:val="left"/>
        <w:rPr>
          <w:rFonts w:ascii="黑体" w:hAnsi="黑体" w:eastAsia="黑体"/>
          <w:szCs w:val="32"/>
        </w:rPr>
      </w:pPr>
      <w:r>
        <w:rPr>
          <w:rFonts w:hint="eastAsia" w:ascii="黑体" w:hAnsi="黑体" w:eastAsia="黑体"/>
          <w:szCs w:val="32"/>
        </w:rPr>
        <w:t>(三)绩效评价原则、评价方法等</w:t>
      </w:r>
      <w:r>
        <w:rPr>
          <w:rFonts w:hint="eastAsia" w:ascii="黑体" w:hAnsi="黑体" w:eastAsia="黑体"/>
          <w:szCs w:val="32"/>
        </w:rPr>
        <w:tab/>
      </w:r>
    </w:p>
    <w:p w14:paraId="2B318F73">
      <w:pPr>
        <w:spacing w:line="440" w:lineRule="exact"/>
        <w:ind w:firstLine="420" w:firstLineChars="200"/>
        <w:jc w:val="left"/>
        <w:rPr>
          <w:rFonts w:ascii="黑体" w:hAnsi="黑体" w:eastAsia="黑体"/>
          <w:szCs w:val="32"/>
        </w:rPr>
      </w:pPr>
      <w:r>
        <w:rPr>
          <w:rFonts w:hint="eastAsia" w:ascii="黑体" w:hAnsi="黑体" w:eastAsia="黑体"/>
          <w:szCs w:val="32"/>
        </w:rPr>
        <w:t>(四)绩效评价实施过程</w:t>
      </w:r>
      <w:r>
        <w:rPr>
          <w:rFonts w:hint="eastAsia" w:ascii="黑体" w:hAnsi="黑体" w:eastAsia="黑体"/>
          <w:szCs w:val="32"/>
        </w:rPr>
        <w:tab/>
      </w:r>
      <w:r>
        <w:rPr>
          <w:rFonts w:hint="eastAsia" w:ascii="黑体" w:hAnsi="黑体" w:eastAsia="黑体"/>
          <w:szCs w:val="32"/>
        </w:rPr>
        <w:t xml:space="preserve"> </w:t>
      </w:r>
    </w:p>
    <w:p w14:paraId="1206ADA4">
      <w:pPr>
        <w:spacing w:line="440" w:lineRule="exact"/>
        <w:ind w:firstLine="420" w:firstLineChars="200"/>
        <w:jc w:val="left"/>
        <w:rPr>
          <w:rFonts w:ascii="黑体" w:hAnsi="黑体" w:eastAsia="黑体"/>
          <w:szCs w:val="32"/>
        </w:rPr>
      </w:pPr>
      <w:r>
        <w:rPr>
          <w:rFonts w:hint="eastAsia" w:ascii="黑体" w:hAnsi="黑体" w:eastAsia="黑体"/>
          <w:szCs w:val="32"/>
        </w:rPr>
        <w:t>(五)绩效评价的局限性</w:t>
      </w:r>
      <w:r>
        <w:rPr>
          <w:rFonts w:hint="eastAsia" w:ascii="黑体" w:hAnsi="黑体" w:eastAsia="黑体"/>
          <w:szCs w:val="32"/>
        </w:rPr>
        <w:tab/>
      </w:r>
      <w:r>
        <w:rPr>
          <w:rFonts w:hint="eastAsia" w:ascii="黑体" w:hAnsi="黑体" w:eastAsia="黑体"/>
          <w:szCs w:val="32"/>
        </w:rPr>
        <w:t xml:space="preserve"> </w:t>
      </w:r>
    </w:p>
    <w:p w14:paraId="44E3003A">
      <w:pPr>
        <w:spacing w:line="440" w:lineRule="exact"/>
        <w:ind w:firstLine="420" w:firstLineChars="200"/>
        <w:jc w:val="left"/>
        <w:rPr>
          <w:rFonts w:ascii="黑体" w:hAnsi="黑体" w:eastAsia="黑体"/>
          <w:szCs w:val="32"/>
        </w:rPr>
      </w:pPr>
      <w:r>
        <w:rPr>
          <w:rFonts w:hint="eastAsia" w:ascii="黑体" w:hAnsi="黑体" w:eastAsia="黑体"/>
          <w:szCs w:val="32"/>
        </w:rPr>
        <w:t xml:space="preserve">三、评价结论及绩效分析 </w:t>
      </w:r>
    </w:p>
    <w:p w14:paraId="5202A185">
      <w:pPr>
        <w:spacing w:line="440" w:lineRule="exact"/>
        <w:ind w:firstLine="420" w:firstLineChars="200"/>
        <w:jc w:val="left"/>
        <w:rPr>
          <w:rFonts w:ascii="黑体" w:hAnsi="黑体" w:eastAsia="黑体"/>
          <w:szCs w:val="32"/>
        </w:rPr>
      </w:pPr>
      <w:r>
        <w:rPr>
          <w:rFonts w:hint="eastAsia" w:ascii="黑体" w:hAnsi="黑体" w:eastAsia="黑体"/>
          <w:szCs w:val="32"/>
        </w:rPr>
        <w:t>(一)评价结论</w:t>
      </w:r>
      <w:r>
        <w:rPr>
          <w:rFonts w:hint="eastAsia" w:ascii="黑体" w:hAnsi="黑体" w:eastAsia="黑体"/>
          <w:szCs w:val="32"/>
        </w:rPr>
        <w:tab/>
      </w:r>
      <w:r>
        <w:rPr>
          <w:rFonts w:hint="eastAsia" w:ascii="黑体" w:hAnsi="黑体" w:eastAsia="黑体"/>
          <w:szCs w:val="32"/>
        </w:rPr>
        <w:t xml:space="preserve"> </w:t>
      </w:r>
    </w:p>
    <w:p w14:paraId="21272FF7">
      <w:pPr>
        <w:spacing w:line="440" w:lineRule="exact"/>
        <w:ind w:firstLine="420" w:firstLineChars="200"/>
        <w:jc w:val="left"/>
        <w:rPr>
          <w:rFonts w:ascii="黑体" w:hAnsi="黑体" w:eastAsia="黑体"/>
          <w:szCs w:val="32"/>
        </w:rPr>
      </w:pPr>
      <w:r>
        <w:rPr>
          <w:rFonts w:hint="eastAsia" w:ascii="黑体" w:hAnsi="黑体" w:eastAsia="黑体"/>
          <w:szCs w:val="32"/>
        </w:rPr>
        <w:t>(二)绩效分析</w:t>
      </w:r>
      <w:r>
        <w:rPr>
          <w:rFonts w:hint="eastAsia" w:ascii="黑体" w:hAnsi="黑体" w:eastAsia="黑体"/>
          <w:szCs w:val="32"/>
        </w:rPr>
        <w:tab/>
      </w:r>
      <w:r>
        <w:rPr>
          <w:rFonts w:hint="eastAsia" w:ascii="黑体" w:hAnsi="黑体" w:eastAsia="黑体"/>
          <w:szCs w:val="32"/>
        </w:rPr>
        <w:t xml:space="preserve"> </w:t>
      </w:r>
    </w:p>
    <w:p w14:paraId="56185568">
      <w:pPr>
        <w:spacing w:line="440" w:lineRule="exact"/>
        <w:ind w:firstLine="420" w:firstLineChars="200"/>
        <w:jc w:val="left"/>
        <w:rPr>
          <w:rFonts w:ascii="黑体" w:hAnsi="黑体" w:eastAsia="黑体"/>
          <w:szCs w:val="32"/>
        </w:rPr>
      </w:pPr>
      <w:r>
        <w:rPr>
          <w:rFonts w:hint="eastAsia" w:ascii="黑体" w:hAnsi="黑体" w:eastAsia="黑体"/>
          <w:szCs w:val="32"/>
        </w:rPr>
        <w:t xml:space="preserve">四、项目主要经验及做法、存在的问题和建议 </w:t>
      </w:r>
    </w:p>
    <w:p w14:paraId="303175ED">
      <w:pPr>
        <w:spacing w:line="440" w:lineRule="exact"/>
        <w:ind w:firstLine="420" w:firstLineChars="200"/>
        <w:jc w:val="left"/>
        <w:rPr>
          <w:rFonts w:ascii="黑体" w:hAnsi="黑体" w:eastAsia="黑体"/>
          <w:szCs w:val="32"/>
        </w:rPr>
      </w:pPr>
      <w:r>
        <w:rPr>
          <w:rFonts w:hint="eastAsia" w:ascii="黑体" w:hAnsi="黑体" w:eastAsia="黑体"/>
          <w:szCs w:val="32"/>
        </w:rPr>
        <w:t>(一)主要经验及做法</w:t>
      </w:r>
      <w:r>
        <w:rPr>
          <w:rFonts w:hint="eastAsia" w:ascii="黑体" w:hAnsi="黑体" w:eastAsia="黑体"/>
          <w:szCs w:val="32"/>
        </w:rPr>
        <w:tab/>
      </w:r>
      <w:r>
        <w:rPr>
          <w:rFonts w:hint="eastAsia" w:ascii="黑体" w:hAnsi="黑体" w:eastAsia="黑体"/>
          <w:szCs w:val="32"/>
        </w:rPr>
        <w:t xml:space="preserve"> </w:t>
      </w:r>
    </w:p>
    <w:p w14:paraId="6EEE784E">
      <w:pPr>
        <w:spacing w:line="440" w:lineRule="exact"/>
        <w:ind w:firstLine="420" w:firstLineChars="200"/>
        <w:jc w:val="left"/>
        <w:rPr>
          <w:rFonts w:ascii="黑体" w:hAnsi="黑体" w:eastAsia="黑体"/>
          <w:szCs w:val="32"/>
        </w:rPr>
      </w:pPr>
      <w:r>
        <w:rPr>
          <w:rFonts w:hint="eastAsia" w:ascii="黑体" w:hAnsi="黑体" w:eastAsia="黑体"/>
          <w:szCs w:val="32"/>
        </w:rPr>
        <w:t>(二)存在的问题</w:t>
      </w:r>
      <w:r>
        <w:rPr>
          <w:rFonts w:hint="eastAsia" w:ascii="黑体" w:hAnsi="黑体" w:eastAsia="黑体"/>
          <w:szCs w:val="32"/>
        </w:rPr>
        <w:tab/>
      </w:r>
      <w:r>
        <w:rPr>
          <w:rFonts w:hint="eastAsia" w:ascii="黑体" w:hAnsi="黑体" w:eastAsia="黑体"/>
          <w:szCs w:val="32"/>
        </w:rPr>
        <w:t xml:space="preserve"> </w:t>
      </w:r>
    </w:p>
    <w:p w14:paraId="695F856A">
      <w:pPr>
        <w:spacing w:line="440" w:lineRule="exact"/>
        <w:ind w:firstLine="420" w:firstLineChars="200"/>
        <w:jc w:val="left"/>
        <w:rPr>
          <w:rFonts w:ascii="黑体" w:hAnsi="黑体" w:eastAsia="黑体"/>
          <w:szCs w:val="32"/>
        </w:rPr>
      </w:pPr>
      <w:r>
        <w:rPr>
          <w:rFonts w:hint="eastAsia" w:ascii="黑体" w:hAnsi="黑体" w:eastAsia="黑体"/>
          <w:szCs w:val="32"/>
        </w:rPr>
        <w:t xml:space="preserve">(三)建议和改进措施 </w:t>
      </w:r>
    </w:p>
    <w:p w14:paraId="4A51D5B8">
      <w:pPr>
        <w:spacing w:line="440" w:lineRule="exact"/>
        <w:ind w:firstLine="420" w:firstLineChars="200"/>
        <w:jc w:val="left"/>
        <w:rPr>
          <w:rFonts w:ascii="黑体" w:hAnsi="黑体" w:eastAsia="黑体"/>
          <w:szCs w:val="32"/>
        </w:rPr>
      </w:pPr>
      <w:r>
        <w:rPr>
          <w:rFonts w:hint="eastAsia" w:ascii="黑体" w:hAnsi="黑体" w:eastAsia="黑体"/>
          <w:szCs w:val="32"/>
        </w:rPr>
        <w:t>五、附件</w:t>
      </w:r>
      <w:r>
        <w:rPr>
          <w:rFonts w:hint="eastAsia" w:ascii="黑体" w:hAnsi="黑体" w:eastAsia="黑体"/>
          <w:szCs w:val="32"/>
        </w:rPr>
        <w:tab/>
      </w:r>
      <w:r>
        <w:rPr>
          <w:rFonts w:hint="eastAsia" w:ascii="黑体" w:hAnsi="黑体" w:eastAsia="黑体"/>
          <w:szCs w:val="32"/>
        </w:rPr>
        <w:t xml:space="preserve"> </w:t>
      </w:r>
    </w:p>
    <w:p w14:paraId="36AB72FA">
      <w:pPr>
        <w:spacing w:line="440" w:lineRule="exact"/>
        <w:ind w:firstLine="420" w:firstLineChars="200"/>
        <w:jc w:val="left"/>
        <w:rPr>
          <w:rFonts w:ascii="黑体" w:hAnsi="黑体" w:eastAsia="黑体"/>
          <w:szCs w:val="32"/>
        </w:rPr>
      </w:pPr>
      <w:r>
        <w:rPr>
          <w:rFonts w:hint="eastAsia" w:ascii="黑体" w:hAnsi="黑体" w:eastAsia="黑体"/>
          <w:szCs w:val="32"/>
        </w:rPr>
        <w:t>附件一：指标体系</w:t>
      </w:r>
      <w:r>
        <w:rPr>
          <w:rFonts w:hint="eastAsia" w:ascii="黑体" w:hAnsi="黑体" w:eastAsia="黑体"/>
          <w:szCs w:val="32"/>
        </w:rPr>
        <w:tab/>
      </w:r>
      <w:r>
        <w:rPr>
          <w:rFonts w:hint="eastAsia" w:ascii="黑体" w:hAnsi="黑体" w:eastAsia="黑体"/>
          <w:szCs w:val="32"/>
        </w:rPr>
        <w:t xml:space="preserve">  </w:t>
      </w:r>
    </w:p>
    <w:p w14:paraId="260D1E5F">
      <w:pPr>
        <w:spacing w:line="440" w:lineRule="exact"/>
        <w:ind w:firstLine="420" w:firstLineChars="200"/>
        <w:jc w:val="left"/>
        <w:rPr>
          <w:rFonts w:ascii="黑体" w:hAnsi="黑体" w:eastAsia="黑体"/>
          <w:szCs w:val="32"/>
        </w:rPr>
      </w:pPr>
      <w:r>
        <w:rPr>
          <w:rFonts w:hint="eastAsia" w:ascii="黑体" w:hAnsi="黑体" w:eastAsia="黑体"/>
          <w:szCs w:val="32"/>
        </w:rPr>
        <w:t>附件</w:t>
      </w:r>
      <w:r>
        <w:rPr>
          <w:rFonts w:hint="eastAsia" w:ascii="黑体" w:hAnsi="黑体" w:eastAsia="黑体"/>
          <w:szCs w:val="32"/>
          <w:lang w:eastAsia="zh-CN"/>
        </w:rPr>
        <w:t>二</w:t>
      </w:r>
      <w:r>
        <w:rPr>
          <w:rFonts w:hint="eastAsia" w:ascii="黑体" w:hAnsi="黑体" w:eastAsia="黑体"/>
          <w:szCs w:val="32"/>
        </w:rPr>
        <w:t>：问卷调查分析报告</w:t>
      </w:r>
      <w:r>
        <w:rPr>
          <w:rFonts w:hint="eastAsia" w:ascii="黑体" w:hAnsi="黑体" w:eastAsia="黑体"/>
          <w:szCs w:val="32"/>
        </w:rPr>
        <w:tab/>
      </w:r>
      <w:r>
        <w:rPr>
          <w:rFonts w:hint="eastAsia" w:ascii="黑体" w:hAnsi="黑体" w:eastAsia="黑体"/>
          <w:szCs w:val="32"/>
        </w:rPr>
        <w:t xml:space="preserve"> </w:t>
      </w:r>
    </w:p>
    <w:p w14:paraId="00AF9F27">
      <w:pPr>
        <w:spacing w:line="400" w:lineRule="exact"/>
        <w:ind w:firstLine="420" w:firstLineChars="200"/>
        <w:jc w:val="left"/>
        <w:rPr>
          <w:rFonts w:hint="eastAsia" w:ascii="黑体" w:hAnsi="黑体" w:eastAsia="黑体"/>
          <w:szCs w:val="32"/>
          <w:lang w:eastAsia="zh-CN"/>
        </w:rPr>
      </w:pPr>
      <w:r>
        <w:rPr>
          <w:rFonts w:hint="eastAsia" w:ascii="黑体" w:hAnsi="黑体" w:eastAsia="黑体"/>
          <w:szCs w:val="32"/>
        </w:rPr>
        <w:t>附件</w:t>
      </w:r>
      <w:r>
        <w:rPr>
          <w:rFonts w:hint="eastAsia" w:ascii="黑体" w:hAnsi="黑体" w:eastAsia="黑体"/>
          <w:szCs w:val="32"/>
          <w:lang w:eastAsia="zh-CN"/>
        </w:rPr>
        <w:t>三</w:t>
      </w:r>
      <w:r>
        <w:rPr>
          <w:rFonts w:hint="eastAsia" w:ascii="黑体" w:hAnsi="黑体" w:eastAsia="黑体"/>
          <w:szCs w:val="32"/>
        </w:rPr>
        <w:t>：</w:t>
      </w:r>
      <w:r>
        <w:rPr>
          <w:rFonts w:hint="eastAsia" w:ascii="黑体" w:hAnsi="黑体" w:eastAsia="黑体"/>
          <w:szCs w:val="32"/>
          <w:lang w:val="zh-TW" w:eastAsia="zh-CN"/>
        </w:rPr>
        <w:t>项目相关文件</w:t>
      </w:r>
    </w:p>
    <w:p w14:paraId="614DDA55">
      <w:pPr>
        <w:spacing w:line="440" w:lineRule="exact"/>
        <w:ind w:firstLine="420" w:firstLineChars="200"/>
        <w:jc w:val="left"/>
        <w:rPr>
          <w:rFonts w:hint="eastAsia" w:ascii="黑体" w:hAnsi="黑体" w:eastAsia="黑体"/>
          <w:szCs w:val="32"/>
        </w:rPr>
      </w:pPr>
      <w:r>
        <w:rPr>
          <w:rFonts w:hint="eastAsia" w:ascii="黑体" w:hAnsi="黑体" w:eastAsia="黑体"/>
          <w:szCs w:val="32"/>
        </w:rPr>
        <w:tab/>
      </w:r>
      <w:r>
        <w:rPr>
          <w:rFonts w:hint="eastAsia" w:ascii="黑体" w:hAnsi="黑体" w:eastAsia="黑体"/>
          <w:szCs w:val="32"/>
        </w:rPr>
        <w:t xml:space="preserve">  </w:t>
      </w:r>
    </w:p>
    <w:p w14:paraId="1031B841">
      <w:pPr>
        <w:spacing w:line="440" w:lineRule="exact"/>
        <w:ind w:firstLine="420" w:firstLineChars="200"/>
        <w:jc w:val="left"/>
        <w:rPr>
          <w:rFonts w:hint="eastAsia" w:ascii="黑体" w:hAnsi="黑体" w:eastAsia="黑体"/>
          <w:szCs w:val="32"/>
        </w:rPr>
      </w:pPr>
    </w:p>
    <w:p w14:paraId="4A3953C0">
      <w:pPr>
        <w:spacing w:line="440" w:lineRule="exact"/>
        <w:ind w:firstLine="420" w:firstLineChars="200"/>
        <w:jc w:val="left"/>
        <w:rPr>
          <w:rFonts w:hint="eastAsia" w:ascii="黑体" w:hAnsi="黑体" w:eastAsia="黑体"/>
          <w:szCs w:val="32"/>
        </w:rPr>
      </w:pPr>
    </w:p>
    <w:p w14:paraId="6843D599">
      <w:pPr>
        <w:spacing w:line="540" w:lineRule="exact"/>
        <w:rPr>
          <w:rFonts w:ascii="方正小标宋_GBK" w:hAnsi="黑体" w:eastAsia="方正小标宋_GBK"/>
          <w:szCs w:val="32"/>
        </w:rPr>
      </w:pPr>
    </w:p>
    <w:p w14:paraId="1EE44CF5">
      <w:pPr>
        <w:spacing w:line="440" w:lineRule="exact"/>
        <w:jc w:val="center"/>
        <w:rPr>
          <w:rFonts w:ascii="方正小标宋_GBK" w:eastAsia="方正小标宋_GBK"/>
          <w:sz w:val="36"/>
          <w:szCs w:val="36"/>
        </w:rPr>
      </w:pPr>
      <w:r>
        <w:rPr>
          <w:rFonts w:hint="eastAsia" w:ascii="方正小标宋_GBK" w:eastAsia="方正小标宋_GBK" w:cs="Times New Roman"/>
          <w:sz w:val="36"/>
          <w:szCs w:val="36"/>
        </w:rPr>
        <w:t>盘龙区帮带共建磨憨镇尚冈现代化边境幸福村建设项目专项资金</w:t>
      </w:r>
      <w:r>
        <w:rPr>
          <w:rFonts w:hint="eastAsia" w:ascii="方正小标宋_GBK" w:eastAsia="方正小标宋_GBK"/>
          <w:sz w:val="36"/>
          <w:szCs w:val="36"/>
        </w:rPr>
        <w:t>支出绩效自评报告</w:t>
      </w:r>
    </w:p>
    <w:p w14:paraId="6AADD988">
      <w:pPr>
        <w:spacing w:line="440" w:lineRule="exact"/>
        <w:ind w:firstLine="420" w:firstLineChars="200"/>
        <w:jc w:val="left"/>
        <w:rPr>
          <w:rFonts w:ascii="黑体" w:hAnsi="黑体" w:eastAsia="黑体"/>
          <w:szCs w:val="32"/>
        </w:rPr>
      </w:pPr>
    </w:p>
    <w:p w14:paraId="036E7620">
      <w:pPr>
        <w:spacing w:line="440" w:lineRule="exact"/>
        <w:ind w:firstLine="420" w:firstLineChars="200"/>
        <w:jc w:val="center"/>
        <w:rPr>
          <w:rFonts w:ascii="方正小标宋_GBK" w:hAnsi="黑体" w:eastAsia="方正小标宋_GBK"/>
          <w:szCs w:val="32"/>
        </w:rPr>
      </w:pPr>
      <w:r>
        <w:rPr>
          <w:rFonts w:hint="eastAsia" w:ascii="方正小标宋_GBK" w:hAnsi="黑体" w:eastAsia="方正小标宋_GBK"/>
          <w:szCs w:val="32"/>
        </w:rPr>
        <w:t>摘要（1500字以内）</w:t>
      </w:r>
    </w:p>
    <w:p w14:paraId="30E048BA">
      <w:pPr>
        <w:spacing w:line="440" w:lineRule="exact"/>
        <w:ind w:firstLine="420" w:firstLineChars="200"/>
        <w:jc w:val="left"/>
        <w:rPr>
          <w:rFonts w:hint="eastAsia" w:ascii="黑体" w:hAnsi="黑体" w:eastAsia="黑体"/>
          <w:szCs w:val="32"/>
        </w:rPr>
      </w:pPr>
      <w:r>
        <w:rPr>
          <w:rFonts w:hint="eastAsia" w:ascii="黑体" w:hAnsi="黑体" w:eastAsia="黑体"/>
          <w:szCs w:val="32"/>
        </w:rPr>
        <w:t>一、项目概况</w:t>
      </w:r>
    </w:p>
    <w:p w14:paraId="213008C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楷体" w:eastAsia="仿宋_GB2312"/>
          <w:szCs w:val="32"/>
          <w:lang w:val="en-US" w:eastAsia="zh-CN"/>
        </w:rPr>
      </w:pPr>
      <w:r>
        <w:rPr>
          <w:rFonts w:hint="eastAsia" w:ascii="仿宋_GB2312" w:hAnsi="楷体" w:eastAsia="仿宋_GB2312"/>
          <w:szCs w:val="32"/>
          <w:lang w:val="en-US" w:eastAsia="zh-CN"/>
        </w:rPr>
        <w:t>盘龙区帮带共建磨憨镇尚冈现代化边境幸福村建设项目主要围绕“补齐基础设施短板、建设美丽宜居村庄、夯实党建引领基础”三个方面开展实施，重点聚焦基础牢、环境美、党建强，补齐基础设施短板，改善村庄人居环境质量，提升村庄整体风貌水平，为今后尚冈村的长远发展打下坚实的基础。</w:t>
      </w:r>
    </w:p>
    <w:p w14:paraId="080C24AE">
      <w:pPr>
        <w:spacing w:line="440" w:lineRule="exact"/>
        <w:ind w:firstLine="420" w:firstLineChars="200"/>
        <w:jc w:val="left"/>
        <w:rPr>
          <w:rFonts w:hint="eastAsia" w:ascii="黑体" w:hAnsi="黑体" w:eastAsia="黑体"/>
          <w:szCs w:val="32"/>
        </w:rPr>
      </w:pPr>
      <w:r>
        <w:rPr>
          <w:rFonts w:hint="eastAsia" w:ascii="黑体" w:hAnsi="黑体" w:eastAsia="黑体"/>
          <w:szCs w:val="32"/>
        </w:rPr>
        <w:t>二、评价结论</w:t>
      </w:r>
    </w:p>
    <w:p w14:paraId="79C8579D">
      <w:pPr>
        <w:spacing w:line="440" w:lineRule="exact"/>
        <w:ind w:firstLine="420" w:firstLineChars="200"/>
        <w:jc w:val="left"/>
        <w:rPr>
          <w:rFonts w:hint="eastAsia" w:ascii="仿宋_GB2312" w:hAnsi="楷体" w:eastAsia="仿宋_GB2312"/>
          <w:szCs w:val="32"/>
          <w:lang w:val="en-US" w:eastAsia="zh-CN"/>
        </w:rPr>
      </w:pPr>
      <w:r>
        <w:rPr>
          <w:rFonts w:hint="eastAsia" w:ascii="仿宋_GB2312" w:hAnsi="楷体" w:eastAsia="仿宋_GB2312"/>
          <w:szCs w:val="32"/>
          <w:lang w:val="en-US" w:eastAsia="zh-CN"/>
        </w:rPr>
        <w:t>盘龙区帮带共建磨憨镇尚冈现代化边境幸福村建设项目评价得分95分，评价结果为优。项目达到了预期的绩效目标，有效改善乡村形象面貌，补齐基础短板，提升村民幸福指数，切实做到了用实、用好财政资金。</w:t>
      </w:r>
    </w:p>
    <w:p w14:paraId="40D9E7CD">
      <w:pPr>
        <w:spacing w:line="440" w:lineRule="exact"/>
        <w:ind w:firstLine="420" w:firstLineChars="200"/>
        <w:jc w:val="left"/>
        <w:rPr>
          <w:rFonts w:ascii="黑体" w:hAnsi="黑体" w:eastAsia="黑体"/>
          <w:szCs w:val="32"/>
        </w:rPr>
      </w:pPr>
      <w:r>
        <w:rPr>
          <w:rFonts w:hint="eastAsia" w:ascii="黑体" w:hAnsi="黑体" w:eastAsia="黑体"/>
          <w:szCs w:val="32"/>
        </w:rPr>
        <w:t>三、经验、问题和建议</w:t>
      </w:r>
    </w:p>
    <w:p w14:paraId="3A8DBA4C">
      <w:pPr>
        <w:spacing w:line="440" w:lineRule="exact"/>
        <w:ind w:firstLine="420" w:firstLineChars="200"/>
        <w:jc w:val="left"/>
        <w:rPr>
          <w:rFonts w:hint="eastAsia" w:ascii="楷体" w:hAnsi="楷体" w:eastAsia="楷体"/>
          <w:szCs w:val="32"/>
        </w:rPr>
      </w:pPr>
      <w:r>
        <w:rPr>
          <w:rFonts w:hint="eastAsia" w:ascii="楷体" w:hAnsi="楷体" w:eastAsia="楷体"/>
          <w:szCs w:val="32"/>
        </w:rPr>
        <w:t>1.主要经验及做法</w:t>
      </w:r>
    </w:p>
    <w:p w14:paraId="3F395334">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楷体" w:eastAsia="仿宋_GB2312" w:cs="Times New Roman"/>
          <w:kern w:val="2"/>
          <w:sz w:val="21"/>
          <w:szCs w:val="32"/>
          <w:lang w:val="en-US" w:eastAsia="zh-CN" w:bidi="ar-SA"/>
        </w:rPr>
      </w:pPr>
      <w:r>
        <w:rPr>
          <w:rFonts w:hint="eastAsia" w:ascii="仿宋_GB2312" w:hAnsi="楷体" w:eastAsia="仿宋_GB2312" w:cs="Times New Roman"/>
          <w:kern w:val="2"/>
          <w:sz w:val="21"/>
          <w:szCs w:val="32"/>
          <w:lang w:val="en-US" w:eastAsia="zh-CN" w:bidi="ar-SA"/>
        </w:rPr>
        <w:t>一是坚持以人民为中心的建设思想，在各个层级、各个方面充分听取尚冈各族群众意见；二是设立领导小组办公室和基层党建组、项目规划组、产业发展组三个职能组，组成“一办三组”落实工作推进；三是列出任务清单、排出时间表，形成齐抓共管、运行高效的工作格局。</w:t>
      </w:r>
    </w:p>
    <w:p w14:paraId="4EA1CC6A">
      <w:pPr>
        <w:topLinePunct/>
        <w:spacing w:line="440" w:lineRule="exact"/>
        <w:ind w:firstLine="420" w:firstLineChars="200"/>
        <w:rPr>
          <w:rFonts w:hint="eastAsia" w:ascii="楷体" w:hAnsi="楷体" w:eastAsia="楷体"/>
          <w:szCs w:val="32"/>
          <w:highlight w:val="none"/>
        </w:rPr>
      </w:pPr>
      <w:r>
        <w:rPr>
          <w:rFonts w:hint="eastAsia" w:ascii="楷体" w:hAnsi="楷体" w:eastAsia="楷体"/>
          <w:szCs w:val="32"/>
          <w:highlight w:val="none"/>
          <w:lang w:val="en-US" w:eastAsia="zh-CN"/>
        </w:rPr>
        <w:t>2.</w:t>
      </w:r>
      <w:r>
        <w:rPr>
          <w:rFonts w:hint="eastAsia" w:ascii="楷体" w:hAnsi="楷体" w:eastAsia="楷体"/>
          <w:szCs w:val="32"/>
          <w:highlight w:val="none"/>
        </w:rPr>
        <w:t>存在的问题</w:t>
      </w:r>
    </w:p>
    <w:p w14:paraId="7838F61C">
      <w:pPr>
        <w:topLinePunct/>
        <w:spacing w:line="440" w:lineRule="exact"/>
        <w:ind w:firstLine="420" w:firstLineChars="200"/>
        <w:rPr>
          <w:rFonts w:hint="eastAsia" w:ascii="楷体" w:hAnsi="楷体" w:eastAsia="楷体"/>
          <w:szCs w:val="32"/>
          <w:highlight w:val="none"/>
          <w:lang w:eastAsia="zh-CN"/>
        </w:rPr>
      </w:pPr>
      <w:r>
        <w:rPr>
          <w:rFonts w:hint="eastAsia" w:ascii="仿宋_GB2312" w:hAnsi="仿宋" w:eastAsia="仿宋_GB2312"/>
          <w:highlight w:val="none"/>
          <w:lang w:eastAsia="zh-CN"/>
        </w:rPr>
        <w:t>目前，项目尚未开展竣工决算审计，决算审定后将按总投资调付费</w:t>
      </w:r>
      <w:r>
        <w:rPr>
          <w:rFonts w:hint="eastAsia" w:ascii="楷体" w:hAnsi="楷体" w:eastAsia="楷体"/>
          <w:szCs w:val="32"/>
          <w:highlight w:val="none"/>
          <w:lang w:eastAsia="zh-CN"/>
        </w:rPr>
        <w:t>。</w:t>
      </w:r>
    </w:p>
    <w:p w14:paraId="314454B1">
      <w:pPr>
        <w:topLinePunct/>
        <w:spacing w:line="440" w:lineRule="exact"/>
        <w:ind w:firstLine="420" w:firstLineChars="200"/>
        <w:rPr>
          <w:rFonts w:hint="eastAsia" w:ascii="楷体" w:hAnsi="楷体" w:eastAsia="楷体"/>
          <w:szCs w:val="32"/>
          <w:highlight w:val="none"/>
        </w:rPr>
      </w:pPr>
      <w:r>
        <w:rPr>
          <w:rFonts w:hint="eastAsia" w:ascii="楷体" w:hAnsi="楷体" w:eastAsia="楷体"/>
          <w:szCs w:val="32"/>
          <w:highlight w:val="none"/>
          <w:lang w:val="en-US" w:eastAsia="zh-CN"/>
        </w:rPr>
        <w:t>3.</w:t>
      </w:r>
      <w:r>
        <w:rPr>
          <w:rFonts w:hint="eastAsia" w:ascii="楷体" w:hAnsi="楷体" w:eastAsia="楷体"/>
          <w:szCs w:val="32"/>
          <w:highlight w:val="none"/>
        </w:rPr>
        <w:t>建议和改进措施</w:t>
      </w:r>
    </w:p>
    <w:p w14:paraId="415C01ED">
      <w:pPr>
        <w:topLinePunct/>
        <w:spacing w:line="440" w:lineRule="exact"/>
        <w:ind w:firstLine="420" w:firstLineChars="200"/>
        <w:rPr>
          <w:rFonts w:hint="eastAsia" w:ascii="仿宋_GB2312" w:hAnsi="仿宋" w:eastAsia="仿宋_GB2312"/>
          <w:highlight w:val="none"/>
          <w:lang w:eastAsia="zh-CN"/>
        </w:rPr>
      </w:pPr>
      <w:r>
        <w:rPr>
          <w:rFonts w:hint="eastAsia" w:ascii="仿宋_GB2312" w:hAnsi="仿宋" w:eastAsia="仿宋_GB2312"/>
          <w:highlight w:val="none"/>
          <w:lang w:eastAsia="zh-CN"/>
        </w:rPr>
        <w:t>目前，该项目正在开展竣工结算编制，下步将申报下一批次的</w:t>
      </w:r>
      <w:r>
        <w:rPr>
          <w:rFonts w:hint="eastAsia" w:ascii="仿宋_GB2312" w:hAnsi="仿宋" w:eastAsia="仿宋_GB2312"/>
          <w:highlight w:val="none"/>
          <w:lang w:val="en-US" w:eastAsia="zh-CN"/>
        </w:rPr>
        <w:t>政府投资项目审计计划，</w:t>
      </w:r>
      <w:r>
        <w:rPr>
          <w:rFonts w:hint="eastAsia" w:ascii="仿宋_GB2312" w:hAnsi="仿宋" w:eastAsia="仿宋_GB2312"/>
          <w:highlight w:val="none"/>
          <w:lang w:eastAsia="zh-CN"/>
        </w:rPr>
        <w:t>尽快开展竣工决算审计。</w:t>
      </w:r>
    </w:p>
    <w:p w14:paraId="37D80526">
      <w:pPr>
        <w:topLinePunct/>
        <w:spacing w:line="440" w:lineRule="exact"/>
        <w:ind w:firstLine="420" w:firstLineChars="200"/>
        <w:rPr>
          <w:rFonts w:hint="eastAsia" w:ascii="仿宋_GB2312" w:hAnsi="仿宋" w:eastAsia="仿宋_GB2312"/>
          <w:lang w:eastAsia="zh-CN"/>
        </w:rPr>
      </w:pPr>
    </w:p>
    <w:p w14:paraId="1723024C">
      <w:pPr>
        <w:spacing w:line="440" w:lineRule="exact"/>
        <w:jc w:val="left"/>
        <w:rPr>
          <w:rFonts w:ascii="楷体" w:hAnsi="楷体" w:eastAsia="楷体"/>
          <w:szCs w:val="32"/>
        </w:rPr>
      </w:pPr>
    </w:p>
    <w:p w14:paraId="691CD1F6">
      <w:pPr>
        <w:spacing w:line="440" w:lineRule="exact"/>
        <w:ind w:firstLine="420" w:firstLineChars="200"/>
        <w:jc w:val="center"/>
        <w:rPr>
          <w:rFonts w:ascii="黑体" w:hAnsi="黑体" w:eastAsia="黑体"/>
          <w:sz w:val="36"/>
          <w:szCs w:val="36"/>
        </w:rPr>
      </w:pPr>
      <w:r>
        <w:rPr>
          <w:rFonts w:hint="eastAsia" w:ascii="黑体" w:hAnsi="黑体" w:eastAsia="黑体"/>
          <w:szCs w:val="32"/>
        </w:rPr>
        <w:t>正文：</w:t>
      </w:r>
      <w:r>
        <w:rPr>
          <w:rFonts w:hint="eastAsia" w:ascii="黑体" w:hAnsi="黑体" w:eastAsia="黑体"/>
          <w:szCs w:val="32"/>
          <w:lang w:val="en-US" w:eastAsia="zh-CN"/>
        </w:rPr>
        <w:t>盘龙区帮带共建磨憨镇尚冈现代化边境幸福村建设项目</w:t>
      </w:r>
      <w:r>
        <w:rPr>
          <w:rFonts w:hint="eastAsia" w:ascii="黑体" w:hAnsi="黑体" w:eastAsia="黑体"/>
          <w:szCs w:val="32"/>
        </w:rPr>
        <w:t>支出绩效自评报告</w:t>
      </w:r>
    </w:p>
    <w:p w14:paraId="53F9DCE3">
      <w:pPr>
        <w:topLinePunct/>
        <w:spacing w:line="440" w:lineRule="exact"/>
        <w:ind w:firstLine="525" w:firstLineChars="250"/>
        <w:rPr>
          <w:rFonts w:ascii="黑体" w:eastAsia="黑体"/>
          <w:szCs w:val="32"/>
        </w:rPr>
      </w:pPr>
    </w:p>
    <w:p w14:paraId="5BB3DEE2">
      <w:pPr>
        <w:topLinePunct/>
        <w:spacing w:line="440" w:lineRule="exact"/>
        <w:ind w:firstLine="525" w:firstLineChars="250"/>
        <w:rPr>
          <w:rFonts w:ascii="黑体" w:eastAsia="黑体"/>
          <w:szCs w:val="32"/>
        </w:rPr>
      </w:pPr>
      <w:r>
        <w:rPr>
          <w:rFonts w:hint="eastAsia" w:ascii="黑体" w:eastAsia="黑体"/>
          <w:szCs w:val="32"/>
        </w:rPr>
        <w:t>一、项目基本情况</w:t>
      </w:r>
    </w:p>
    <w:p w14:paraId="5EB1DDD7">
      <w:pPr>
        <w:topLinePunct/>
        <w:spacing w:line="440" w:lineRule="exact"/>
        <w:ind w:firstLine="525" w:firstLineChars="250"/>
        <w:rPr>
          <w:rFonts w:ascii="楷体" w:hAnsi="楷体" w:eastAsia="楷体"/>
          <w:szCs w:val="32"/>
        </w:rPr>
      </w:pPr>
      <w:r>
        <w:rPr>
          <w:rFonts w:hint="eastAsia" w:ascii="楷体" w:hAnsi="楷体" w:eastAsia="楷体"/>
          <w:szCs w:val="32"/>
        </w:rPr>
        <w:t>（一）项目概况。</w:t>
      </w:r>
    </w:p>
    <w:p w14:paraId="03077F9A">
      <w:pPr>
        <w:topLinePunct/>
        <w:spacing w:line="440" w:lineRule="exact"/>
        <w:ind w:firstLine="525" w:firstLineChars="250"/>
        <w:rPr>
          <w:rFonts w:hint="eastAsia" w:ascii="仿宋_GB2312" w:hAnsi="楷体" w:eastAsia="仿宋_GB2312"/>
          <w:szCs w:val="32"/>
          <w:highlight w:val="none"/>
        </w:rPr>
      </w:pPr>
      <w:r>
        <w:rPr>
          <w:rFonts w:hint="eastAsia" w:ascii="仿宋_GB2312" w:hAnsi="楷体" w:eastAsia="仿宋_GB2312"/>
          <w:szCs w:val="32"/>
          <w:highlight w:val="none"/>
        </w:rPr>
        <w:t>1.立项背景及目的</w:t>
      </w:r>
    </w:p>
    <w:p w14:paraId="4F32E8A0">
      <w:pPr>
        <w:topLinePunct/>
        <w:spacing w:line="440" w:lineRule="exact"/>
        <w:ind w:firstLine="420" w:firstLineChars="200"/>
        <w:rPr>
          <w:rFonts w:hint="eastAsia" w:ascii="仿宋_GB2312" w:hAnsi="楷体" w:eastAsia="仿宋_GB2312" w:cs="Times New Roman"/>
          <w:szCs w:val="32"/>
          <w:lang w:val="en-US" w:eastAsia="zh-CN"/>
        </w:rPr>
      </w:pPr>
      <w:r>
        <w:rPr>
          <w:rFonts w:hint="eastAsia" w:ascii="仿宋_GB2312" w:hAnsi="楷体" w:eastAsia="仿宋_GB2312" w:cs="Times New Roman"/>
          <w:szCs w:val="32"/>
          <w:lang w:val="en-US" w:eastAsia="zh-CN"/>
        </w:rPr>
        <w:t>根据《云南省建设现代化边境小康村规划（2021—2025年）》《云南省现代化边境小康村建设工作任务分解》、昆明市《关于建立磨憨镇现代化边境小康村“以城带边”帮带共建制度的通知》以及《盘龙区帮带共建磨憨镇尚冈村现代化边境幸福村建设实施方案》《磨憨镇尚冈村现代化边境幸福村建设工作任务分解》要求，经盘龙区第十七届人民政府第37次常务会研究，同意由区住建局作为项目主体开展盘龙区帮带共建磨憨镇尚冈现代化边境幸福村建设项目实施工作，围绕“基础牢、产业兴、环境美、生活好、边疆稳、党建强”的目标，高标准、高质量打造“尚冈精品示范村”。</w:t>
      </w:r>
    </w:p>
    <w:p w14:paraId="3D952D47">
      <w:pPr>
        <w:topLinePunct/>
        <w:spacing w:line="440" w:lineRule="exact"/>
        <w:ind w:firstLine="420" w:firstLineChars="200"/>
        <w:rPr>
          <w:rFonts w:hint="eastAsia" w:ascii="仿宋_GB2312" w:hAnsi="楷体" w:eastAsia="仿宋_GB2312" w:cs="Times New Roman"/>
          <w:szCs w:val="32"/>
          <w:lang w:val="en-US" w:eastAsia="zh-CN"/>
        </w:rPr>
      </w:pPr>
      <w:r>
        <w:rPr>
          <w:rFonts w:hint="eastAsia" w:ascii="仿宋_GB2312" w:hAnsi="楷体" w:eastAsia="仿宋_GB2312" w:cs="Times New Roman"/>
          <w:szCs w:val="32"/>
          <w:lang w:val="en-US" w:eastAsia="zh-CN"/>
        </w:rPr>
        <w:t>2.项目实施情况</w:t>
      </w:r>
    </w:p>
    <w:p w14:paraId="0B3DAF72">
      <w:pPr>
        <w:topLinePunct/>
        <w:spacing w:line="440" w:lineRule="exact"/>
        <w:ind w:firstLine="420" w:firstLineChars="200"/>
        <w:rPr>
          <w:rFonts w:hint="default" w:ascii="仿宋_GB2312" w:hAnsi="楷体" w:eastAsia="仿宋_GB2312" w:cs="Times New Roman"/>
          <w:szCs w:val="32"/>
          <w:lang w:val="en-US" w:eastAsia="zh-CN"/>
        </w:rPr>
      </w:pPr>
      <w:r>
        <w:rPr>
          <w:rFonts w:hint="eastAsia" w:ascii="仿宋_GB2312" w:hAnsi="楷体" w:eastAsia="仿宋_GB2312" w:cs="Times New Roman"/>
          <w:szCs w:val="32"/>
          <w:lang w:val="en-US" w:eastAsia="zh-CN"/>
        </w:rPr>
        <w:t>本项目实际开工时间2023年07月26日，完工时间2023年12月15日，竣工时间2024年04月12日，竣工验收合格。</w:t>
      </w:r>
      <w:r>
        <w:rPr>
          <w:rFonts w:hint="default" w:ascii="仿宋_GB2312" w:hAnsi="楷体" w:eastAsia="仿宋_GB2312" w:cs="Times New Roman"/>
          <w:szCs w:val="32"/>
          <w:lang w:val="en-US" w:eastAsia="zh-CN"/>
        </w:rPr>
        <w:t>完成给水、排水、道路、照明工程、公厕改造、停车场、主题广场、寨心广场、</w:t>
      </w:r>
      <w:r>
        <w:rPr>
          <w:rFonts w:hint="eastAsia" w:ascii="仿宋_GB2312" w:hAnsi="楷体" w:eastAsia="仿宋_GB2312" w:cs="Times New Roman"/>
          <w:szCs w:val="32"/>
          <w:lang w:val="en-US" w:eastAsia="zh-CN"/>
        </w:rPr>
        <w:t>寨</w:t>
      </w:r>
      <w:r>
        <w:rPr>
          <w:rFonts w:hint="default" w:ascii="仿宋_GB2312" w:hAnsi="楷体" w:eastAsia="仿宋_GB2312" w:cs="Times New Roman"/>
          <w:szCs w:val="32"/>
          <w:lang w:val="en-US" w:eastAsia="zh-CN"/>
        </w:rPr>
        <w:t>门古井修复、景观节点等</w:t>
      </w:r>
      <w:r>
        <w:rPr>
          <w:rFonts w:hint="eastAsia" w:ascii="仿宋_GB2312" w:hAnsi="楷体" w:eastAsia="仿宋_GB2312" w:cs="Times New Roman"/>
          <w:szCs w:val="32"/>
          <w:lang w:val="en-US" w:eastAsia="zh-CN"/>
        </w:rPr>
        <w:t>全部</w:t>
      </w:r>
      <w:r>
        <w:rPr>
          <w:rFonts w:hint="default" w:ascii="仿宋_GB2312" w:hAnsi="楷体" w:eastAsia="仿宋_GB2312" w:cs="Times New Roman"/>
          <w:szCs w:val="32"/>
          <w:lang w:val="en-US" w:eastAsia="zh-CN"/>
        </w:rPr>
        <w:t>施工内容</w:t>
      </w:r>
      <w:r>
        <w:rPr>
          <w:rFonts w:hint="eastAsia" w:ascii="仿宋_GB2312" w:hAnsi="楷体" w:eastAsia="仿宋_GB2312" w:cs="Times New Roman"/>
          <w:szCs w:val="32"/>
          <w:lang w:val="en-US" w:eastAsia="zh-CN"/>
        </w:rPr>
        <w:t>，完成率100%。</w:t>
      </w:r>
    </w:p>
    <w:p w14:paraId="4D956B59">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3.资金来源及使用情况</w:t>
      </w:r>
    </w:p>
    <w:p w14:paraId="78BAC030">
      <w:pPr>
        <w:topLinePunct/>
        <w:spacing w:line="440" w:lineRule="exact"/>
        <w:ind w:firstLine="525" w:firstLineChars="250"/>
        <w:rPr>
          <w:rFonts w:hint="default" w:ascii="仿宋_GB2312" w:hAnsi="楷体" w:eastAsia="仿宋_GB2312"/>
          <w:szCs w:val="32"/>
          <w:lang w:val="en-US" w:eastAsia="zh-CN"/>
        </w:rPr>
      </w:pPr>
      <w:r>
        <w:rPr>
          <w:rFonts w:hint="eastAsia" w:ascii="仿宋_GB2312" w:hAnsi="楷体" w:eastAsia="仿宋_GB2312"/>
          <w:szCs w:val="32"/>
          <w:lang w:val="en-US" w:eastAsia="zh-CN"/>
        </w:rPr>
        <w:t>2023年新增预算资金383万元，累计支出383万元，结余资金0元。</w:t>
      </w:r>
    </w:p>
    <w:p w14:paraId="30CF1AB3">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4.组织及管理情况。</w:t>
      </w:r>
    </w:p>
    <w:p w14:paraId="67333F9F">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lang w:eastAsia="zh-CN"/>
        </w:rPr>
        <w:t>（</w:t>
      </w:r>
      <w:r>
        <w:rPr>
          <w:rFonts w:hint="eastAsia" w:ascii="仿宋_GB2312" w:hAnsi="楷体" w:eastAsia="仿宋_GB2312"/>
          <w:szCs w:val="32"/>
          <w:lang w:val="en-US" w:eastAsia="zh-CN"/>
        </w:rPr>
        <w:t>1</w:t>
      </w:r>
      <w:r>
        <w:rPr>
          <w:rFonts w:hint="eastAsia" w:ascii="仿宋_GB2312" w:hAnsi="楷体" w:eastAsia="仿宋_GB2312"/>
          <w:szCs w:val="32"/>
          <w:lang w:eastAsia="zh-CN"/>
        </w:rPr>
        <w:t>）</w:t>
      </w:r>
      <w:r>
        <w:rPr>
          <w:rFonts w:hint="eastAsia" w:ascii="仿宋_GB2312" w:hAnsi="楷体" w:eastAsia="仿宋_GB2312"/>
          <w:szCs w:val="32"/>
        </w:rPr>
        <w:t>项目组织情况</w:t>
      </w:r>
    </w:p>
    <w:p w14:paraId="4A323460">
      <w:pPr>
        <w:topLinePunct/>
        <w:spacing w:line="440" w:lineRule="exact"/>
        <w:ind w:firstLine="420" w:firstLineChars="200"/>
        <w:rPr>
          <w:rFonts w:hint="eastAsia" w:ascii="仿宋_GB2312" w:hAnsi="楷体" w:eastAsia="仿宋_GB2312" w:cs="Times New Roman"/>
          <w:szCs w:val="32"/>
          <w:lang w:val="en-US" w:eastAsia="zh-CN"/>
        </w:rPr>
      </w:pPr>
      <w:r>
        <w:rPr>
          <w:rFonts w:hint="eastAsia" w:ascii="仿宋_GB2312" w:hAnsi="楷体" w:eastAsia="仿宋_GB2312" w:cs="Times New Roman"/>
          <w:szCs w:val="32"/>
          <w:lang w:val="en-US" w:eastAsia="zh-CN"/>
        </w:rPr>
        <w:t>根据中共昆明市盘龙区委办公室、昆明市盘龙区人民政府办公室《关于成立盘龙区帮带共建磨憨镇尚冈村现代化边境小康村建设工作领导小组的通知》，由领导小组统筹推进各项工作，下设办公室、基层党建组、规划建设组、产业发展组“一室三组”，其中规划建设组由区住建局牵头，协调区自然资源局、区交通运输局、区文化和旅游局、区水务局、区农业农村局等成员单位整体联动工作，实施居民区微改造，不断提升改造农村基础设施，提升人居环境，保障农村饮水安全和质量，加强电网通信网络建设等。</w:t>
      </w:r>
    </w:p>
    <w:p w14:paraId="7FBEDE5B">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lang w:eastAsia="zh-CN"/>
        </w:rPr>
        <w:t>（</w:t>
      </w:r>
      <w:r>
        <w:rPr>
          <w:rFonts w:hint="eastAsia" w:ascii="仿宋_GB2312" w:hAnsi="楷体" w:eastAsia="仿宋_GB2312"/>
          <w:szCs w:val="32"/>
          <w:lang w:val="en-US" w:eastAsia="zh-CN"/>
        </w:rPr>
        <w:t>2</w:t>
      </w:r>
      <w:r>
        <w:rPr>
          <w:rFonts w:hint="eastAsia" w:ascii="仿宋_GB2312" w:hAnsi="楷体" w:eastAsia="仿宋_GB2312"/>
          <w:szCs w:val="32"/>
          <w:lang w:eastAsia="zh-CN"/>
        </w:rPr>
        <w:t>）</w:t>
      </w:r>
      <w:r>
        <w:rPr>
          <w:rFonts w:hint="eastAsia" w:ascii="仿宋_GB2312" w:hAnsi="楷体" w:eastAsia="仿宋_GB2312"/>
          <w:szCs w:val="32"/>
        </w:rPr>
        <w:t>项目实施流程</w:t>
      </w:r>
    </w:p>
    <w:p w14:paraId="59E8B937">
      <w:pPr>
        <w:topLinePunct/>
        <w:spacing w:line="440" w:lineRule="exact"/>
        <w:ind w:firstLine="420" w:firstLineChars="200"/>
        <w:rPr>
          <w:rFonts w:hint="eastAsia" w:ascii="仿宋_GB2312" w:hAnsi="楷体" w:eastAsia="仿宋_GB2312" w:cs="Times New Roman"/>
          <w:szCs w:val="32"/>
          <w:lang w:val="en-US" w:eastAsia="zh-CN"/>
        </w:rPr>
      </w:pPr>
      <w:r>
        <w:rPr>
          <w:rFonts w:hint="eastAsia" w:ascii="仿宋_GB2312" w:hAnsi="楷体" w:eastAsia="仿宋_GB2312" w:cs="Times New Roman"/>
          <w:szCs w:val="32"/>
          <w:lang w:val="en-US" w:eastAsia="zh-CN"/>
        </w:rPr>
        <w:t>可研→可研批复→设计、施工、监理等招投标→提出改造方案初稿（设计拟定）→复核方案可行性、工程量、投资→最终方案施工图→联审联批→施工→竣工→移交。</w:t>
      </w:r>
    </w:p>
    <w:p w14:paraId="0FE4DA90">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lang w:eastAsia="zh-CN"/>
        </w:rPr>
        <w:t>（</w:t>
      </w:r>
      <w:r>
        <w:rPr>
          <w:rFonts w:hint="eastAsia" w:ascii="仿宋_GB2312" w:hAnsi="楷体" w:eastAsia="仿宋_GB2312"/>
          <w:szCs w:val="32"/>
          <w:lang w:val="en-US" w:eastAsia="zh-CN"/>
        </w:rPr>
        <w:t>3</w:t>
      </w:r>
      <w:r>
        <w:rPr>
          <w:rFonts w:hint="eastAsia" w:ascii="仿宋_GB2312" w:hAnsi="楷体" w:eastAsia="仿宋_GB2312"/>
          <w:szCs w:val="32"/>
          <w:lang w:eastAsia="zh-CN"/>
        </w:rPr>
        <w:t>）</w:t>
      </w:r>
      <w:r>
        <w:rPr>
          <w:rFonts w:hint="eastAsia" w:ascii="仿宋_GB2312" w:hAnsi="楷体" w:eastAsia="仿宋_GB2312"/>
          <w:szCs w:val="32"/>
        </w:rPr>
        <w:t>资金拨付流程</w:t>
      </w:r>
    </w:p>
    <w:p w14:paraId="6D4BCCF9">
      <w:pPr>
        <w:topLinePunct/>
        <w:spacing w:line="440" w:lineRule="exact"/>
        <w:ind w:firstLine="525" w:firstLineChars="250"/>
        <w:rPr>
          <w:rFonts w:hint="eastAsia" w:ascii="仿宋_GB2312" w:hAnsi="楷体" w:eastAsia="仿宋_GB2312"/>
          <w:szCs w:val="32"/>
          <w:lang w:eastAsia="zh-CN"/>
        </w:rPr>
      </w:pPr>
      <w:r>
        <w:rPr>
          <w:rFonts w:hint="eastAsia" w:ascii="仿宋_GB2312" w:hAnsi="楷体" w:eastAsia="仿宋_GB2312"/>
          <w:szCs w:val="32"/>
          <w:lang w:eastAsia="zh-CN"/>
        </w:rPr>
        <w:t>按照本单位项目资金拨付审批制度，资金审批流程为：</w:t>
      </w:r>
    </w:p>
    <w:p w14:paraId="7C4D550A">
      <w:pPr>
        <w:topLinePunct/>
        <w:spacing w:line="440" w:lineRule="exact"/>
        <w:ind w:firstLine="525" w:firstLineChars="250"/>
        <w:rPr>
          <w:rFonts w:hint="eastAsia" w:ascii="仿宋_GB2312" w:hAnsi="楷体" w:eastAsia="仿宋_GB2312"/>
          <w:szCs w:val="32"/>
          <w:lang w:eastAsia="zh-CN"/>
        </w:rPr>
      </w:pPr>
      <w:r>
        <w:rPr>
          <w:rFonts w:hint="eastAsia" w:ascii="仿宋_GB2312" w:hAnsi="楷体" w:eastAsia="仿宋_GB2312"/>
          <w:szCs w:val="32"/>
          <w:lang w:val="en-US" w:eastAsia="zh-CN"/>
        </w:rPr>
        <w:t>①</w:t>
      </w:r>
      <w:r>
        <w:rPr>
          <w:rFonts w:hint="eastAsia" w:ascii="仿宋_GB2312" w:hAnsi="楷体" w:eastAsia="仿宋_GB2312"/>
          <w:szCs w:val="32"/>
          <w:lang w:eastAsia="zh-CN"/>
        </w:rPr>
        <w:t>由收款单位提交书面资金拨付申请；</w:t>
      </w:r>
    </w:p>
    <w:p w14:paraId="5CE57833">
      <w:pPr>
        <w:topLinePunct/>
        <w:spacing w:line="440" w:lineRule="exact"/>
        <w:ind w:firstLine="525" w:firstLineChars="250"/>
        <w:rPr>
          <w:rFonts w:hint="eastAsia" w:ascii="仿宋_GB2312" w:hAnsi="楷体" w:eastAsia="仿宋_GB2312"/>
          <w:szCs w:val="32"/>
          <w:lang w:eastAsia="zh-CN"/>
        </w:rPr>
      </w:pPr>
      <w:r>
        <w:rPr>
          <w:rFonts w:hint="eastAsia" w:ascii="仿宋_GB2312" w:hAnsi="楷体" w:eastAsia="仿宋_GB2312"/>
          <w:szCs w:val="32"/>
          <w:lang w:val="en-US" w:eastAsia="zh-CN"/>
        </w:rPr>
        <w:t>②</w:t>
      </w:r>
      <w:r>
        <w:rPr>
          <w:rFonts w:hint="eastAsia" w:ascii="仿宋_GB2312" w:hAnsi="楷体" w:eastAsia="仿宋_GB2312"/>
          <w:szCs w:val="32"/>
          <w:lang w:eastAsia="zh-CN"/>
        </w:rPr>
        <w:t>在收到书面资金申请后，根据建设进度并按照文件规定及合同约定开具资金拨付审批单，由收款单位负责人签字并加盖公章报送至城建科；</w:t>
      </w:r>
    </w:p>
    <w:p w14:paraId="1B172D3A">
      <w:pPr>
        <w:topLinePunct/>
        <w:spacing w:line="440" w:lineRule="exact"/>
        <w:ind w:firstLine="525" w:firstLineChars="250"/>
        <w:rPr>
          <w:rFonts w:hint="eastAsia" w:ascii="仿宋_GB2312" w:hAnsi="楷体" w:eastAsia="仿宋_GB2312"/>
          <w:szCs w:val="32"/>
          <w:lang w:eastAsia="zh-CN"/>
        </w:rPr>
      </w:pPr>
      <w:r>
        <w:rPr>
          <w:rFonts w:hint="eastAsia" w:ascii="仿宋_GB2312" w:hAnsi="楷体" w:eastAsia="仿宋_GB2312"/>
          <w:szCs w:val="32"/>
          <w:lang w:val="en-US" w:eastAsia="zh-CN"/>
        </w:rPr>
        <w:t>③</w:t>
      </w:r>
      <w:r>
        <w:rPr>
          <w:rFonts w:hint="eastAsia" w:ascii="仿宋_GB2312" w:hAnsi="楷体" w:eastAsia="仿宋_GB2312"/>
          <w:szCs w:val="32"/>
          <w:lang w:eastAsia="zh-CN"/>
        </w:rPr>
        <w:t>经科室负责人进行审批后，再报局分管领导、主要领导审批；</w:t>
      </w:r>
    </w:p>
    <w:p w14:paraId="4828E620">
      <w:pPr>
        <w:topLinePunct/>
        <w:spacing w:line="440" w:lineRule="exact"/>
        <w:ind w:firstLine="525" w:firstLineChars="250"/>
        <w:rPr>
          <w:rFonts w:ascii="仿宋_GB2312" w:hAnsi="楷体" w:eastAsia="仿宋_GB2312"/>
          <w:szCs w:val="32"/>
        </w:rPr>
      </w:pPr>
      <w:r>
        <w:rPr>
          <w:rFonts w:hint="eastAsia" w:ascii="仿宋_GB2312" w:hAnsi="楷体" w:eastAsia="仿宋_GB2312"/>
          <w:szCs w:val="32"/>
          <w:lang w:val="en-US" w:eastAsia="zh-CN"/>
        </w:rPr>
        <w:t>④</w:t>
      </w:r>
      <w:r>
        <w:rPr>
          <w:rFonts w:hint="eastAsia" w:ascii="仿宋_GB2312" w:hAnsi="楷体" w:eastAsia="仿宋_GB2312"/>
          <w:szCs w:val="32"/>
          <w:lang w:eastAsia="zh-CN"/>
        </w:rPr>
        <w:t>经局领导审批同意后，审批完成的拨款单及相关附件报由计财科审核，审核通过后方能进行资金拨付，同时收款单位须提供正式等额发票</w:t>
      </w:r>
      <w:r>
        <w:rPr>
          <w:rFonts w:hint="eastAsia" w:ascii="仿宋_GB2312" w:hAnsi="楷体" w:eastAsia="仿宋_GB2312"/>
          <w:szCs w:val="32"/>
        </w:rPr>
        <w:t>。</w:t>
      </w:r>
    </w:p>
    <w:p w14:paraId="540FA15B">
      <w:pPr>
        <w:topLinePunct/>
        <w:spacing w:line="440" w:lineRule="exact"/>
        <w:ind w:firstLine="525" w:firstLineChars="250"/>
        <w:rPr>
          <w:rFonts w:ascii="楷体" w:hAnsi="楷体" w:eastAsia="楷体"/>
          <w:szCs w:val="32"/>
        </w:rPr>
      </w:pPr>
      <w:r>
        <w:rPr>
          <w:rFonts w:hint="eastAsia" w:ascii="楷体" w:hAnsi="楷体" w:eastAsia="楷体"/>
          <w:szCs w:val="32"/>
        </w:rPr>
        <w:t>（二）绩效目标</w:t>
      </w:r>
    </w:p>
    <w:p w14:paraId="69D91EB3">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1.总目标</w:t>
      </w:r>
    </w:p>
    <w:p w14:paraId="2A4725F0">
      <w:pPr>
        <w:topLinePunct/>
        <w:spacing w:line="440" w:lineRule="exact"/>
        <w:ind w:firstLine="525" w:firstLineChars="250"/>
        <w:rPr>
          <w:rFonts w:hint="eastAsia" w:ascii="仿宋_GB2312" w:hAnsi="楷体" w:eastAsia="仿宋_GB2312"/>
          <w:szCs w:val="32"/>
          <w:lang w:val="en-US" w:eastAsia="zh-CN"/>
        </w:rPr>
      </w:pPr>
      <w:r>
        <w:rPr>
          <w:rFonts w:hint="eastAsia" w:ascii="仿宋_GB2312" w:hAnsi="楷体" w:eastAsia="仿宋_GB2312"/>
          <w:szCs w:val="32"/>
          <w:lang w:val="en-US" w:eastAsia="zh-CN"/>
        </w:rPr>
        <w:t>对磨憨镇尚冈村村庄人居环境整治提升和基础设施建设，包括村内道路修建、给排水管网建设、垃圾治理、公厕建设、停车场、村内公共区域绿化、村庄亮化、电力网络线路规范整理、违章建筑整治、居民居住质量提升等进行提升改造，打造美丽宜居的现代化边境幸福村。</w:t>
      </w:r>
    </w:p>
    <w:p w14:paraId="42086883">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2.年度目标</w:t>
      </w:r>
    </w:p>
    <w:p w14:paraId="0C623EDA">
      <w:pPr>
        <w:topLinePunct/>
        <w:spacing w:line="440" w:lineRule="exact"/>
        <w:ind w:firstLine="525" w:firstLineChars="250"/>
        <w:rPr>
          <w:rFonts w:hint="eastAsia" w:ascii="仿宋_GB2312" w:hAnsi="楷体" w:eastAsia="仿宋_GB2312"/>
          <w:szCs w:val="32"/>
          <w:lang w:val="en-US" w:eastAsia="zh-CN"/>
        </w:rPr>
      </w:pPr>
      <w:r>
        <w:rPr>
          <w:rFonts w:hint="eastAsia" w:ascii="仿宋_GB2312" w:hAnsi="楷体" w:eastAsia="仿宋_GB2312"/>
          <w:szCs w:val="32"/>
          <w:lang w:val="en-US" w:eastAsia="zh-CN"/>
        </w:rPr>
        <w:t>项目于2023年内完工，有效改善乡村形象面貌、补齐基础短板、提升村民幸福感。</w:t>
      </w:r>
    </w:p>
    <w:p w14:paraId="63A04EC5">
      <w:pPr>
        <w:topLinePunct/>
        <w:spacing w:line="440" w:lineRule="exact"/>
        <w:ind w:firstLine="525" w:firstLineChars="250"/>
        <w:rPr>
          <w:rFonts w:ascii="黑体" w:hAnsi="黑体" w:eastAsia="黑体"/>
          <w:szCs w:val="32"/>
        </w:rPr>
      </w:pPr>
      <w:r>
        <w:rPr>
          <w:rFonts w:hint="eastAsia" w:ascii="黑体" w:hAnsi="黑体" w:eastAsia="黑体"/>
          <w:szCs w:val="32"/>
        </w:rPr>
        <w:t>二、绩效评价工作情况</w:t>
      </w:r>
    </w:p>
    <w:p w14:paraId="11B25161">
      <w:pPr>
        <w:topLinePunct/>
        <w:spacing w:line="440" w:lineRule="exact"/>
        <w:ind w:firstLine="525" w:firstLineChars="250"/>
        <w:rPr>
          <w:rFonts w:hint="eastAsia" w:ascii="楷体" w:hAnsi="楷体" w:eastAsia="楷体"/>
          <w:szCs w:val="32"/>
        </w:rPr>
      </w:pPr>
      <w:r>
        <w:rPr>
          <w:rFonts w:hint="eastAsia" w:ascii="楷体" w:hAnsi="楷体" w:eastAsia="楷体"/>
          <w:szCs w:val="32"/>
        </w:rPr>
        <w:t>（一）绩效评价目的。</w:t>
      </w:r>
    </w:p>
    <w:p w14:paraId="67E08B4E">
      <w:pPr>
        <w:topLinePunct/>
        <w:spacing w:line="440" w:lineRule="exact"/>
        <w:ind w:firstLine="525" w:firstLineChars="250"/>
        <w:rPr>
          <w:rFonts w:ascii="仿宋_GB2312" w:hAnsi="楷体" w:eastAsia="仿宋_GB2312"/>
          <w:szCs w:val="32"/>
        </w:rPr>
      </w:pPr>
      <w:r>
        <w:rPr>
          <w:rFonts w:hint="eastAsia" w:ascii="仿宋_GB2312" w:hAnsi="楷体" w:eastAsia="仿宋_GB2312"/>
          <w:szCs w:val="32"/>
        </w:rPr>
        <w:t>全面了解项目管理过程是否规范、产出目标是否完成以及效果目标是否实现等，总结经验，查找不足。</w:t>
      </w:r>
    </w:p>
    <w:p w14:paraId="37D395B2">
      <w:pPr>
        <w:topLinePunct/>
        <w:spacing w:line="440" w:lineRule="exact"/>
        <w:ind w:firstLine="525" w:firstLineChars="250"/>
        <w:rPr>
          <w:rFonts w:ascii="楷体" w:hAnsi="楷体" w:eastAsia="楷体"/>
          <w:szCs w:val="32"/>
        </w:rPr>
      </w:pPr>
      <w:r>
        <w:rPr>
          <w:rFonts w:hint="eastAsia" w:ascii="楷体" w:hAnsi="楷体" w:eastAsia="楷体"/>
          <w:szCs w:val="32"/>
        </w:rPr>
        <w:t>（二）绩效评价工作方案制定过程。</w:t>
      </w:r>
    </w:p>
    <w:p w14:paraId="0BB01690">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1.前期调研</w:t>
      </w:r>
    </w:p>
    <w:p w14:paraId="16D5E3A1">
      <w:pPr>
        <w:topLinePunct/>
        <w:spacing w:line="440" w:lineRule="exact"/>
        <w:ind w:firstLine="525" w:firstLineChars="250"/>
        <w:rPr>
          <w:rFonts w:hint="eastAsia" w:ascii="仿宋_GB2312" w:hAnsi="楷体" w:eastAsia="仿宋_GB2312" w:cs="Times New Roman"/>
          <w:kern w:val="2"/>
          <w:sz w:val="21"/>
          <w:szCs w:val="32"/>
          <w:lang w:val="en-US" w:eastAsia="zh-CN" w:bidi="ar-SA"/>
        </w:rPr>
      </w:pPr>
      <w:r>
        <w:rPr>
          <w:rFonts w:hint="eastAsia" w:ascii="仿宋_GB2312" w:hAnsi="楷体" w:eastAsia="仿宋_GB2312"/>
          <w:szCs w:val="32"/>
          <w:lang w:eastAsia="zh-CN"/>
        </w:rPr>
        <w:t>依据项目实施方案</w:t>
      </w:r>
      <w:r>
        <w:rPr>
          <w:rFonts w:hint="eastAsia" w:ascii="仿宋_GB2312" w:hAnsi="楷体" w:eastAsia="仿宋_GB2312"/>
          <w:szCs w:val="32"/>
          <w:lang w:val="en-US" w:eastAsia="zh-CN"/>
        </w:rPr>
        <w:t>，结合项目情况制定绩效考核方案，</w:t>
      </w:r>
      <w:r>
        <w:rPr>
          <w:rFonts w:hint="eastAsia" w:ascii="仿宋_GB2312" w:hAnsi="楷体" w:eastAsia="仿宋_GB2312" w:cs="Times New Roman"/>
          <w:kern w:val="2"/>
          <w:sz w:val="21"/>
          <w:szCs w:val="32"/>
          <w:lang w:val="en-US" w:eastAsia="zh-CN" w:bidi="ar-SA"/>
        </w:rPr>
        <w:t>盘龙区住建局收到昆明市盘龙区财政局《关于开展2023年度区级预算支出绩效自评工作的通知》（盘财绩[2024]5号）文件后，按文件要求成立绩效自评小组，部署绩效自评工作，明确本单位绩效自评工作范围。</w:t>
      </w:r>
    </w:p>
    <w:p w14:paraId="058EA6A7">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2.研究文件</w:t>
      </w:r>
    </w:p>
    <w:p w14:paraId="25BAB258">
      <w:pPr>
        <w:topLinePunct/>
        <w:spacing w:line="440" w:lineRule="exact"/>
        <w:ind w:firstLine="525" w:firstLineChars="250"/>
        <w:rPr>
          <w:rFonts w:ascii="仿宋_GB2312" w:hAnsi="楷体" w:eastAsia="仿宋_GB2312"/>
          <w:szCs w:val="32"/>
        </w:rPr>
      </w:pPr>
      <w:r>
        <w:rPr>
          <w:rFonts w:hint="eastAsia" w:ascii="仿宋_GB2312" w:hAnsi="楷体" w:eastAsia="仿宋_GB2312"/>
          <w:szCs w:val="32"/>
          <w:lang w:eastAsia="zh-CN"/>
        </w:rPr>
        <w:t>收到昆明市盘龙区财政局《关于开展202</w:t>
      </w:r>
      <w:r>
        <w:rPr>
          <w:rFonts w:hint="eastAsia" w:ascii="仿宋_GB2312" w:hAnsi="楷体" w:eastAsia="仿宋_GB2312"/>
          <w:szCs w:val="32"/>
          <w:lang w:val="en-US" w:eastAsia="zh-CN"/>
        </w:rPr>
        <w:t>3</w:t>
      </w:r>
      <w:r>
        <w:rPr>
          <w:rFonts w:hint="eastAsia" w:ascii="仿宋_GB2312" w:hAnsi="楷体" w:eastAsia="仿宋_GB2312"/>
          <w:szCs w:val="32"/>
          <w:lang w:eastAsia="zh-CN"/>
        </w:rPr>
        <w:t>年度区级预算支出绩效自评工作的通知》（盘财绩[202</w:t>
      </w:r>
      <w:r>
        <w:rPr>
          <w:rFonts w:hint="eastAsia" w:ascii="仿宋_GB2312" w:hAnsi="楷体" w:eastAsia="仿宋_GB2312"/>
          <w:szCs w:val="32"/>
          <w:lang w:val="en-US" w:eastAsia="zh-CN"/>
        </w:rPr>
        <w:t>4</w:t>
      </w:r>
      <w:r>
        <w:rPr>
          <w:rFonts w:hint="eastAsia" w:ascii="仿宋_GB2312" w:hAnsi="楷体" w:eastAsia="仿宋_GB2312"/>
          <w:szCs w:val="32"/>
          <w:lang w:eastAsia="zh-CN"/>
        </w:rPr>
        <w:t>]</w:t>
      </w:r>
      <w:r>
        <w:rPr>
          <w:rFonts w:hint="eastAsia" w:ascii="仿宋_GB2312" w:hAnsi="楷体" w:eastAsia="仿宋_GB2312"/>
          <w:szCs w:val="32"/>
          <w:lang w:val="en-US" w:eastAsia="zh-CN"/>
        </w:rPr>
        <w:t>5</w:t>
      </w:r>
      <w:r>
        <w:rPr>
          <w:rFonts w:hint="eastAsia" w:ascii="仿宋_GB2312" w:hAnsi="楷体" w:eastAsia="仿宋_GB2312"/>
          <w:szCs w:val="32"/>
          <w:lang w:eastAsia="zh-CN"/>
        </w:rPr>
        <w:t>号）文件后，为扎实推进项目支出绩效自评工作，我单位将文件通知下发到相关业务科室，并进行认真研读，要求业务科室按通知要求准备绩效自评相关资料，及时提供反馈给自评小组，由自评小组具体负责实施自评工作。</w:t>
      </w:r>
    </w:p>
    <w:p w14:paraId="4E4320D2">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3.绩效评价指标体系及工作方案的设计</w:t>
      </w:r>
    </w:p>
    <w:p w14:paraId="7AC0EF41">
      <w:pPr>
        <w:topLinePunct/>
        <w:spacing w:line="440" w:lineRule="exact"/>
        <w:ind w:firstLine="525" w:firstLineChars="250"/>
        <w:rPr>
          <w:rFonts w:hint="eastAsia" w:ascii="仿宋_GB2312" w:hAnsi="楷体" w:eastAsia="仿宋_GB2312"/>
          <w:szCs w:val="32"/>
          <w:lang w:eastAsia="zh-CN"/>
        </w:rPr>
      </w:pPr>
      <w:r>
        <w:rPr>
          <w:rFonts w:hint="eastAsia" w:ascii="仿宋_GB2312" w:hAnsi="楷体" w:eastAsia="仿宋_GB2312"/>
          <w:szCs w:val="32"/>
          <w:lang w:eastAsia="zh-CN"/>
        </w:rPr>
        <w:t>（1）根据《盘龙区区级部门预算绩效自评管理暂行办法》中的“项目支出绩效评价共性指标体系框架”表明确绩效评价指标，结合项目实施情况设制产出指标和效益指标。</w:t>
      </w:r>
    </w:p>
    <w:p w14:paraId="306C298A">
      <w:pPr>
        <w:topLinePunct/>
        <w:spacing w:line="440" w:lineRule="exact"/>
        <w:ind w:firstLine="525" w:firstLineChars="250"/>
        <w:rPr>
          <w:rFonts w:hint="eastAsia" w:ascii="仿宋_GB2312" w:hAnsi="楷体" w:eastAsia="仿宋_GB2312"/>
          <w:szCs w:val="32"/>
          <w:lang w:eastAsia="zh-CN"/>
        </w:rPr>
      </w:pPr>
      <w:r>
        <w:rPr>
          <w:rFonts w:hint="eastAsia" w:ascii="仿宋_GB2312" w:hAnsi="楷体" w:eastAsia="仿宋_GB2312"/>
          <w:szCs w:val="32"/>
          <w:lang w:eastAsia="zh-CN"/>
        </w:rPr>
        <w:t>（2）根据本单位项目资金拨付审批制度对资金拨付进行管理，过程中进行绩效跟踪分析，及时调整项目进度。</w:t>
      </w:r>
    </w:p>
    <w:p w14:paraId="689024B8">
      <w:pPr>
        <w:topLinePunct/>
        <w:spacing w:line="440" w:lineRule="exact"/>
        <w:ind w:firstLine="525" w:firstLineChars="250"/>
        <w:rPr>
          <w:rFonts w:hint="eastAsia" w:ascii="仿宋_GB2312" w:hAnsi="楷体" w:eastAsia="仿宋_GB2312"/>
          <w:szCs w:val="32"/>
          <w:lang w:eastAsia="zh-CN"/>
        </w:rPr>
      </w:pPr>
      <w:r>
        <w:rPr>
          <w:rFonts w:hint="eastAsia" w:ascii="仿宋_GB2312" w:hAnsi="楷体" w:eastAsia="仿宋_GB2312"/>
          <w:szCs w:val="32"/>
          <w:lang w:eastAsia="zh-CN"/>
        </w:rPr>
        <w:t>（</w:t>
      </w:r>
      <w:r>
        <w:rPr>
          <w:rFonts w:hint="eastAsia" w:ascii="仿宋_GB2312" w:hAnsi="楷体" w:eastAsia="仿宋_GB2312"/>
          <w:szCs w:val="32"/>
          <w:lang w:val="en-US" w:eastAsia="zh-CN"/>
        </w:rPr>
        <w:t>3</w:t>
      </w:r>
      <w:r>
        <w:rPr>
          <w:rFonts w:hint="eastAsia" w:ascii="仿宋_GB2312" w:hAnsi="楷体" w:eastAsia="仿宋_GB2312"/>
          <w:szCs w:val="32"/>
          <w:lang w:eastAsia="zh-CN"/>
        </w:rPr>
        <w:t>）项目的业务范围包括</w:t>
      </w:r>
      <w:r>
        <w:rPr>
          <w:rFonts w:hint="eastAsia" w:ascii="仿宋_GB2312" w:hAnsi="楷体" w:eastAsia="仿宋_GB2312"/>
          <w:szCs w:val="32"/>
          <w:lang w:val="en-US" w:eastAsia="zh-CN"/>
        </w:rPr>
        <w:t>磨憨镇尚冈村村内道路修建、给排水管网建设、垃圾治理、公厕建设、停车场、村内公共区域绿化、村庄亮化、电力网络线路规范整理、违章建筑整治、居民居住质量提升等方面</w:t>
      </w:r>
      <w:r>
        <w:rPr>
          <w:rFonts w:hint="eastAsia" w:ascii="仿宋_GB2312" w:hAnsi="楷体" w:eastAsia="仿宋_GB2312"/>
          <w:szCs w:val="32"/>
          <w:lang w:eastAsia="zh-CN"/>
        </w:rPr>
        <w:t>，有计划的实施，定期进行反馈，及时调整计划。</w:t>
      </w:r>
    </w:p>
    <w:p w14:paraId="7F3A3C54">
      <w:pPr>
        <w:topLinePunct/>
        <w:spacing w:line="440" w:lineRule="exact"/>
        <w:ind w:firstLine="525" w:firstLineChars="250"/>
        <w:rPr>
          <w:rFonts w:hint="eastAsia" w:ascii="仿宋_GB2312" w:hAnsi="楷体" w:eastAsia="仿宋_GB2312"/>
          <w:szCs w:val="32"/>
          <w:lang w:eastAsia="zh-CN"/>
        </w:rPr>
      </w:pPr>
      <w:r>
        <w:rPr>
          <w:rFonts w:hint="eastAsia" w:ascii="仿宋_GB2312" w:hAnsi="楷体" w:eastAsia="仿宋_GB2312"/>
          <w:szCs w:val="32"/>
          <w:lang w:eastAsia="zh-CN"/>
        </w:rPr>
        <w:t>（</w:t>
      </w:r>
      <w:r>
        <w:rPr>
          <w:rFonts w:hint="eastAsia" w:ascii="仿宋_GB2312" w:hAnsi="楷体" w:eastAsia="仿宋_GB2312"/>
          <w:szCs w:val="32"/>
          <w:lang w:val="en-US" w:eastAsia="zh-CN"/>
        </w:rPr>
        <w:t>4</w:t>
      </w:r>
      <w:r>
        <w:rPr>
          <w:rFonts w:hint="eastAsia" w:ascii="仿宋_GB2312" w:hAnsi="楷体" w:eastAsia="仿宋_GB2312"/>
          <w:szCs w:val="32"/>
          <w:lang w:eastAsia="zh-CN"/>
        </w:rPr>
        <w:t>）项目实施过程中进行绩效阶段跟踪，对于指标偏离较远的项目，及时进行调整。</w:t>
      </w:r>
    </w:p>
    <w:p w14:paraId="409BBA35">
      <w:pPr>
        <w:topLinePunct/>
        <w:spacing w:line="440" w:lineRule="exact"/>
        <w:ind w:firstLine="525" w:firstLineChars="250"/>
        <w:rPr>
          <w:rFonts w:ascii="楷体" w:hAnsi="楷体" w:eastAsia="楷体"/>
          <w:szCs w:val="32"/>
        </w:rPr>
      </w:pPr>
      <w:r>
        <w:rPr>
          <w:rFonts w:hint="eastAsia" w:ascii="楷体" w:hAnsi="楷体" w:eastAsia="楷体"/>
          <w:szCs w:val="32"/>
        </w:rPr>
        <w:t>（三）绩效评价原则、评价方法</w:t>
      </w:r>
    </w:p>
    <w:p w14:paraId="2AE5CF72">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1.绩效评价原则</w:t>
      </w:r>
    </w:p>
    <w:p w14:paraId="07E8A94B">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（1）科学规范原则。绩效评价应当严格执行规定的程序，按照科学可行的要求，采用定量与定性分析相结合的方法。</w:t>
      </w:r>
    </w:p>
    <w:p w14:paraId="025F9BE4">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（2）公正公开原则。绩效评价应当符合真实、客观、公正的要求，依法公开并接受监督。</w:t>
      </w:r>
    </w:p>
    <w:p w14:paraId="4D06D748">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（3）绩效相关原则。绩效评价应当针对具体支出及其产出绩效进行，评价结果应当清晰反映支出和产出绩效之间的紧密对应关系。</w:t>
      </w:r>
    </w:p>
    <w:p w14:paraId="1C02653A">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2.绩效评价方法</w:t>
      </w:r>
    </w:p>
    <w:p w14:paraId="76501BA3">
      <w:pPr>
        <w:topLinePunct/>
        <w:spacing w:line="440" w:lineRule="exact"/>
        <w:ind w:firstLine="525" w:firstLineChars="250"/>
        <w:rPr>
          <w:rFonts w:ascii="仿宋_GB2312" w:hAnsi="楷体" w:eastAsia="仿宋_GB2312"/>
          <w:szCs w:val="32"/>
        </w:rPr>
      </w:pPr>
      <w:r>
        <w:rPr>
          <w:rFonts w:hint="eastAsia" w:ascii="仿宋_GB2312" w:hAnsi="楷体" w:eastAsia="仿宋_GB2312"/>
          <w:szCs w:val="32"/>
        </w:rPr>
        <w:t>根据指标评价体系，采用成本效益分析法、比较法、公众评判法等评价方法</w:t>
      </w:r>
      <w:r>
        <w:rPr>
          <w:rFonts w:hint="eastAsia" w:ascii="仿宋_GB2312" w:hAnsi="楷体" w:eastAsia="仿宋_GB2312"/>
          <w:szCs w:val="32"/>
          <w:lang w:eastAsia="zh-CN"/>
        </w:rPr>
        <w:t>进行评价</w:t>
      </w:r>
      <w:r>
        <w:rPr>
          <w:rFonts w:hint="eastAsia" w:ascii="仿宋_GB2312" w:hAnsi="楷体" w:eastAsia="仿宋_GB2312"/>
          <w:szCs w:val="32"/>
        </w:rPr>
        <w:t>。</w:t>
      </w:r>
    </w:p>
    <w:p w14:paraId="360460B7">
      <w:pPr>
        <w:topLinePunct/>
        <w:spacing w:line="440" w:lineRule="exact"/>
        <w:ind w:firstLine="525" w:firstLineChars="250"/>
        <w:rPr>
          <w:rFonts w:ascii="楷体" w:hAnsi="楷体" w:eastAsia="楷体"/>
          <w:szCs w:val="32"/>
        </w:rPr>
      </w:pPr>
      <w:r>
        <w:rPr>
          <w:rFonts w:hint="eastAsia" w:ascii="楷体" w:hAnsi="楷体" w:eastAsia="楷体"/>
          <w:szCs w:val="32"/>
        </w:rPr>
        <w:t>（四）绩效评价实施过程</w:t>
      </w:r>
    </w:p>
    <w:p w14:paraId="74834A16">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通过采集项目基本数据信息，开展项目相关社会调查，对于采用公众评判法作为考核依据的事项，设计调查问卷进行调研。再汇总分析调研数据，编制调研报告，根据指标体系逐一进行资料及考核内容的评价工作，形成评价底稿并汇总出评价结果，最终撰写绩效评价报告。</w:t>
      </w:r>
    </w:p>
    <w:p w14:paraId="60B76D70">
      <w:pPr>
        <w:topLinePunct/>
        <w:spacing w:line="440" w:lineRule="exact"/>
        <w:ind w:firstLine="525" w:firstLineChars="250"/>
        <w:rPr>
          <w:rFonts w:hint="eastAsia" w:ascii="楷体" w:hAnsi="楷体" w:eastAsia="楷体"/>
          <w:szCs w:val="32"/>
        </w:rPr>
      </w:pPr>
      <w:r>
        <w:rPr>
          <w:rFonts w:hint="eastAsia" w:ascii="楷体" w:hAnsi="楷体" w:eastAsia="楷体"/>
          <w:szCs w:val="32"/>
        </w:rPr>
        <w:t>（五）本次绩效评价的局限性</w:t>
      </w:r>
    </w:p>
    <w:p w14:paraId="28C624F6">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在年初确定的部门整体支出绩效目标基础上，梳理部门内部管理制度及存量资源，确定当年部门整体支出的评价重点，存在一定局限性。</w:t>
      </w:r>
    </w:p>
    <w:p w14:paraId="3167D230">
      <w:pPr>
        <w:topLinePunct/>
        <w:spacing w:line="440" w:lineRule="exact"/>
        <w:ind w:firstLine="525" w:firstLineChars="250"/>
        <w:rPr>
          <w:rFonts w:ascii="黑体" w:hAnsi="黑体" w:eastAsia="黑体"/>
          <w:szCs w:val="32"/>
        </w:rPr>
      </w:pPr>
      <w:r>
        <w:rPr>
          <w:rFonts w:hint="eastAsia" w:ascii="黑体" w:hAnsi="黑体" w:eastAsia="黑体"/>
          <w:szCs w:val="32"/>
        </w:rPr>
        <w:t>三、评价结论和绩效分析</w:t>
      </w:r>
    </w:p>
    <w:p w14:paraId="2A0E452C">
      <w:pPr>
        <w:topLinePunct/>
        <w:spacing w:line="440" w:lineRule="exact"/>
        <w:ind w:firstLine="525" w:firstLineChars="250"/>
        <w:rPr>
          <w:rFonts w:ascii="楷体" w:hAnsi="楷体" w:eastAsia="楷体"/>
          <w:szCs w:val="32"/>
        </w:rPr>
      </w:pPr>
      <w:r>
        <w:rPr>
          <w:rFonts w:hint="eastAsia" w:ascii="楷体" w:hAnsi="楷体" w:eastAsia="楷体"/>
          <w:szCs w:val="32"/>
        </w:rPr>
        <w:t>（一）评价结论。</w:t>
      </w:r>
    </w:p>
    <w:p w14:paraId="49251555">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项目202</w:t>
      </w:r>
      <w:r>
        <w:rPr>
          <w:rFonts w:hint="eastAsia" w:ascii="仿宋_GB2312" w:hAnsi="仿宋" w:eastAsia="仿宋_GB2312"/>
          <w:szCs w:val="32"/>
          <w:lang w:val="en-US" w:eastAsia="zh-CN"/>
        </w:rPr>
        <w:t>3</w:t>
      </w:r>
      <w:r>
        <w:rPr>
          <w:rFonts w:hint="eastAsia" w:ascii="仿宋_GB2312" w:hAnsi="仿宋" w:eastAsia="仿宋_GB2312"/>
          <w:szCs w:val="32"/>
        </w:rPr>
        <w:t>年度整体支出情况良好，各项资金使用规范，无虚列项目支出情况，无截留挤占挪用情况，无超标开支情况，无超预算情况，内部控制制度基本健全，管理规范，不存弄虚作假，敷衍塞则的现象</w:t>
      </w:r>
      <w:r>
        <w:rPr>
          <w:rFonts w:hint="eastAsia" w:ascii="仿宋_GB2312" w:hAnsi="仿宋" w:eastAsia="仿宋_GB2312"/>
          <w:szCs w:val="32"/>
          <w:lang w:eastAsia="zh-CN"/>
        </w:rPr>
        <w:t>。</w:t>
      </w:r>
      <w:r>
        <w:rPr>
          <w:rFonts w:hint="eastAsia" w:ascii="仿宋_GB2312" w:hAnsi="仿宋" w:eastAsia="仿宋_GB2312"/>
          <w:szCs w:val="32"/>
        </w:rPr>
        <w:t>在工作过程中，认真履行职责，提高行政效能，项目工作顺利推进，年度工作目标按时按质完成，绩效目标得以实现；根据指标评价体系，本次绩效考核自评得分</w:t>
      </w:r>
      <w:r>
        <w:rPr>
          <w:rFonts w:hint="eastAsia" w:ascii="仿宋_GB2312" w:hAnsi="仿宋" w:eastAsia="仿宋_GB2312"/>
          <w:szCs w:val="32"/>
          <w:lang w:val="en-US" w:eastAsia="zh-CN"/>
        </w:rPr>
        <w:t>95</w:t>
      </w:r>
      <w:r>
        <w:rPr>
          <w:rFonts w:hint="eastAsia" w:ascii="仿宋_GB2312" w:hAnsi="仿宋" w:eastAsia="仿宋_GB2312"/>
          <w:szCs w:val="32"/>
        </w:rPr>
        <w:t>分，评价结果为“优”</w:t>
      </w:r>
      <w:r>
        <w:rPr>
          <w:rFonts w:hint="eastAsia" w:ascii="仿宋_GB2312" w:hAnsi="仿宋" w:eastAsia="仿宋_GB2312"/>
          <w:szCs w:val="32"/>
          <w:lang w:eastAsia="zh-CN"/>
        </w:rPr>
        <w:t>，</w:t>
      </w:r>
      <w:r>
        <w:rPr>
          <w:rFonts w:hint="eastAsia" w:ascii="仿宋_GB2312" w:hAnsi="仿宋" w:eastAsia="仿宋_GB2312"/>
          <w:szCs w:val="32"/>
        </w:rPr>
        <w:t>切实做到了用实、用好财政资金。</w:t>
      </w:r>
    </w:p>
    <w:p w14:paraId="4B4E6712">
      <w:pPr>
        <w:topLinePunct/>
        <w:spacing w:line="440" w:lineRule="exact"/>
        <w:ind w:firstLine="525" w:firstLineChars="250"/>
        <w:rPr>
          <w:rFonts w:hint="eastAsia" w:ascii="楷体" w:hAnsi="楷体" w:eastAsia="楷体"/>
          <w:szCs w:val="32"/>
          <w:shd w:val="clear" w:color="auto" w:fill="auto"/>
        </w:rPr>
      </w:pPr>
      <w:r>
        <w:rPr>
          <w:rFonts w:hint="eastAsia" w:ascii="楷体" w:hAnsi="楷体" w:eastAsia="楷体"/>
          <w:szCs w:val="32"/>
          <w:shd w:val="clear" w:color="auto" w:fill="auto"/>
        </w:rPr>
        <w:t>（二）具体绩效分析。</w:t>
      </w:r>
    </w:p>
    <w:p w14:paraId="79D531AC">
      <w:pPr>
        <w:topLinePunct/>
        <w:spacing w:line="440" w:lineRule="exact"/>
        <w:ind w:firstLine="525" w:firstLineChars="250"/>
        <w:rPr>
          <w:rFonts w:hint="eastAsia" w:ascii="仿宋_GB2312" w:hAnsi="仿宋" w:eastAsia="仿宋_GB2312" w:cs="Times New Roman"/>
        </w:rPr>
      </w:pPr>
      <w:r>
        <w:rPr>
          <w:rFonts w:hint="eastAsia" w:ascii="仿宋_GB2312" w:hAnsi="仿宋" w:eastAsia="仿宋_GB2312" w:cs="Times New Roman"/>
          <w:lang w:eastAsia="zh-CN"/>
        </w:rPr>
        <w:t>本项目绩效自评得分</w:t>
      </w:r>
      <w:r>
        <w:rPr>
          <w:rFonts w:hint="eastAsia" w:ascii="仿宋_GB2312" w:hAnsi="仿宋" w:eastAsia="仿宋_GB2312" w:cs="Times New Roman"/>
          <w:lang w:val="en-US" w:eastAsia="zh-CN"/>
        </w:rPr>
        <w:t>95分，</w:t>
      </w:r>
      <w:r>
        <w:rPr>
          <w:rFonts w:hint="eastAsia" w:ascii="仿宋_GB2312" w:hAnsi="仿宋" w:eastAsia="仿宋_GB2312" w:cs="Times New Roman"/>
        </w:rPr>
        <w:t>根据指标评价结果显示，该项目数量指标、质量指标方面存在不足，其他指标得分均为满分。</w:t>
      </w:r>
    </w:p>
    <w:p w14:paraId="1444DB5A">
      <w:pPr>
        <w:topLinePunct/>
        <w:spacing w:line="440" w:lineRule="exact"/>
        <w:ind w:firstLine="525" w:firstLineChars="250"/>
        <w:rPr>
          <w:rFonts w:hint="eastAsia" w:ascii="仿宋_GB2312" w:hAnsi="仿宋" w:eastAsia="仿宋_GB2312" w:cs="Times New Roman"/>
        </w:rPr>
      </w:pPr>
      <w:r>
        <w:rPr>
          <w:rFonts w:hint="eastAsia" w:ascii="仿宋_GB2312" w:hAnsi="仿宋" w:eastAsia="仿宋_GB2312" w:cs="Times New Roman"/>
        </w:rPr>
        <w:t>C11.数量指标满分16分，得分1</w:t>
      </w:r>
      <w:r>
        <w:rPr>
          <w:rFonts w:hint="eastAsia" w:ascii="仿宋_GB2312" w:hAnsi="仿宋" w:eastAsia="仿宋_GB2312" w:cs="Times New Roman"/>
          <w:lang w:val="en-US" w:eastAsia="zh-CN"/>
        </w:rPr>
        <w:t>2</w:t>
      </w:r>
      <w:r>
        <w:rPr>
          <w:rFonts w:hint="eastAsia" w:ascii="仿宋_GB2312" w:hAnsi="仿宋" w:eastAsia="仿宋_GB2312" w:cs="Times New Roman"/>
        </w:rPr>
        <w:t>分。</w:t>
      </w:r>
      <w:r>
        <w:rPr>
          <w:rFonts w:hint="eastAsia" w:ascii="仿宋_GB2312" w:hAnsi="仿宋" w:eastAsia="仿宋_GB2312" w:cs="Times New Roman"/>
          <w:lang w:eastAsia="zh-CN"/>
        </w:rPr>
        <w:t>项目实施过程中，根据区委组织部、</w:t>
      </w:r>
      <w:r>
        <w:rPr>
          <w:rFonts w:hint="eastAsia" w:ascii="仿宋_GB2312" w:hAnsi="仿宋" w:eastAsia="仿宋_GB2312" w:cs="Times New Roman"/>
          <w:lang w:val="en-US" w:eastAsia="zh-CN"/>
        </w:rPr>
        <w:t>委宣传部、区委统战部三部门工作安排，尚冈边境幸福村党建文化项目调整由区幸福办统一负责，我单位负责的项目工程量有缩减</w:t>
      </w:r>
      <w:r>
        <w:rPr>
          <w:rFonts w:hint="eastAsia" w:ascii="仿宋_GB2312" w:hAnsi="仿宋" w:eastAsia="仿宋_GB2312" w:cs="Times New Roman"/>
        </w:rPr>
        <w:t>。</w:t>
      </w:r>
      <w:r>
        <w:rPr>
          <w:rFonts w:hint="eastAsia" w:ascii="仿宋_GB2312" w:hAnsi="仿宋" w:eastAsia="仿宋_GB2312" w:cs="Times New Roman"/>
          <w:lang w:eastAsia="zh-CN"/>
        </w:rPr>
        <w:t>但</w:t>
      </w:r>
      <w:r>
        <w:rPr>
          <w:rFonts w:hint="eastAsia" w:ascii="仿宋_GB2312" w:hAnsi="仿宋" w:eastAsia="仿宋_GB2312" w:cs="Times New Roman"/>
        </w:rPr>
        <w:t>由于本项目在</w:t>
      </w:r>
      <w:r>
        <w:rPr>
          <w:rFonts w:hint="eastAsia" w:ascii="仿宋_GB2312" w:hAnsi="仿宋" w:eastAsia="仿宋_GB2312" w:cs="Times New Roman"/>
          <w:lang w:eastAsia="zh-CN"/>
        </w:rPr>
        <w:t>村庄</w:t>
      </w:r>
      <w:r>
        <w:rPr>
          <w:rFonts w:hint="eastAsia" w:ascii="仿宋_GB2312" w:hAnsi="仿宋" w:eastAsia="仿宋_GB2312" w:cs="Times New Roman"/>
        </w:rPr>
        <w:t>内部施工，</w:t>
      </w:r>
      <w:r>
        <w:rPr>
          <w:rFonts w:hint="eastAsia" w:ascii="仿宋_GB2312" w:hAnsi="仿宋" w:eastAsia="仿宋_GB2312" w:cs="Times New Roman"/>
          <w:lang w:eastAsia="zh-CN"/>
        </w:rPr>
        <w:t>为减小对村民生活的干扰，部分项目</w:t>
      </w:r>
      <w:r>
        <w:rPr>
          <w:rFonts w:hint="eastAsia" w:ascii="仿宋_GB2312" w:hAnsi="仿宋" w:eastAsia="仿宋_GB2312" w:cs="Times New Roman"/>
        </w:rPr>
        <w:t>施工进度</w:t>
      </w:r>
      <w:r>
        <w:rPr>
          <w:rFonts w:hint="eastAsia" w:ascii="仿宋_GB2312" w:hAnsi="仿宋" w:eastAsia="仿宋_GB2312" w:cs="Times New Roman"/>
          <w:lang w:eastAsia="zh-CN"/>
        </w:rPr>
        <w:t>较</w:t>
      </w:r>
      <w:r>
        <w:rPr>
          <w:rFonts w:hint="eastAsia" w:ascii="仿宋_GB2312" w:hAnsi="仿宋" w:eastAsia="仿宋_GB2312" w:cs="Times New Roman"/>
        </w:rPr>
        <w:t>慢。根据工作完成情况，酌情打分1</w:t>
      </w:r>
      <w:r>
        <w:rPr>
          <w:rFonts w:hint="eastAsia" w:ascii="仿宋_GB2312" w:hAnsi="仿宋" w:eastAsia="仿宋_GB2312" w:cs="Times New Roman"/>
          <w:lang w:val="en-US" w:eastAsia="zh-CN"/>
        </w:rPr>
        <w:t>2</w:t>
      </w:r>
      <w:r>
        <w:rPr>
          <w:rFonts w:hint="eastAsia" w:ascii="仿宋_GB2312" w:hAnsi="仿宋" w:eastAsia="仿宋_GB2312" w:cs="Times New Roman"/>
        </w:rPr>
        <w:t>分。</w:t>
      </w:r>
    </w:p>
    <w:p w14:paraId="5145EB81">
      <w:pPr>
        <w:topLinePunct/>
        <w:spacing w:line="440" w:lineRule="exact"/>
        <w:ind w:firstLine="525" w:firstLineChars="250"/>
        <w:rPr>
          <w:rFonts w:hint="eastAsia" w:ascii="仿宋_GB2312" w:hAnsi="仿宋" w:eastAsia="仿宋_GB2312" w:cs="Times New Roman"/>
        </w:rPr>
      </w:pPr>
      <w:r>
        <w:rPr>
          <w:rFonts w:hint="eastAsia" w:ascii="仿宋_GB2312" w:hAnsi="仿宋" w:eastAsia="仿宋_GB2312" w:cs="Times New Roman"/>
        </w:rPr>
        <w:t>C12.质量指标满分8分，得分7分。由于</w:t>
      </w:r>
      <w:r>
        <w:rPr>
          <w:rFonts w:hint="eastAsia" w:ascii="仿宋_GB2312" w:hAnsi="仿宋" w:eastAsia="仿宋_GB2312" w:cs="Times New Roman"/>
          <w:lang w:eastAsia="zh-CN"/>
        </w:rPr>
        <w:t>项目工期较紧，资金保障不足，</w:t>
      </w:r>
      <w:r>
        <w:rPr>
          <w:rFonts w:hint="eastAsia" w:ascii="仿宋_GB2312" w:hAnsi="仿宋" w:eastAsia="仿宋_GB2312" w:cs="Times New Roman"/>
        </w:rPr>
        <w:t>通过初验发现</w:t>
      </w:r>
      <w:r>
        <w:rPr>
          <w:rFonts w:hint="eastAsia" w:ascii="仿宋_GB2312" w:hAnsi="仿宋" w:eastAsia="仿宋_GB2312" w:cs="Times New Roman"/>
          <w:lang w:eastAsia="zh-CN"/>
        </w:rPr>
        <w:t>少量需整改问题</w:t>
      </w:r>
      <w:r>
        <w:rPr>
          <w:rFonts w:hint="eastAsia" w:ascii="仿宋_GB2312" w:hAnsi="仿宋" w:eastAsia="仿宋_GB2312" w:cs="Times New Roman"/>
        </w:rPr>
        <w:t>。根据工作完成情况，酌情打分7分。</w:t>
      </w:r>
    </w:p>
    <w:p w14:paraId="7F38EF4D">
      <w:pPr>
        <w:topLinePunct/>
        <w:spacing w:line="440" w:lineRule="exact"/>
        <w:ind w:firstLine="525" w:firstLineChars="250"/>
        <w:rPr>
          <w:rFonts w:hint="eastAsia" w:ascii="仿宋_GB2312" w:hAnsi="仿宋" w:eastAsia="仿宋_GB2312"/>
          <w:szCs w:val="32"/>
          <w:lang w:val="en-US" w:eastAsia="zh-CN"/>
        </w:rPr>
      </w:pPr>
      <w:r>
        <w:rPr>
          <w:rFonts w:hint="eastAsia" w:ascii="仿宋_GB2312" w:hAnsi="仿宋" w:eastAsia="仿宋_GB2312" w:cs="Times New Roman"/>
        </w:rPr>
        <w:t>其他指标均</w:t>
      </w:r>
      <w:r>
        <w:rPr>
          <w:rFonts w:hint="eastAsia" w:ascii="仿宋_GB2312" w:hAnsi="仿宋" w:eastAsia="仿宋_GB2312" w:cs="Times New Roman"/>
          <w:lang w:eastAsia="zh-CN"/>
        </w:rPr>
        <w:t>得</w:t>
      </w:r>
      <w:r>
        <w:rPr>
          <w:rFonts w:hint="eastAsia" w:ascii="仿宋_GB2312" w:hAnsi="仿宋" w:eastAsia="仿宋_GB2312" w:cs="Times New Roman"/>
        </w:rPr>
        <w:t>满分，具体打分情况详见附件1</w:t>
      </w:r>
      <w:r>
        <w:rPr>
          <w:rFonts w:hint="eastAsia" w:ascii="仿宋_GB2312" w:hAnsi="仿宋" w:eastAsia="仿宋_GB2312" w:cs="Times New Roman"/>
          <w:lang w:eastAsia="zh-CN"/>
        </w:rPr>
        <w:t>。</w:t>
      </w:r>
    </w:p>
    <w:p w14:paraId="00E932AE">
      <w:pPr>
        <w:topLinePunct/>
        <w:spacing w:line="440" w:lineRule="exact"/>
        <w:ind w:firstLine="525" w:firstLineChars="250"/>
        <w:rPr>
          <w:rFonts w:hint="eastAsia" w:ascii="黑体" w:hAnsi="黑体" w:eastAsia="黑体"/>
          <w:szCs w:val="32"/>
        </w:rPr>
      </w:pPr>
      <w:r>
        <w:rPr>
          <w:rFonts w:hint="eastAsia" w:ascii="黑体" w:hAnsi="黑体" w:eastAsia="黑体"/>
          <w:szCs w:val="32"/>
        </w:rPr>
        <w:t>四、成本效益分析。</w:t>
      </w:r>
    </w:p>
    <w:p w14:paraId="3A1F8C6F">
      <w:pPr>
        <w:topLinePunct/>
        <w:spacing w:line="440" w:lineRule="exact"/>
        <w:ind w:firstLine="525" w:firstLineChars="250"/>
        <w:rPr>
          <w:rFonts w:hint="default" w:ascii="仿宋_GB2312" w:hAnsi="仿宋" w:eastAsia="仿宋_GB2312"/>
          <w:lang w:val="en-US"/>
        </w:rPr>
      </w:pPr>
      <w:r>
        <w:rPr>
          <w:rFonts w:hint="eastAsia" w:ascii="仿宋_GB2312" w:hAnsi="仿宋" w:eastAsia="仿宋_GB2312" w:cs="Times New Roman"/>
          <w:lang w:val="en-US" w:eastAsia="zh-CN"/>
        </w:rPr>
        <w:t>2023年度盘龙区帮带共建磨憨镇尚冈现代化边境幸福村建设项目新增预算收入383万元，已全部支出。</w:t>
      </w:r>
      <w:r>
        <w:rPr>
          <w:rFonts w:hint="eastAsia" w:ascii="仿宋_GB2312" w:hAnsi="仿宋" w:eastAsia="仿宋_GB2312" w:cs="Times New Roman"/>
          <w:lang w:eastAsia="zh-CN"/>
        </w:rPr>
        <w:t>经费的支出均按住建局的内部审批流程执行，由使用科室根据项目预算情况申请支出，履行完单位的审批流程后，由财务科负责款项的支付与核算，经费的管理与核算严格按照经费的开支范围执行，确保专款专用。</w:t>
      </w:r>
    </w:p>
    <w:p w14:paraId="48B7A093">
      <w:pPr>
        <w:topLinePunct/>
        <w:spacing w:line="440" w:lineRule="exact"/>
        <w:ind w:firstLine="525" w:firstLineChars="250"/>
        <w:rPr>
          <w:rFonts w:ascii="黑体" w:hAnsi="黑体" w:eastAsia="黑体"/>
          <w:szCs w:val="32"/>
        </w:rPr>
      </w:pPr>
      <w:r>
        <w:rPr>
          <w:rFonts w:hint="eastAsia" w:ascii="黑体" w:hAnsi="黑体" w:eastAsia="黑体"/>
          <w:szCs w:val="32"/>
        </w:rPr>
        <w:t>五、主要经验及做法、存在的问题和建议</w:t>
      </w:r>
    </w:p>
    <w:p w14:paraId="48B51E1E">
      <w:pPr>
        <w:topLinePunct/>
        <w:spacing w:line="440" w:lineRule="exact"/>
        <w:ind w:firstLine="525" w:firstLineChars="250"/>
        <w:rPr>
          <w:rFonts w:hint="eastAsia" w:ascii="楷体" w:hAnsi="楷体" w:eastAsia="楷体"/>
          <w:szCs w:val="32"/>
        </w:rPr>
      </w:pPr>
      <w:r>
        <w:rPr>
          <w:rFonts w:hint="eastAsia" w:ascii="楷体" w:hAnsi="楷体" w:eastAsia="楷体"/>
          <w:szCs w:val="32"/>
        </w:rPr>
        <w:t>（一）主要经验及做法</w:t>
      </w:r>
    </w:p>
    <w:p w14:paraId="0AF21A27">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 w:eastAsia="仿宋_GB2312"/>
          <w:lang w:eastAsia="zh-CN"/>
        </w:rPr>
      </w:pPr>
      <w:r>
        <w:rPr>
          <w:rFonts w:hint="eastAsia" w:ascii="仿宋_GB2312" w:hAnsi="楷体" w:eastAsia="仿宋_GB2312" w:cs="Times New Roman"/>
          <w:kern w:val="2"/>
          <w:sz w:val="21"/>
          <w:szCs w:val="32"/>
          <w:lang w:val="en-US" w:eastAsia="zh-CN" w:bidi="ar-SA"/>
        </w:rPr>
        <w:t>一是坚持以人民为中心的建设思想，在各个层级、各个方面充分听取尚冈各族群众意见；二是设立领导小组办公室和基层党建组、项目规划组、产业发展组三个职能组，组成“一办三组”落实工作推进；三是列出任务清单、排出时间表，形成齐抓共管、运行高效的工作格局。</w:t>
      </w:r>
    </w:p>
    <w:p w14:paraId="47D5BD53">
      <w:pPr>
        <w:topLinePunct/>
        <w:spacing w:line="440" w:lineRule="exact"/>
        <w:ind w:firstLine="525" w:firstLineChars="250"/>
        <w:rPr>
          <w:rFonts w:hint="eastAsia" w:ascii="楷体" w:hAnsi="楷体" w:eastAsia="楷体"/>
          <w:szCs w:val="32"/>
        </w:rPr>
      </w:pPr>
      <w:r>
        <w:rPr>
          <w:rFonts w:hint="eastAsia" w:ascii="楷体" w:hAnsi="楷体" w:eastAsia="楷体"/>
          <w:szCs w:val="32"/>
        </w:rPr>
        <w:t>（二）存在的问题</w:t>
      </w:r>
    </w:p>
    <w:p w14:paraId="4F0DEEF4">
      <w:pPr>
        <w:topLinePunct/>
        <w:spacing w:line="440" w:lineRule="exact"/>
        <w:ind w:firstLine="525" w:firstLineChars="250"/>
        <w:rPr>
          <w:rFonts w:hint="eastAsia" w:ascii="楷体" w:hAnsi="楷体" w:eastAsia="楷体"/>
          <w:szCs w:val="32"/>
          <w:lang w:eastAsia="zh-CN"/>
        </w:rPr>
      </w:pPr>
      <w:r>
        <w:rPr>
          <w:rFonts w:hint="eastAsia" w:ascii="仿宋_GB2312" w:hAnsi="仿宋" w:eastAsia="仿宋_GB2312"/>
          <w:lang w:eastAsia="zh-CN"/>
        </w:rPr>
        <w:t>目前，项目尚未开展竣工决算审计，决算审定后将按总投资调整付费</w:t>
      </w:r>
      <w:r>
        <w:rPr>
          <w:rFonts w:hint="eastAsia" w:ascii="楷体" w:hAnsi="楷体" w:eastAsia="楷体"/>
          <w:szCs w:val="32"/>
          <w:lang w:eastAsia="zh-CN"/>
        </w:rPr>
        <w:t>。</w:t>
      </w:r>
    </w:p>
    <w:p w14:paraId="3670C387">
      <w:pPr>
        <w:topLinePunct/>
        <w:spacing w:line="440" w:lineRule="exact"/>
        <w:ind w:firstLine="525" w:firstLineChars="250"/>
        <w:rPr>
          <w:rFonts w:hint="eastAsia" w:ascii="楷体" w:hAnsi="楷体" w:eastAsia="楷体"/>
          <w:szCs w:val="32"/>
        </w:rPr>
      </w:pPr>
      <w:r>
        <w:rPr>
          <w:rFonts w:hint="eastAsia" w:ascii="楷体" w:hAnsi="楷体" w:eastAsia="楷体"/>
          <w:szCs w:val="32"/>
        </w:rPr>
        <w:t>（三）建议和改进措施</w:t>
      </w:r>
    </w:p>
    <w:p w14:paraId="31C14A2E">
      <w:pPr>
        <w:topLinePunct/>
        <w:spacing w:line="440" w:lineRule="exact"/>
        <w:ind w:firstLine="420" w:firstLineChars="200"/>
        <w:rPr>
          <w:rFonts w:hint="eastAsia" w:ascii="仿宋_GB2312" w:hAnsi="仿宋" w:eastAsia="仿宋_GB2312"/>
          <w:lang w:eastAsia="zh-CN"/>
        </w:rPr>
      </w:pPr>
      <w:r>
        <w:rPr>
          <w:rFonts w:hint="eastAsia" w:ascii="仿宋_GB2312" w:hAnsi="仿宋" w:eastAsia="仿宋_GB2312"/>
          <w:lang w:eastAsia="zh-CN"/>
        </w:rPr>
        <w:t>目前，该项目正在开展竣工结算编制工作，下步将申报下一批次的</w:t>
      </w:r>
      <w:r>
        <w:rPr>
          <w:rFonts w:hint="eastAsia" w:ascii="仿宋_GB2312" w:hAnsi="仿宋" w:eastAsia="仿宋_GB2312"/>
          <w:lang w:val="en-US" w:eastAsia="zh-CN"/>
        </w:rPr>
        <w:t>政府投资项目审计计划，</w:t>
      </w:r>
      <w:r>
        <w:rPr>
          <w:rFonts w:hint="eastAsia" w:ascii="仿宋_GB2312" w:hAnsi="仿宋" w:eastAsia="仿宋_GB2312"/>
          <w:lang w:eastAsia="zh-CN"/>
        </w:rPr>
        <w:t>尽快开展竣工决算审计。</w:t>
      </w:r>
    </w:p>
    <w:p w14:paraId="606592D7">
      <w:pPr>
        <w:topLinePunct/>
        <w:spacing w:line="440" w:lineRule="exact"/>
        <w:ind w:firstLine="420" w:firstLineChars="200"/>
        <w:rPr>
          <w:rFonts w:hint="eastAsia" w:ascii="仿宋_GB2312" w:hAnsi="仿宋" w:eastAsia="仿宋_GB2312"/>
          <w:lang w:eastAsia="zh-CN"/>
        </w:rPr>
      </w:pPr>
    </w:p>
    <w:p w14:paraId="38B10D49">
      <w:pPr>
        <w:spacing w:line="440" w:lineRule="exact"/>
        <w:rPr>
          <w:rFonts w:eastAsia="黑体"/>
        </w:rPr>
      </w:pPr>
    </w:p>
    <w:p w14:paraId="0FB93781">
      <w:pPr>
        <w:pStyle w:val="8"/>
      </w:pPr>
    </w:p>
    <w:p w14:paraId="14204DC8">
      <w:pPr>
        <w:spacing w:line="440" w:lineRule="exact"/>
        <w:jc w:val="center"/>
        <w:rPr>
          <w:rFonts w:ascii="方正小标宋_GBK" w:eastAsia="方正小标宋_GBK"/>
        </w:rPr>
      </w:pPr>
      <w:r>
        <w:rPr>
          <w:rFonts w:hint="eastAsia" w:ascii="方正小标宋_GBK" w:eastAsia="方正小标宋_GBK"/>
        </w:rPr>
        <w:t>绩效评价报告正文后附以下佐证材料</w:t>
      </w:r>
    </w:p>
    <w:p w14:paraId="2ADFC79D">
      <w:pPr>
        <w:spacing w:line="440" w:lineRule="exact"/>
        <w:ind w:left="630" w:hanging="630" w:hangingChars="300"/>
        <w:jc w:val="left"/>
        <w:rPr>
          <w:rFonts w:ascii="仿宋_GB2312" w:hAnsi="仿宋" w:eastAsia="仿宋_GB2312"/>
        </w:rPr>
      </w:pPr>
      <w:r>
        <w:rPr>
          <w:rFonts w:hint="eastAsia" w:ascii="仿宋_GB2312" w:hAnsi="仿宋" w:eastAsia="仿宋_GB2312"/>
        </w:rPr>
        <w:t>1.绩效评价指标体系；</w:t>
      </w:r>
    </w:p>
    <w:p w14:paraId="4BC80579">
      <w:pPr>
        <w:spacing w:line="440" w:lineRule="exact"/>
        <w:ind w:left="630" w:hanging="630" w:hangingChars="300"/>
        <w:jc w:val="left"/>
        <w:rPr>
          <w:rFonts w:ascii="仿宋_GB2312" w:hAnsi="仿宋" w:eastAsia="仿宋_GB2312"/>
        </w:rPr>
      </w:pPr>
      <w:r>
        <w:rPr>
          <w:rFonts w:hint="eastAsia" w:ascii="仿宋_GB2312" w:hAnsi="仿宋" w:eastAsia="仿宋_GB2312"/>
          <w:lang w:val="en-US" w:eastAsia="zh-CN"/>
        </w:rPr>
        <w:t>2</w:t>
      </w:r>
      <w:r>
        <w:rPr>
          <w:rFonts w:hint="eastAsia" w:ascii="仿宋_GB2312" w:hAnsi="仿宋" w:eastAsia="仿宋_GB2312"/>
        </w:rPr>
        <w:t>.社会调查问卷分析报告；</w:t>
      </w:r>
    </w:p>
    <w:p w14:paraId="3852CD95">
      <w:r>
        <w:rPr>
          <w:rFonts w:hint="eastAsia" w:ascii="仿宋_GB2312" w:hAnsi="仿宋" w:eastAsia="仿宋_GB2312"/>
          <w:lang w:val="en-US" w:eastAsia="zh-CN"/>
        </w:rPr>
        <w:t>3</w:t>
      </w:r>
      <w:r>
        <w:rPr>
          <w:rFonts w:hint="eastAsia" w:ascii="仿宋_GB2312" w:hAnsi="仿宋" w:eastAsia="仿宋_GB2312"/>
        </w:rPr>
        <w:t>.①</w:t>
      </w:r>
      <w:r>
        <w:rPr>
          <w:rFonts w:hint="eastAsia" w:ascii="仿宋_GB2312" w:hAnsi="仿宋" w:eastAsia="仿宋_GB2312"/>
          <w:lang w:eastAsia="zh-CN"/>
        </w:rPr>
        <w:t>区</w:t>
      </w:r>
      <w:r>
        <w:rPr>
          <w:rFonts w:hint="eastAsia" w:ascii="仿宋_GB2312" w:hAnsi="仿宋" w:eastAsia="仿宋_GB2312"/>
        </w:rPr>
        <w:t>政府相关规划、决策、批复；②立项申请、批复文件。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79D46B-736C-4287-9E29-5199E4C0BB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E2FBEE97-6F38-4796-977A-AAAA843528AE}"/>
  </w:font>
  <w:font w:name="PMingLiU">
    <w:altName w:val="PMingLiU-ExtB"/>
    <w:panose1 w:val="02020500000000000000"/>
    <w:charset w:val="88"/>
    <w:family w:val="roman"/>
    <w:pitch w:val="default"/>
    <w:sig w:usb0="00000000" w:usb1="00000000" w:usb2="00000016" w:usb3="00000000" w:csb0="00100001" w:csb1="00000000"/>
    <w:embedRegular r:id="rId3" w:fontKey="{968BA494-B748-488E-A0D0-2FF1935F03A7}"/>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script"/>
    <w:pitch w:val="default"/>
    <w:sig w:usb0="00000001" w:usb1="080E0000" w:usb2="00000000" w:usb3="00000000" w:csb0="00040000" w:csb1="00000000"/>
    <w:embedRegular r:id="rId4" w:fontKey="{CD281166-4BA7-4653-993E-6A04396D4319}"/>
  </w:font>
  <w:font w:name="楷体">
    <w:panose1 w:val="02010609060101010101"/>
    <w:charset w:val="86"/>
    <w:family w:val="modern"/>
    <w:pitch w:val="default"/>
    <w:sig w:usb0="800002BF" w:usb1="38CF7CFA" w:usb2="00000016" w:usb3="00000000" w:csb0="00040001" w:csb1="00000000"/>
    <w:embedRegular r:id="rId5" w:fontKey="{143E3EF5-8517-4337-AF55-5DCF65656E6E}"/>
  </w:font>
  <w:font w:name="仿宋">
    <w:panose1 w:val="02010609060101010101"/>
    <w:charset w:val="86"/>
    <w:family w:val="modern"/>
    <w:pitch w:val="default"/>
    <w:sig w:usb0="800002BF" w:usb1="38CF7CFA" w:usb2="00000016" w:usb3="00000000" w:csb0="00040001" w:csb1="00000000"/>
    <w:embedRegular r:id="rId6" w:fontKey="{D4AFB254-146E-4EAA-91B8-7ABD6FE9FB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2B76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8973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ED8973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FB22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55EE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3E55EE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YWYzYzAyMTM5OThiNWRlZjI5MDc2M2ZjMmNkNDEifQ=="/>
  </w:docVars>
  <w:rsids>
    <w:rsidRoot w:val="24F70FEC"/>
    <w:rsid w:val="001555E2"/>
    <w:rsid w:val="00563274"/>
    <w:rsid w:val="0159301C"/>
    <w:rsid w:val="01791910"/>
    <w:rsid w:val="021D04ED"/>
    <w:rsid w:val="02820350"/>
    <w:rsid w:val="04DE7181"/>
    <w:rsid w:val="057E12A3"/>
    <w:rsid w:val="061F2A86"/>
    <w:rsid w:val="06A74829"/>
    <w:rsid w:val="06F15AA5"/>
    <w:rsid w:val="0BCF2858"/>
    <w:rsid w:val="0BEC3DCD"/>
    <w:rsid w:val="0C83055D"/>
    <w:rsid w:val="0D26294C"/>
    <w:rsid w:val="0D4C745D"/>
    <w:rsid w:val="0D866C72"/>
    <w:rsid w:val="0F2F1860"/>
    <w:rsid w:val="10B84D24"/>
    <w:rsid w:val="114E1BB1"/>
    <w:rsid w:val="11E67A8E"/>
    <w:rsid w:val="13E67280"/>
    <w:rsid w:val="165A18B8"/>
    <w:rsid w:val="169750FB"/>
    <w:rsid w:val="16DE3C64"/>
    <w:rsid w:val="16FF5B47"/>
    <w:rsid w:val="176C15A2"/>
    <w:rsid w:val="1A675266"/>
    <w:rsid w:val="1B865E71"/>
    <w:rsid w:val="1B9764E0"/>
    <w:rsid w:val="1BEA723A"/>
    <w:rsid w:val="1C8F393E"/>
    <w:rsid w:val="1D0C3C20"/>
    <w:rsid w:val="1DC33BB3"/>
    <w:rsid w:val="1E026ABD"/>
    <w:rsid w:val="1E562965"/>
    <w:rsid w:val="20A81EB2"/>
    <w:rsid w:val="21941F7E"/>
    <w:rsid w:val="2211727A"/>
    <w:rsid w:val="22873A35"/>
    <w:rsid w:val="230F7587"/>
    <w:rsid w:val="235651B5"/>
    <w:rsid w:val="24F70FEC"/>
    <w:rsid w:val="254B7F8F"/>
    <w:rsid w:val="26AD333E"/>
    <w:rsid w:val="2C027343"/>
    <w:rsid w:val="2D5F4FB7"/>
    <w:rsid w:val="2E312AA7"/>
    <w:rsid w:val="2E792813"/>
    <w:rsid w:val="2F633A45"/>
    <w:rsid w:val="30C85944"/>
    <w:rsid w:val="30D52DE0"/>
    <w:rsid w:val="31B4319F"/>
    <w:rsid w:val="33702884"/>
    <w:rsid w:val="3638370F"/>
    <w:rsid w:val="36993499"/>
    <w:rsid w:val="3792139B"/>
    <w:rsid w:val="39C40E4F"/>
    <w:rsid w:val="3AEC66D3"/>
    <w:rsid w:val="3B451B70"/>
    <w:rsid w:val="3C762EF4"/>
    <w:rsid w:val="3CD25455"/>
    <w:rsid w:val="3DD30361"/>
    <w:rsid w:val="3DDF7E2A"/>
    <w:rsid w:val="3E03620A"/>
    <w:rsid w:val="3F886454"/>
    <w:rsid w:val="429F7E9B"/>
    <w:rsid w:val="42B751E5"/>
    <w:rsid w:val="42CD68BD"/>
    <w:rsid w:val="4383394D"/>
    <w:rsid w:val="43BD17CC"/>
    <w:rsid w:val="45576C05"/>
    <w:rsid w:val="46BE611A"/>
    <w:rsid w:val="4910358D"/>
    <w:rsid w:val="496F027B"/>
    <w:rsid w:val="4B5E24CF"/>
    <w:rsid w:val="4C4D4AF8"/>
    <w:rsid w:val="4CA54673"/>
    <w:rsid w:val="4CB84667"/>
    <w:rsid w:val="50886413"/>
    <w:rsid w:val="50B40FB6"/>
    <w:rsid w:val="50BB0282"/>
    <w:rsid w:val="52F450A6"/>
    <w:rsid w:val="52F60A01"/>
    <w:rsid w:val="5506128A"/>
    <w:rsid w:val="569577C7"/>
    <w:rsid w:val="575046D6"/>
    <w:rsid w:val="58242BB1"/>
    <w:rsid w:val="59946ED7"/>
    <w:rsid w:val="59C55FE2"/>
    <w:rsid w:val="5A2F3A8F"/>
    <w:rsid w:val="5C442825"/>
    <w:rsid w:val="5D6323CD"/>
    <w:rsid w:val="5FDF018C"/>
    <w:rsid w:val="61EB30E0"/>
    <w:rsid w:val="63362ACE"/>
    <w:rsid w:val="63592FA0"/>
    <w:rsid w:val="66F66060"/>
    <w:rsid w:val="67C41CBB"/>
    <w:rsid w:val="680E0513"/>
    <w:rsid w:val="69E623BC"/>
    <w:rsid w:val="6AF628BF"/>
    <w:rsid w:val="6C174E9B"/>
    <w:rsid w:val="6C703B78"/>
    <w:rsid w:val="6CAB51F1"/>
    <w:rsid w:val="6D023C03"/>
    <w:rsid w:val="6DE42A83"/>
    <w:rsid w:val="6E3F3343"/>
    <w:rsid w:val="70C7611C"/>
    <w:rsid w:val="713C4FB8"/>
    <w:rsid w:val="71430EF4"/>
    <w:rsid w:val="71C0283F"/>
    <w:rsid w:val="71EE4818"/>
    <w:rsid w:val="7265409A"/>
    <w:rsid w:val="727F059A"/>
    <w:rsid w:val="74482B97"/>
    <w:rsid w:val="76D87530"/>
    <w:rsid w:val="77A9546D"/>
    <w:rsid w:val="7C2C2CDF"/>
    <w:rsid w:val="7C321491"/>
    <w:rsid w:val="7DBA3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实施方案正文"/>
    <w:basedOn w:val="1"/>
    <w:autoRedefine/>
    <w:qFormat/>
    <w:uiPriority w:val="0"/>
    <w:pPr>
      <w:ind w:firstLine="566" w:firstLineChars="202"/>
    </w:pPr>
    <w:rPr>
      <w:rFonts w:ascii="等线" w:hAnsi="等线" w:eastAsia="等线"/>
      <w:szCs w:val="28"/>
    </w:rPr>
  </w:style>
  <w:style w:type="paragraph" w:customStyle="1" w:styleId="9">
    <w:name w:val="BodyText"/>
    <w:basedOn w:val="1"/>
    <w:next w:val="10"/>
    <w:autoRedefine/>
    <w:qFormat/>
    <w:uiPriority w:val="0"/>
    <w:pPr>
      <w:jc w:val="center"/>
    </w:pPr>
    <w:rPr>
      <w:rFonts w:ascii="宋体" w:hAnsi="宋体"/>
      <w:bCs/>
    </w:rPr>
  </w:style>
  <w:style w:type="paragraph" w:customStyle="1" w:styleId="10">
    <w:name w:val="TOC5"/>
    <w:basedOn w:val="1"/>
    <w:next w:val="1"/>
    <w:autoRedefine/>
    <w:qFormat/>
    <w:uiPriority w:val="0"/>
    <w:pPr>
      <w:ind w:left="1680" w:leftChars="800"/>
    </w:pPr>
  </w:style>
  <w:style w:type="paragraph" w:customStyle="1" w:styleId="11">
    <w:name w:val="正文 A"/>
    <w:autoRedefine/>
    <w:qFormat/>
    <w:uiPriority w:val="99"/>
    <w:pPr>
      <w:spacing w:after="200" w:line="276" w:lineRule="auto"/>
    </w:pPr>
    <w:rPr>
      <w:rFonts w:ascii="Calibri" w:hAnsi="Calibri" w:eastAsia="宋体" w:cs="Calibri"/>
      <w:color w:val="000000"/>
      <w:sz w:val="22"/>
      <w:szCs w:val="22"/>
      <w:u w:val="none" w:color="000000"/>
      <w:lang w:val="en-US" w:eastAsia="zh-CN" w:bidi="ar-SA"/>
    </w:rPr>
  </w:style>
  <w:style w:type="paragraph" w:customStyle="1" w:styleId="12">
    <w:name w:val="TOC 标题1"/>
    <w:basedOn w:val="2"/>
    <w:next w:val="1"/>
    <w:autoRedefine/>
    <w:qFormat/>
    <w:uiPriority w:val="99"/>
    <w:pPr>
      <w:widowControl/>
      <w:spacing w:before="480" w:after="0" w:line="276" w:lineRule="auto"/>
      <w:jc w:val="left"/>
      <w:outlineLvl w:val="9"/>
    </w:pPr>
    <w:rPr>
      <w:rFonts w:ascii="Cambria" w:hAnsi="Cambria" w:eastAsia="宋体" w:cs="Cambria"/>
      <w:color w:val="365F91"/>
      <w:kern w:val="0"/>
      <w:sz w:val="28"/>
      <w:szCs w:val="28"/>
    </w:rPr>
  </w:style>
  <w:style w:type="paragraph" w:styleId="13">
    <w:name w:val="No Spacing"/>
    <w:autoRedefine/>
    <w:qFormat/>
    <w:uiPriority w:val="1"/>
    <w:pPr>
      <w:widowControl w:val="0"/>
      <w:spacing w:before="0" w:after="0" w:line="240" w:lineRule="auto"/>
      <w:jc w:val="both"/>
    </w:pPr>
    <w:rPr>
      <w:rFonts w:asciiTheme="minorHAnsi" w:hAnsiTheme="minorHAnsi" w:eastAsiaTheme="minorEastAsia" w:cstheme="minorBidi"/>
      <w:kern w:val="2"/>
      <w:sz w:val="21"/>
      <w:szCs w:val="22"/>
      <w:lang w:val="en-US" w:eastAsia="zh-CN" w:bidi="ar-SA"/>
    </w:rPr>
  </w:style>
  <w:style w:type="character" w:customStyle="1" w:styleId="14">
    <w:name w:val="15"/>
    <w:autoRedefine/>
    <w:qFormat/>
    <w:uiPriority w:val="0"/>
    <w:rPr>
      <w:rFonts w:hint="default"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昆明市盘龙区党政机关单位</Company>
  <Pages>8</Pages>
  <Words>4067</Words>
  <Characters>4170</Characters>
  <Lines>0</Lines>
  <Paragraphs>0</Paragraphs>
  <TotalTime>39</TotalTime>
  <ScaleCrop>false</ScaleCrop>
  <LinksUpToDate>false</LinksUpToDate>
  <CharactersWithSpaces>4220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2023-04-03T08:28:00Z</dcterms:created>
  <dc:creator>Administrator</dc:creator>
  <cp:lastModifiedBy>听潮</cp:lastModifiedBy>
  <cp:lastPrinted>2024-05-24T02:56:00Z</cp:lastPrinted>
  <dcterms:modified xsi:type="dcterms:W3CDTF">2024-12-17T03:30:54Z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9AC2EE8B70B749D2BAF7D2CF3D9454E4_13</vt:lpwstr>
  </property>
</Properties>
</file>