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3CA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064911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盘龙区烟草专卖局涉企行政检查事项清单</w:t>
      </w:r>
      <w:bookmarkEnd w:id="0"/>
    </w:p>
    <w:tbl>
      <w:tblPr>
        <w:tblStyle w:val="3"/>
        <w:tblpPr w:leftFromText="180" w:rightFromText="180" w:vertAnchor="text" w:horzAnchor="page" w:tblpX="1427" w:tblpY="312"/>
        <w:tblOverlap w:val="never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86"/>
        <w:gridCol w:w="1237"/>
        <w:gridCol w:w="1894"/>
        <w:gridCol w:w="1781"/>
        <w:gridCol w:w="1706"/>
        <w:gridCol w:w="807"/>
      </w:tblGrid>
      <w:tr w14:paraId="0556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61" w:type="dxa"/>
          </w:tcPr>
          <w:p w14:paraId="5176E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6" w:type="dxa"/>
          </w:tcPr>
          <w:p w14:paraId="7F754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237" w:type="dxa"/>
          </w:tcPr>
          <w:p w14:paraId="2412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894" w:type="dxa"/>
          </w:tcPr>
          <w:p w14:paraId="76A3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781" w:type="dxa"/>
          </w:tcPr>
          <w:p w14:paraId="3B86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法定实施主体</w:t>
            </w:r>
          </w:p>
        </w:tc>
        <w:tc>
          <w:tcPr>
            <w:tcW w:w="1706" w:type="dxa"/>
          </w:tcPr>
          <w:p w14:paraId="5157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法定行使层级</w:t>
            </w:r>
          </w:p>
        </w:tc>
        <w:tc>
          <w:tcPr>
            <w:tcW w:w="807" w:type="dxa"/>
          </w:tcPr>
          <w:p w14:paraId="23C4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BA3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6C2B1AE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329021AB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持烟草专卖许可证的主体是否符合《中华人民共和国烟草专卖法》和《中华人民共和国烟草专卖法实施条例》规定条件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5C3EC735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持烟草专卖许可证的经营主体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6CD4F391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《中华人民共和国烟草专卖法实施条例》第十四条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AB7DA7B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烟草专卖许可证的发证机关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3239A617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各级烟草专卖许可证的发证机关</w:t>
            </w:r>
          </w:p>
        </w:tc>
        <w:tc>
          <w:tcPr>
            <w:tcW w:w="807" w:type="dxa"/>
          </w:tcPr>
          <w:p w14:paraId="55E5CDA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C4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11BF9CB7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4314D43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经营主体执行《中华人民共和国烟草专卖法》和《中华人民共和国烟草专卖法实施条例》的情况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54E7659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经营主体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2A4656D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《中华人民共和国烟草专卖法实施条例》第四十四条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4FEB02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烟草专卖行政主管部门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40FA04FA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各级烟草专卖行政主管部门</w:t>
            </w:r>
          </w:p>
        </w:tc>
        <w:tc>
          <w:tcPr>
            <w:tcW w:w="807" w:type="dxa"/>
          </w:tcPr>
          <w:p w14:paraId="5AB7FB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AA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5ECFE08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37A3A17E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违法案件当事人的经营场所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316B3714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违法案件当事人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44573017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《中华人民共和国烟草专卖法实施条例》第四十六条第二项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768302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烟草专卖行政主管部门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7A18F0F0">
            <w:pPr>
              <w:jc w:val="center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各级烟草专卖行政主管部门</w:t>
            </w:r>
          </w:p>
        </w:tc>
        <w:tc>
          <w:tcPr>
            <w:tcW w:w="807" w:type="dxa"/>
          </w:tcPr>
          <w:p w14:paraId="045B5E5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60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1" w:type="dxa"/>
          </w:tcPr>
          <w:p w14:paraId="7753EC06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1B930E34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非法运输烟草专卖品的活动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7A81A060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非法运输烟草专卖品的当事人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5533E75D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《中华人民共和国烟草专卖法实施条例》第四十七条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F13F9F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烟草专卖行政主管部门或者烟草专卖行政主管部门会同有关部门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48EFF93F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各级烟草专卖行政主管部门</w:t>
            </w:r>
          </w:p>
        </w:tc>
        <w:tc>
          <w:tcPr>
            <w:tcW w:w="807" w:type="dxa"/>
          </w:tcPr>
          <w:p w14:paraId="2873A93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E4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1" w:type="dxa"/>
          </w:tcPr>
          <w:p w14:paraId="0635E33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08DF78B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电子烟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许可证的企业、个人及其产品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7191D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取得许可证的企业、个人及其产品</w:t>
            </w:r>
          </w:p>
        </w:tc>
        <w:tc>
          <w:tcPr>
            <w:tcW w:w="1894" w:type="dxa"/>
            <w:shd w:val="clear" w:color="auto" w:fill="auto"/>
            <w:vAlign w:val="top"/>
          </w:tcPr>
          <w:p w14:paraId="252E86D6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《电子烟管理办法》第七条第三款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6280E6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烟草专卖行政主管部门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0D239551">
            <w:pPr>
              <w:jc w:val="center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各级烟草专卖行政主管部门</w:t>
            </w:r>
          </w:p>
        </w:tc>
        <w:tc>
          <w:tcPr>
            <w:tcW w:w="807" w:type="dxa"/>
          </w:tcPr>
          <w:p w14:paraId="02553A4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75BE47B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pacing w:val="-2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D0868"/>
    <w:rsid w:val="05A62E57"/>
    <w:rsid w:val="0C6D0868"/>
    <w:rsid w:val="266C0CE9"/>
    <w:rsid w:val="34AE4A8D"/>
    <w:rsid w:val="3E367C6E"/>
    <w:rsid w:val="3FA660FD"/>
    <w:rsid w:val="50CD1684"/>
    <w:rsid w:val="5100038B"/>
    <w:rsid w:val="54215BE7"/>
    <w:rsid w:val="56A37675"/>
    <w:rsid w:val="5BCF452D"/>
    <w:rsid w:val="6349243A"/>
    <w:rsid w:val="63FD4D00"/>
    <w:rsid w:val="6A7365E0"/>
    <w:rsid w:val="6F7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610</Words>
  <Characters>614</Characters>
  <Lines>0</Lines>
  <Paragraphs>0</Paragraphs>
  <TotalTime>3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2025-04-17T01:23:00Z</dcterms:created>
  <dc:creator>HP</dc:creator>
  <cp:lastModifiedBy>qq</cp:lastModifiedBy>
  <cp:lastPrinted>2025-04-22T03:11:00Z</cp:lastPrinted>
  <dcterms:modified xsi:type="dcterms:W3CDTF">2025-04-29T03:00:57Z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77BE6196E8BC41B0827F0D2075873AD4_13</vt:lpwstr>
  </property>
  <property fmtid="{D5CDD505-2E9C-101B-9397-08002B2CF9AE}" pid="4" name="KSOTemplateDocerSaveRecord">
    <vt:lpwstr>eyJoZGlkIjoiNDU4NmVjMzE5ZDQzMTMzZGIxOWQ2NDNkNTdiN2QxZmEiLCJ1c2VySWQiOiIxMzA2NTYyMzAyIn0=</vt:lpwstr>
  </property>
</Properties>
</file>