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r>
        <w:rPr>
          <w:rFonts w:hint="eastAsia" w:ascii="黑体" w:hAnsi="黑体" w:eastAsia="黑体" w:cs="黑体"/>
          <w:sz w:val="32"/>
          <w:szCs w:val="32"/>
          <w:lang w:eastAsia="zh-CN"/>
        </w:rPr>
        <w:t>表</w:t>
      </w:r>
      <w:r>
        <w:rPr>
          <w:rFonts w:hint="eastAsia" w:ascii="黑体" w:hAnsi="黑体" w:eastAsia="黑体" w:cs="黑体"/>
          <w:sz w:val="32"/>
          <w:szCs w:val="32"/>
          <w:lang w:val="en-US" w:eastAsia="zh-CN"/>
        </w:rPr>
        <w:t>1</w:t>
      </w:r>
    </w:p>
    <w:p>
      <w:pPr>
        <w:jc w:val="center"/>
        <w:rPr>
          <w:rFonts w:hint="eastAsia" w:ascii="黑体" w:hAnsi="黑体" w:eastAsia="黑体" w:cs="黑体"/>
          <w:sz w:val="44"/>
          <w:szCs w:val="44"/>
          <w:lang w:val="en-US" w:eastAsia="zh-CN"/>
        </w:rPr>
      </w:pPr>
      <w:bookmarkStart w:id="0" w:name="_GoBack"/>
      <w:r>
        <w:rPr>
          <w:rFonts w:hint="eastAsia" w:ascii="黑体" w:hAnsi="黑体" w:eastAsia="黑体" w:cs="黑体"/>
          <w:sz w:val="44"/>
          <w:szCs w:val="44"/>
          <w:lang w:val="en-US" w:eastAsia="zh-CN"/>
        </w:rPr>
        <w:t>昆明市盘龙区档案局</w:t>
      </w:r>
      <w:bookmarkEnd w:id="0"/>
      <w:r>
        <w:rPr>
          <w:rFonts w:hint="eastAsia" w:ascii="黑体" w:hAnsi="黑体" w:eastAsia="黑体" w:cs="黑体"/>
          <w:sz w:val="44"/>
          <w:szCs w:val="44"/>
          <w:lang w:val="en-US" w:eastAsia="zh-CN"/>
        </w:rPr>
        <w:t>涉企行政检查事项清单</w:t>
      </w:r>
    </w:p>
    <w:tbl>
      <w:tblPr>
        <w:tblStyle w:val="4"/>
        <w:tblpPr w:leftFromText="180" w:rightFromText="180" w:vertAnchor="text" w:horzAnchor="page" w:tblpX="1450" w:tblpY="677"/>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480"/>
        <w:gridCol w:w="465"/>
        <w:gridCol w:w="5760"/>
        <w:gridCol w:w="750"/>
        <w:gridCol w:w="713"/>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442"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480"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检查事项</w:t>
            </w:r>
          </w:p>
        </w:tc>
        <w:tc>
          <w:tcPr>
            <w:tcW w:w="46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检查对象</w:t>
            </w:r>
          </w:p>
        </w:tc>
        <w:tc>
          <w:tcPr>
            <w:tcW w:w="5760"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检查依据</w:t>
            </w:r>
          </w:p>
        </w:tc>
        <w:tc>
          <w:tcPr>
            <w:tcW w:w="750"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法定实施主体</w:t>
            </w:r>
          </w:p>
        </w:tc>
        <w:tc>
          <w:tcPr>
            <w:tcW w:w="713"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法定行使层级</w:t>
            </w:r>
          </w:p>
        </w:tc>
        <w:tc>
          <w:tcPr>
            <w:tcW w:w="750"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4" w:hRule="atLeast"/>
        </w:trPr>
        <w:tc>
          <w:tcPr>
            <w:tcW w:w="442" w:type="dxa"/>
          </w:tcPr>
          <w:p>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w:t>
            </w:r>
          </w:p>
        </w:tc>
        <w:tc>
          <w:tcPr>
            <w:tcW w:w="480" w:type="dxa"/>
          </w:tcPr>
          <w:p>
            <w:pPr>
              <w:jc w:val="center"/>
              <w:rPr>
                <w:rFonts w:hint="eastAsia" w:ascii="黑体" w:hAnsi="黑体" w:eastAsia="黑体" w:cs="黑体"/>
                <w:sz w:val="32"/>
                <w:szCs w:val="32"/>
                <w:vertAlign w:val="baseline"/>
                <w:lang w:val="en-US" w:eastAsia="zh-CN"/>
              </w:rPr>
            </w:pPr>
            <w:r>
              <w:rPr>
                <w:rFonts w:ascii="仿宋_GB2312" w:hAnsi="微软雅黑" w:eastAsia="仿宋_GB2312" w:cs="仿宋_GB2312"/>
                <w:i w:val="0"/>
                <w:caps w:val="0"/>
                <w:color w:val="333333"/>
                <w:spacing w:val="0"/>
                <w:sz w:val="24"/>
                <w:szCs w:val="24"/>
              </w:rPr>
              <w:t>档案工作监督检查</w:t>
            </w:r>
          </w:p>
        </w:tc>
        <w:tc>
          <w:tcPr>
            <w:tcW w:w="465" w:type="dxa"/>
          </w:tcPr>
          <w:p>
            <w:pPr>
              <w:jc w:val="center"/>
              <w:rPr>
                <w:rFonts w:hint="eastAsia" w:ascii="黑体" w:hAnsi="黑体" w:eastAsia="黑体" w:cs="黑体"/>
                <w:sz w:val="32"/>
                <w:szCs w:val="32"/>
                <w:vertAlign w:val="baseline"/>
                <w:lang w:val="en-US" w:eastAsia="zh-CN"/>
              </w:rPr>
            </w:pPr>
            <w:r>
              <w:rPr>
                <w:rFonts w:hint="eastAsia" w:ascii="仿宋_GB2312" w:hAnsi="微软雅黑" w:eastAsia="仿宋_GB2312" w:cs="仿宋_GB2312"/>
                <w:i w:val="0"/>
                <w:caps w:val="0"/>
                <w:color w:val="333333"/>
                <w:spacing w:val="0"/>
                <w:sz w:val="24"/>
                <w:szCs w:val="24"/>
              </w:rPr>
              <w:t>各类企业</w:t>
            </w:r>
          </w:p>
        </w:tc>
        <w:tc>
          <w:tcPr>
            <w:tcW w:w="5760"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jc w:val="both"/>
              <w:textAlignment w:val="center"/>
              <w:rPr>
                <w:sz w:val="21"/>
                <w:szCs w:val="21"/>
              </w:rPr>
            </w:pPr>
            <w:r>
              <w:rPr>
                <w:rStyle w:val="6"/>
                <w:rFonts w:hint="eastAsia" w:ascii="仿宋_GB2312" w:hAnsi="微软雅黑" w:eastAsia="仿宋_GB2312" w:cs="仿宋_GB2312"/>
                <w:i w:val="0"/>
                <w:caps w:val="0"/>
                <w:color w:val="333333"/>
                <w:spacing w:val="0"/>
                <w:sz w:val="24"/>
                <w:szCs w:val="24"/>
              </w:rPr>
              <w:t>法律：</w:t>
            </w:r>
            <w:r>
              <w:rPr>
                <w:rFonts w:hint="eastAsia" w:ascii="仿宋_GB2312" w:hAnsi="微软雅黑" w:eastAsia="仿宋_GB2312" w:cs="仿宋_GB2312"/>
                <w:i w:val="0"/>
                <w:caps w:val="0"/>
                <w:color w:val="333333"/>
                <w:spacing w:val="0"/>
                <w:sz w:val="24"/>
                <w:szCs w:val="24"/>
              </w:rPr>
              <w:t>《中华人民共和国档案法》第八条　国家档案主管部门主管全国的档案工作，负责全国档案事业的统筹规划和组织协调，建立统一制度，实行监督和指导。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jc w:val="both"/>
              <w:textAlignment w:val="center"/>
              <w:rPr>
                <w:sz w:val="21"/>
                <w:szCs w:val="21"/>
              </w:rPr>
            </w:pPr>
            <w:r>
              <w:rPr>
                <w:rFonts w:hint="eastAsia" w:ascii="仿宋_GB2312" w:hAnsi="微软雅黑" w:eastAsia="仿宋_GB2312" w:cs="仿宋_GB2312"/>
                <w:i w:val="0"/>
                <w:caps w:val="0"/>
                <w:color w:val="333333"/>
                <w:spacing w:val="0"/>
                <w:sz w:val="24"/>
                <w:szCs w:val="24"/>
              </w:rPr>
              <w:t>县级以上地方档案主管部门主管本行政区域内的档案工作，对本行政区域内机关、团体、企业事业单位和其他组织的档案工作实行监督和指导。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jc w:val="both"/>
              <w:textAlignment w:val="center"/>
              <w:rPr>
                <w:sz w:val="21"/>
                <w:szCs w:val="21"/>
              </w:rPr>
            </w:pPr>
            <w:r>
              <w:rPr>
                <w:rFonts w:hint="eastAsia" w:ascii="仿宋_GB2312" w:hAnsi="微软雅黑" w:eastAsia="仿宋_GB2312" w:cs="仿宋_GB2312"/>
                <w:i w:val="0"/>
                <w:caps w:val="0"/>
                <w:color w:val="333333"/>
                <w:spacing w:val="0"/>
                <w:sz w:val="24"/>
                <w:szCs w:val="24"/>
              </w:rPr>
              <w:t>乡镇人民政府应当指定人员负责管理本机关的档案，并对所属单位、基层群众性自治组织等的档案工作实行监督和指导。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jc w:val="both"/>
              <w:textAlignment w:val="center"/>
              <w:rPr>
                <w:sz w:val="21"/>
                <w:szCs w:val="21"/>
              </w:rPr>
            </w:pPr>
            <w:r>
              <w:rPr>
                <w:rFonts w:hint="eastAsia" w:ascii="仿宋_GB2312" w:hAnsi="微软雅黑" w:eastAsia="仿宋_GB2312" w:cs="仿宋_GB2312"/>
                <w:i w:val="0"/>
                <w:caps w:val="0"/>
                <w:color w:val="333333"/>
                <w:spacing w:val="0"/>
                <w:sz w:val="24"/>
                <w:szCs w:val="24"/>
              </w:rPr>
              <w:t>第四十二条　档案主管部门依照法律、行政法规有关档案管理的规定，可以对档案馆和机关、团体、企业事业单位以及其他组织的下列情况进行检查：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jc w:val="both"/>
              <w:textAlignment w:val="center"/>
              <w:rPr>
                <w:sz w:val="21"/>
                <w:szCs w:val="21"/>
              </w:rPr>
            </w:pPr>
            <w:r>
              <w:rPr>
                <w:rFonts w:hint="eastAsia" w:ascii="仿宋_GB2312" w:hAnsi="微软雅黑" w:eastAsia="仿宋_GB2312" w:cs="仿宋_GB2312"/>
                <w:i w:val="0"/>
                <w:caps w:val="0"/>
                <w:color w:val="333333"/>
                <w:spacing w:val="0"/>
                <w:sz w:val="24"/>
                <w:szCs w:val="24"/>
              </w:rPr>
              <w:t>（一）档案工作责任制和管理制度落实情况；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jc w:val="both"/>
              <w:textAlignment w:val="center"/>
              <w:rPr>
                <w:sz w:val="21"/>
                <w:szCs w:val="21"/>
              </w:rPr>
            </w:pPr>
            <w:r>
              <w:rPr>
                <w:rFonts w:hint="eastAsia" w:ascii="仿宋_GB2312" w:hAnsi="微软雅黑" w:eastAsia="仿宋_GB2312" w:cs="仿宋_GB2312"/>
                <w:i w:val="0"/>
                <w:caps w:val="0"/>
                <w:color w:val="333333"/>
                <w:spacing w:val="0"/>
                <w:sz w:val="24"/>
                <w:szCs w:val="24"/>
              </w:rPr>
              <w:t>（二）档案库房、设施、设备配置使用情况；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jc w:val="both"/>
              <w:textAlignment w:val="center"/>
              <w:rPr>
                <w:sz w:val="21"/>
                <w:szCs w:val="21"/>
              </w:rPr>
            </w:pPr>
            <w:r>
              <w:rPr>
                <w:rFonts w:hint="eastAsia" w:ascii="仿宋_GB2312" w:hAnsi="微软雅黑" w:eastAsia="仿宋_GB2312" w:cs="仿宋_GB2312"/>
                <w:i w:val="0"/>
                <w:caps w:val="0"/>
                <w:color w:val="333333"/>
                <w:spacing w:val="0"/>
                <w:sz w:val="24"/>
                <w:szCs w:val="24"/>
              </w:rPr>
              <w:t>（三）档案工作人员管理情况；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jc w:val="both"/>
              <w:textAlignment w:val="center"/>
              <w:rPr>
                <w:sz w:val="21"/>
                <w:szCs w:val="21"/>
              </w:rPr>
            </w:pPr>
            <w:r>
              <w:rPr>
                <w:rFonts w:hint="eastAsia" w:ascii="仿宋_GB2312" w:hAnsi="微软雅黑" w:eastAsia="仿宋_GB2312" w:cs="仿宋_GB2312"/>
                <w:i w:val="0"/>
                <w:caps w:val="0"/>
                <w:color w:val="333333"/>
                <w:spacing w:val="0"/>
                <w:sz w:val="24"/>
                <w:szCs w:val="24"/>
              </w:rPr>
              <w:t>（四）档案收集、整理、保管、提供利用等情况；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jc w:val="both"/>
              <w:textAlignment w:val="center"/>
              <w:rPr>
                <w:sz w:val="21"/>
                <w:szCs w:val="21"/>
              </w:rPr>
            </w:pPr>
            <w:r>
              <w:rPr>
                <w:rFonts w:hint="eastAsia" w:ascii="仿宋_GB2312" w:hAnsi="微软雅黑" w:eastAsia="仿宋_GB2312" w:cs="仿宋_GB2312"/>
                <w:i w:val="0"/>
                <w:caps w:val="0"/>
                <w:color w:val="333333"/>
                <w:spacing w:val="0"/>
                <w:sz w:val="24"/>
                <w:szCs w:val="24"/>
              </w:rPr>
              <w:t>（五）档案信息化建设和信息安全保障情况；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jc w:val="both"/>
              <w:textAlignment w:val="center"/>
              <w:rPr>
                <w:sz w:val="21"/>
                <w:szCs w:val="21"/>
              </w:rPr>
            </w:pPr>
            <w:r>
              <w:rPr>
                <w:rFonts w:hint="eastAsia" w:ascii="仿宋_GB2312" w:hAnsi="微软雅黑" w:eastAsia="仿宋_GB2312" w:cs="仿宋_GB2312"/>
                <w:i w:val="0"/>
                <w:caps w:val="0"/>
                <w:color w:val="333333"/>
                <w:spacing w:val="0"/>
                <w:sz w:val="24"/>
                <w:szCs w:val="24"/>
              </w:rPr>
              <w:t>（六）对所属单位等的档案工作监督和指导情况。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jc w:val="both"/>
              <w:textAlignment w:val="center"/>
              <w:rPr>
                <w:sz w:val="21"/>
                <w:szCs w:val="21"/>
              </w:rPr>
            </w:pPr>
            <w:r>
              <w:rPr>
                <w:rFonts w:hint="eastAsia" w:ascii="仿宋_GB2312" w:hAnsi="微软雅黑" w:eastAsia="仿宋_GB2312" w:cs="仿宋_GB2312"/>
                <w:i w:val="0"/>
                <w:caps w:val="0"/>
                <w:color w:val="333333"/>
                <w:spacing w:val="0"/>
                <w:sz w:val="24"/>
                <w:szCs w:val="24"/>
              </w:rPr>
              <w:t>第四十三条　档案主管部门根据违法线索进行检查时，在符合安全保密要求的前提下，可以检查有关库房、设施、设备，查阅有关材料，询问有关人员，记录有关情况，有关单位和个人应当配合。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jc w:val="left"/>
              <w:textAlignment w:val="center"/>
              <w:rPr>
                <w:sz w:val="21"/>
                <w:szCs w:val="21"/>
              </w:rPr>
            </w:pPr>
            <w:r>
              <w:rPr>
                <w:rStyle w:val="6"/>
                <w:rFonts w:hint="eastAsia" w:ascii="仿宋_GB2312" w:hAnsi="微软雅黑" w:eastAsia="仿宋_GB2312" w:cs="仿宋_GB2312"/>
                <w:i w:val="0"/>
                <w:caps w:val="0"/>
                <w:color w:val="333333"/>
                <w:spacing w:val="0"/>
                <w:sz w:val="24"/>
                <w:szCs w:val="24"/>
              </w:rPr>
              <w:t>行政法规：</w:t>
            </w:r>
            <w:r>
              <w:rPr>
                <w:rFonts w:hint="eastAsia" w:ascii="仿宋_GB2312" w:hAnsi="微软雅黑" w:eastAsia="仿宋_GB2312" w:cs="仿宋_GB2312"/>
                <w:i w:val="0"/>
                <w:caps w:val="0"/>
                <w:color w:val="333333"/>
                <w:spacing w:val="0"/>
                <w:sz w:val="24"/>
                <w:szCs w:val="24"/>
              </w:rPr>
              <w:t>《中华人民共和国档案法实施条例》第四十六条　档案主管部门对处理投诉、举报和监督检查中发现的或者有关部门移送的涉嫌档案违法的线索和案件，应当及时依法组织调查。</w:t>
            </w:r>
          </w:p>
          <w:p>
            <w:pPr>
              <w:jc w:val="left"/>
              <w:rPr>
                <w:rFonts w:hint="eastAsia" w:ascii="黑体" w:hAnsi="黑体" w:eastAsia="黑体" w:cs="黑体"/>
                <w:sz w:val="32"/>
                <w:szCs w:val="32"/>
                <w:vertAlign w:val="baseline"/>
                <w:lang w:val="en-US" w:eastAsia="zh-CN"/>
              </w:rPr>
            </w:pPr>
            <w:r>
              <w:rPr>
                <w:rFonts w:hint="eastAsia" w:ascii="仿宋_GB2312" w:hAnsi="微软雅黑" w:eastAsia="仿宋_GB2312" w:cs="仿宋_GB2312"/>
                <w:i w:val="0"/>
                <w:caps w:val="0"/>
                <w:color w:val="333333"/>
                <w:spacing w:val="0"/>
                <w:sz w:val="24"/>
                <w:szCs w:val="24"/>
              </w:rPr>
              <w:t>经调查，发现有档案违法行为的，档案主管部门应当依法予以处理。需要追究有关责任人责任的，档案主管部门可以依法向其所在单位或者任免机关、单位提出处理建议。有关机关、单位应当及时将处理结果</w:t>
            </w:r>
            <w:r>
              <w:rPr>
                <w:rFonts w:hint="eastAsia" w:ascii="仿宋_GB2312" w:hAnsi="微软雅黑" w:eastAsia="仿宋_GB2312" w:cs="仿宋_GB2312"/>
                <w:i w:val="0"/>
                <w:caps w:val="0"/>
                <w:color w:val="333333"/>
                <w:spacing w:val="0"/>
                <w:sz w:val="24"/>
                <w:szCs w:val="24"/>
                <w:lang w:eastAsia="zh-CN"/>
              </w:rPr>
              <w:t>书</w:t>
            </w:r>
            <w:r>
              <w:rPr>
                <w:rFonts w:hint="eastAsia" w:ascii="仿宋_GB2312" w:hAnsi="微软雅黑" w:eastAsia="仿宋_GB2312" w:cs="仿宋_GB2312"/>
                <w:i w:val="0"/>
                <w:caps w:val="0"/>
                <w:color w:val="333333"/>
                <w:spacing w:val="0"/>
                <w:sz w:val="24"/>
                <w:szCs w:val="24"/>
              </w:rPr>
              <w:t>面告知提出处理建议的档案主管部门。</w:t>
            </w:r>
          </w:p>
        </w:tc>
        <w:tc>
          <w:tcPr>
            <w:tcW w:w="750" w:type="dxa"/>
          </w:tcPr>
          <w:p>
            <w:pPr>
              <w:jc w:val="center"/>
              <w:rPr>
                <w:rFonts w:hint="eastAsia" w:ascii="仿宋_GB2312" w:hAnsi="微软雅黑" w:eastAsia="仿宋_GB2312" w:cs="仿宋_GB2312"/>
                <w:i w:val="0"/>
                <w:caps w:val="0"/>
                <w:color w:val="333333"/>
                <w:spacing w:val="0"/>
                <w:sz w:val="24"/>
                <w:szCs w:val="24"/>
                <w:lang w:val="en-US" w:eastAsia="zh-CN"/>
              </w:rPr>
            </w:pPr>
            <w:r>
              <w:rPr>
                <w:rFonts w:hint="eastAsia" w:ascii="仿宋_GB2312" w:hAnsi="微软雅黑" w:eastAsia="仿宋_GB2312" w:cs="仿宋_GB2312"/>
                <w:i w:val="0"/>
                <w:caps w:val="0"/>
                <w:color w:val="333333"/>
                <w:spacing w:val="0"/>
                <w:sz w:val="24"/>
                <w:szCs w:val="24"/>
                <w:lang w:val="en-US" w:eastAsia="zh-CN"/>
              </w:rPr>
              <w:t>昆明市盘龙区档案局</w:t>
            </w:r>
          </w:p>
        </w:tc>
        <w:tc>
          <w:tcPr>
            <w:tcW w:w="713" w:type="dxa"/>
          </w:tcPr>
          <w:p>
            <w:pPr>
              <w:jc w:val="center"/>
              <w:rPr>
                <w:rFonts w:hint="eastAsia" w:ascii="仿宋_GB2312" w:hAnsi="微软雅黑" w:eastAsia="仿宋_GB2312" w:cs="仿宋_GB2312"/>
                <w:i w:val="0"/>
                <w:caps w:val="0"/>
                <w:color w:val="333333"/>
                <w:spacing w:val="0"/>
                <w:sz w:val="24"/>
                <w:szCs w:val="24"/>
                <w:lang w:val="en-US" w:eastAsia="zh-CN"/>
              </w:rPr>
            </w:pPr>
            <w:r>
              <w:rPr>
                <w:rFonts w:hint="eastAsia" w:ascii="仿宋_GB2312" w:hAnsi="微软雅黑" w:eastAsia="仿宋_GB2312" w:cs="仿宋_GB2312"/>
                <w:i w:val="0"/>
                <w:caps w:val="0"/>
                <w:color w:val="333333"/>
                <w:spacing w:val="0"/>
                <w:sz w:val="24"/>
                <w:szCs w:val="24"/>
                <w:lang w:val="en-US" w:eastAsia="zh-CN"/>
              </w:rPr>
              <w:t>县级</w:t>
            </w:r>
          </w:p>
        </w:tc>
        <w:tc>
          <w:tcPr>
            <w:tcW w:w="750" w:type="dxa"/>
          </w:tcPr>
          <w:p>
            <w:pPr>
              <w:jc w:val="center"/>
              <w:rPr>
                <w:rFonts w:hint="eastAsia" w:ascii="黑体" w:hAnsi="黑体" w:eastAsia="黑体" w:cs="黑体"/>
                <w:sz w:val="32"/>
                <w:szCs w:val="32"/>
                <w:vertAlign w:val="baseline"/>
                <w:lang w:val="en-US" w:eastAsia="zh-CN"/>
              </w:rPr>
            </w:pPr>
          </w:p>
        </w:tc>
      </w:tr>
    </w:tbl>
    <w:p>
      <w:pPr>
        <w:jc w:val="left"/>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仿宋" w:hAnsi="仿宋" w:eastAsia="仿宋" w:cs="仿宋"/>
          <w:spacing w:val="-20"/>
          <w:sz w:val="28"/>
          <w:szCs w:val="28"/>
          <w:lang w:val="en-US" w:eastAsia="zh-CN"/>
        </w:rPr>
      </w:pPr>
    </w:p>
    <w:sectPr>
      <w:pgSz w:w="11906" w:h="16838"/>
      <w:pgMar w:top="2098" w:right="1474" w:bottom="1984"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6D0868"/>
    <w:rsid w:val="05A62E57"/>
    <w:rsid w:val="0C5A6F88"/>
    <w:rsid w:val="0C6D0868"/>
    <w:rsid w:val="17295CCA"/>
    <w:rsid w:val="1D57F1CF"/>
    <w:rsid w:val="266C0CE9"/>
    <w:rsid w:val="3F6F044D"/>
    <w:rsid w:val="3FA660FD"/>
    <w:rsid w:val="50CD1684"/>
    <w:rsid w:val="56A37675"/>
    <w:rsid w:val="5BCF452D"/>
    <w:rsid w:val="6349243A"/>
    <w:rsid w:val="63FD4D00"/>
    <w:rsid w:val="6A736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2</Words>
  <Characters>2</Characters>
  <Lines>0</Lines>
  <Paragraphs>0</Paragraphs>
  <TotalTime>102</TotalTime>
  <ScaleCrop>false</ScaleCrop>
  <LinksUpToDate>false</LinksUpToDate>
  <CharactersWithSpaces>2</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2025-04-17T09:23:00Z</dcterms:created>
  <dc:creator>HP</dc:creator>
  <cp:lastModifiedBy>dell</cp:lastModifiedBy>
  <cp:lastPrinted>2025-05-09T05:51:08Z</cp:lastPrinted>
  <dcterms:modified xsi:type="dcterms:W3CDTF">2025-05-09T05:51:45Z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3E7C818A5FF54710B415C0C132571F02</vt:lpwstr>
  </property>
  <property fmtid="{D5CDD505-2E9C-101B-9397-08002B2CF9AE}" pid="4" name="KSOTemplateDocerSaveRecord">
    <vt:lpwstr>eyJoZGlkIjoiOGY5YTA1ODc2M2E3YzlkOTQ5NTk4NWY0MjFkOWNhMGIifQ==</vt:lpwstr>
  </property>
</Properties>
</file>