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 -->
  <w:body>
    <w:p>
      <w:pPr>
        <w:rPr>
          <w:rFonts w:ascii="Arial" w:eastAsia="Arial" w:hAnsi="Arial" w:cs="Arial"/>
          <w:b/>
          <w:sz w:val="36"/>
        </w:rPr>
      </w:pPr>
      <w:r>
        <w:rPr>
          <w:rFonts w:ascii="Arial" w:eastAsia="Arial" w:hAnsi="Arial" w:cs="Arial"/>
          <w:b/>
          <w:sz w:val="36"/>
        </w:rPr>
        <w:t>监督索引号53010300110101000</w:t>
      </w:r>
    </w:p>
    <w:p w:rsidR="003B0940">
      <w:pPr>
        <w:jc w:val="center"/>
        <w:outlineLvl w:val="0"/>
        <w:rPr>
          <w:rFonts w:ascii="方正小标宋简体" w:eastAsia="方正小标宋简体" w:hAnsi="方正小标宋简体"/>
          <w:sz w:val="36"/>
          <w:lang w:val="zh-CN"/>
        </w:rPr>
      </w:pPr>
      <w:r>
        <w:rPr>
          <w:rFonts w:ascii="方正小标宋简体" w:eastAsia="方正小标宋简体" w:hAnsi="方正小标宋简体" w:hint="eastAsia"/>
          <w:sz w:val="36"/>
          <w:lang w:val="zh-CN"/>
        </w:rPr>
        <w:t>昆明市盘龙区人民代表大会常务委员会</w:t>
      </w:r>
    </w:p>
    <w:p w:rsidR="003B0940">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2024</w:t>
      </w:r>
      <w:r>
        <w:rPr>
          <w:rFonts w:ascii="方正小标宋简体" w:eastAsia="方正小标宋简体" w:hAnsi="方正小标宋简体" w:cs="方正小标宋简体" w:hint="eastAsia"/>
          <w:sz w:val="36"/>
          <w:szCs w:val="36"/>
        </w:rPr>
        <w:t>年度部门决算</w:t>
      </w:r>
    </w:p>
    <w:p w:rsidR="003B0940">
      <w:pPr>
        <w:jc w:val="center"/>
        <w:rPr>
          <w:rFonts w:ascii="方正小标宋简体" w:eastAsia="方正小标宋简体" w:hAnsi="方正小标宋简体" w:cs="方正小标宋简体"/>
          <w:sz w:val="36"/>
          <w:szCs w:val="36"/>
        </w:rPr>
      </w:pPr>
    </w:p>
    <w:p w:rsidR="003B0940">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目录</w:t>
      </w:r>
    </w:p>
    <w:p w:rsidR="003B0940">
      <w:pPr>
        <w:jc w:val="left"/>
        <w:rPr>
          <w:rFonts w:ascii="黑体" w:eastAsia="黑体" w:hAnsi="黑体"/>
          <w:sz w:val="30"/>
          <w:szCs w:val="30"/>
        </w:rPr>
      </w:pPr>
    </w:p>
    <w:p w:rsidR="003B0940">
      <w:pPr>
        <w:jc w:val="left"/>
        <w:outlineLvl w:val="0"/>
        <w:rPr>
          <w:rFonts w:ascii="黑体" w:eastAsia="黑体" w:hAnsi="黑体"/>
          <w:sz w:val="30"/>
          <w:szCs w:val="30"/>
        </w:rPr>
      </w:pPr>
      <w:r>
        <w:rPr>
          <w:rFonts w:ascii="黑体" w:eastAsia="黑体" w:hAnsi="黑体" w:hint="eastAsia"/>
          <w:sz w:val="30"/>
          <w:szCs w:val="30"/>
        </w:rPr>
        <w:t>第一部分</w:t>
      </w:r>
      <w:r>
        <w:rPr>
          <w:rFonts w:ascii="黑体" w:eastAsia="黑体" w:hAnsi="黑体" w:hint="eastAsia"/>
          <w:sz w:val="30"/>
          <w:szCs w:val="30"/>
        </w:rPr>
        <w:t xml:space="preserve">  </w:t>
      </w:r>
      <w:r>
        <w:rPr>
          <w:rFonts w:ascii="黑体" w:eastAsia="黑体" w:hAnsi="黑体" w:hint="eastAsia"/>
          <w:sz w:val="30"/>
          <w:szCs w:val="30"/>
        </w:rPr>
        <w:t>部门</w:t>
      </w:r>
      <w:r>
        <w:rPr>
          <w:rFonts w:ascii="黑体" w:eastAsia="黑体" w:hAnsi="黑体" w:hint="eastAsia"/>
          <w:sz w:val="30"/>
          <w:szCs w:val="30"/>
        </w:rPr>
        <w:t>概况</w:t>
      </w:r>
    </w:p>
    <w:p w:rsidR="003B0940">
      <w:pPr>
        <w:spacing w:line="240" w:lineRule="atLeast"/>
        <w:jc w:val="left"/>
        <w:outlineLvl w:val="1"/>
        <w:rPr>
          <w:rFonts w:ascii="楷体" w:eastAsia="楷体" w:hAnsi="楷体"/>
          <w:sz w:val="30"/>
          <w:szCs w:val="30"/>
        </w:rPr>
      </w:pPr>
      <w:r>
        <w:rPr>
          <w:rFonts w:ascii="楷体" w:eastAsia="楷体" w:hAnsi="楷体" w:hint="eastAsia"/>
          <w:sz w:val="30"/>
          <w:szCs w:val="30"/>
        </w:rPr>
        <w:t>一、主要职</w:t>
      </w:r>
      <w:r>
        <w:rPr>
          <w:rFonts w:ascii="楷体" w:eastAsia="楷体" w:hAnsi="楷体" w:hint="eastAsia"/>
          <w:sz w:val="30"/>
          <w:szCs w:val="30"/>
        </w:rPr>
        <w:t>责</w:t>
      </w:r>
    </w:p>
    <w:p w:rsidR="003B0940">
      <w:pPr>
        <w:spacing w:line="240" w:lineRule="atLeast"/>
        <w:jc w:val="left"/>
        <w:outlineLvl w:val="1"/>
        <w:rPr>
          <w:rFonts w:ascii="楷体" w:eastAsia="楷体" w:hAnsi="楷体"/>
          <w:sz w:val="30"/>
          <w:szCs w:val="30"/>
        </w:rPr>
      </w:pPr>
      <w:r>
        <w:rPr>
          <w:rFonts w:ascii="楷体" w:eastAsia="楷体" w:hAnsi="楷体" w:hint="eastAsia"/>
          <w:sz w:val="30"/>
          <w:szCs w:val="30"/>
        </w:rPr>
        <w:t>二、</w:t>
      </w:r>
      <w:r>
        <w:rPr>
          <w:rFonts w:ascii="楷体" w:eastAsia="楷体" w:hAnsi="楷体" w:hint="eastAsia"/>
          <w:sz w:val="30"/>
          <w:szCs w:val="30"/>
        </w:rPr>
        <w:t>基本情况</w:t>
      </w:r>
    </w:p>
    <w:p w:rsidR="003B0940">
      <w:pPr>
        <w:spacing w:line="240" w:lineRule="atLeast"/>
        <w:jc w:val="left"/>
        <w:outlineLvl w:val="1"/>
        <w:rPr>
          <w:rFonts w:ascii="楷体" w:eastAsia="楷体" w:hAnsi="楷体"/>
          <w:sz w:val="30"/>
          <w:szCs w:val="30"/>
        </w:rPr>
      </w:pPr>
      <w:r>
        <w:rPr>
          <w:rFonts w:ascii="楷体" w:eastAsia="楷体" w:hAnsi="楷体" w:hint="eastAsia"/>
          <w:sz w:val="30"/>
          <w:szCs w:val="30"/>
        </w:rPr>
        <w:t>三、重点工作概述</w:t>
      </w:r>
    </w:p>
    <w:p w:rsidR="003B0940">
      <w:pPr>
        <w:jc w:val="left"/>
        <w:outlineLvl w:val="0"/>
        <w:rPr>
          <w:rFonts w:ascii="黑体" w:eastAsia="黑体" w:hAnsi="黑体"/>
          <w:sz w:val="30"/>
          <w:szCs w:val="30"/>
        </w:rPr>
      </w:pPr>
      <w:r>
        <w:rPr>
          <w:rFonts w:ascii="黑体" w:eastAsia="黑体" w:hAnsi="黑体" w:hint="eastAsia"/>
          <w:sz w:val="30"/>
          <w:szCs w:val="30"/>
        </w:rPr>
        <w:t>第二部分</w:t>
      </w:r>
      <w:r>
        <w:rPr>
          <w:rFonts w:ascii="黑体" w:eastAsia="黑体" w:hAnsi="黑体" w:hint="eastAsia"/>
          <w:sz w:val="30"/>
          <w:szCs w:val="30"/>
        </w:rPr>
        <w:t xml:space="preserve">  </w:t>
      </w:r>
      <w:r>
        <w:rPr>
          <w:rFonts w:ascii="黑体" w:eastAsia="黑体" w:hAnsi="黑体" w:hint="eastAsia"/>
          <w:sz w:val="30"/>
          <w:szCs w:val="30"/>
        </w:rPr>
        <w:t>2024</w:t>
      </w:r>
      <w:r>
        <w:rPr>
          <w:rFonts w:ascii="黑体" w:eastAsia="黑体" w:hAnsi="黑体" w:hint="eastAsia"/>
          <w:sz w:val="30"/>
          <w:szCs w:val="30"/>
        </w:rPr>
        <w:t>年度部门决算表</w:t>
      </w:r>
    </w:p>
    <w:p w:rsidR="003B0940">
      <w:pPr>
        <w:jc w:val="left"/>
        <w:outlineLvl w:val="1"/>
        <w:rPr>
          <w:rFonts w:ascii="楷体" w:eastAsia="楷体" w:hAnsi="楷体"/>
          <w:sz w:val="30"/>
          <w:szCs w:val="30"/>
        </w:rPr>
      </w:pPr>
      <w:r>
        <w:rPr>
          <w:rFonts w:ascii="楷体" w:eastAsia="楷体" w:hAnsi="楷体" w:hint="eastAsia"/>
          <w:sz w:val="30"/>
          <w:szCs w:val="30"/>
        </w:rPr>
        <w:t>一、收入支出决算表</w:t>
      </w:r>
    </w:p>
    <w:p w:rsidR="003B0940">
      <w:pPr>
        <w:jc w:val="left"/>
        <w:outlineLvl w:val="1"/>
        <w:rPr>
          <w:rFonts w:ascii="楷体" w:eastAsia="楷体" w:hAnsi="楷体"/>
          <w:sz w:val="30"/>
          <w:szCs w:val="30"/>
        </w:rPr>
      </w:pPr>
      <w:r>
        <w:rPr>
          <w:rFonts w:ascii="楷体" w:eastAsia="楷体" w:hAnsi="楷体" w:hint="eastAsia"/>
          <w:sz w:val="30"/>
          <w:szCs w:val="30"/>
        </w:rPr>
        <w:t>二、收入决算表</w:t>
      </w:r>
    </w:p>
    <w:p w:rsidR="003B0940">
      <w:pPr>
        <w:jc w:val="left"/>
        <w:outlineLvl w:val="1"/>
        <w:rPr>
          <w:rFonts w:ascii="楷体" w:eastAsia="楷体" w:hAnsi="楷体"/>
          <w:sz w:val="30"/>
          <w:szCs w:val="30"/>
        </w:rPr>
      </w:pPr>
      <w:r>
        <w:rPr>
          <w:rFonts w:ascii="楷体" w:eastAsia="楷体" w:hAnsi="楷体" w:hint="eastAsia"/>
          <w:sz w:val="30"/>
          <w:szCs w:val="30"/>
        </w:rPr>
        <w:t>三、支出决算表</w:t>
      </w:r>
    </w:p>
    <w:p w:rsidR="003B0940">
      <w:pPr>
        <w:jc w:val="left"/>
        <w:outlineLvl w:val="1"/>
        <w:rPr>
          <w:rFonts w:ascii="楷体" w:eastAsia="楷体" w:hAnsi="楷体"/>
          <w:sz w:val="30"/>
          <w:szCs w:val="30"/>
        </w:rPr>
      </w:pPr>
      <w:r>
        <w:rPr>
          <w:rFonts w:ascii="楷体" w:eastAsia="楷体" w:hAnsi="楷体" w:hint="eastAsia"/>
          <w:sz w:val="30"/>
          <w:szCs w:val="30"/>
        </w:rPr>
        <w:t>四、财政拨款收入支出决算表</w:t>
      </w:r>
    </w:p>
    <w:p w:rsidR="003B0940">
      <w:pPr>
        <w:jc w:val="left"/>
        <w:outlineLvl w:val="1"/>
        <w:rPr>
          <w:rFonts w:ascii="楷体" w:eastAsia="楷体" w:hAnsi="楷体"/>
          <w:sz w:val="30"/>
          <w:szCs w:val="30"/>
        </w:rPr>
      </w:pPr>
      <w:r>
        <w:rPr>
          <w:rFonts w:ascii="楷体" w:eastAsia="楷体" w:hAnsi="楷体" w:hint="eastAsia"/>
          <w:sz w:val="30"/>
          <w:szCs w:val="30"/>
        </w:rPr>
        <w:t>五、一般公共预算财政拨款收入支出决算表</w:t>
      </w:r>
    </w:p>
    <w:p w:rsidR="003B0940">
      <w:pPr>
        <w:jc w:val="left"/>
        <w:outlineLvl w:val="1"/>
        <w:rPr>
          <w:rFonts w:ascii="楷体" w:eastAsia="楷体" w:hAnsi="楷体"/>
          <w:sz w:val="30"/>
          <w:szCs w:val="30"/>
        </w:rPr>
      </w:pPr>
      <w:r>
        <w:rPr>
          <w:rFonts w:ascii="楷体" w:eastAsia="楷体" w:hAnsi="楷体" w:hint="eastAsia"/>
          <w:sz w:val="30"/>
          <w:szCs w:val="30"/>
        </w:rPr>
        <w:t>六、一般公共预算财政拨款基本支出决算表</w:t>
      </w:r>
    </w:p>
    <w:p w:rsidR="003B0940">
      <w:pPr>
        <w:jc w:val="left"/>
        <w:outlineLvl w:val="1"/>
        <w:rPr>
          <w:rFonts w:ascii="楷体" w:eastAsia="楷体" w:hAnsi="楷体"/>
          <w:sz w:val="30"/>
          <w:szCs w:val="30"/>
        </w:rPr>
      </w:pPr>
      <w:r>
        <w:rPr>
          <w:rFonts w:ascii="楷体" w:eastAsia="楷体" w:hAnsi="楷体" w:hint="eastAsia"/>
          <w:sz w:val="30"/>
          <w:szCs w:val="30"/>
        </w:rPr>
        <w:t>七、</w:t>
      </w:r>
      <w:r>
        <w:rPr>
          <w:rFonts w:ascii="楷体" w:eastAsia="楷体" w:hAnsi="楷体" w:hint="eastAsia"/>
          <w:sz w:val="30"/>
          <w:szCs w:val="30"/>
        </w:rPr>
        <w:t>一般公共预算财政拨款项目支出决算表</w:t>
      </w:r>
    </w:p>
    <w:p w:rsidR="003B0940">
      <w:pPr>
        <w:jc w:val="left"/>
        <w:outlineLvl w:val="1"/>
        <w:rPr>
          <w:rFonts w:ascii="楷体" w:eastAsia="楷体" w:hAnsi="楷体"/>
          <w:sz w:val="30"/>
          <w:szCs w:val="30"/>
        </w:rPr>
      </w:pPr>
      <w:r>
        <w:rPr>
          <w:rFonts w:ascii="楷体" w:eastAsia="楷体" w:hAnsi="楷体" w:hint="eastAsia"/>
          <w:sz w:val="30"/>
          <w:szCs w:val="30"/>
        </w:rPr>
        <w:t>八</w:t>
      </w:r>
      <w:r>
        <w:rPr>
          <w:rFonts w:ascii="楷体" w:eastAsia="楷体" w:hAnsi="楷体" w:hint="eastAsia"/>
          <w:sz w:val="30"/>
          <w:szCs w:val="30"/>
        </w:rPr>
        <w:t>、政府性基金预算财政拨款收入支出决算表</w:t>
      </w:r>
    </w:p>
    <w:p w:rsidR="003B0940">
      <w:pPr>
        <w:jc w:val="left"/>
        <w:outlineLvl w:val="1"/>
        <w:rPr>
          <w:rFonts w:ascii="楷体" w:eastAsia="楷体" w:hAnsi="楷体"/>
          <w:sz w:val="30"/>
          <w:szCs w:val="30"/>
        </w:rPr>
      </w:pPr>
      <w:r>
        <w:rPr>
          <w:rFonts w:ascii="楷体" w:eastAsia="楷体" w:hAnsi="楷体" w:hint="eastAsia"/>
          <w:sz w:val="30"/>
          <w:szCs w:val="30"/>
        </w:rPr>
        <w:t>九、国有资本经营预算财政拨款收入支出决算表</w:t>
      </w:r>
    </w:p>
    <w:p w:rsidR="003B0940">
      <w:pPr>
        <w:jc w:val="left"/>
        <w:outlineLvl w:val="1"/>
        <w:rPr>
          <w:rFonts w:ascii="楷体" w:eastAsia="楷体" w:hAnsi="楷体"/>
          <w:sz w:val="30"/>
          <w:szCs w:val="30"/>
        </w:rPr>
      </w:pPr>
      <w:r>
        <w:rPr>
          <w:rFonts w:ascii="楷体" w:eastAsia="楷体" w:hAnsi="楷体" w:hint="eastAsia"/>
          <w:sz w:val="30"/>
          <w:szCs w:val="30"/>
        </w:rPr>
        <w:t>十</w:t>
      </w:r>
      <w:r>
        <w:rPr>
          <w:rFonts w:ascii="楷体" w:eastAsia="楷体" w:hAnsi="楷体" w:hint="eastAsia"/>
          <w:sz w:val="30"/>
          <w:szCs w:val="30"/>
        </w:rPr>
        <w:t>、</w:t>
      </w:r>
      <w:r>
        <w:rPr>
          <w:rFonts w:ascii="楷体" w:eastAsia="楷体" w:hAnsi="楷体" w:hint="eastAsia"/>
          <w:sz w:val="30"/>
          <w:szCs w:val="30"/>
        </w:rPr>
        <w:t>财政拨款</w:t>
      </w:r>
      <w:r>
        <w:rPr>
          <w:rFonts w:ascii="楷体" w:eastAsia="楷体" w:hAnsi="楷体" w:hint="eastAsia"/>
          <w:sz w:val="30"/>
          <w:szCs w:val="30"/>
        </w:rPr>
        <w:t>“三公”经费、行政参公单位机关运行经费情况表</w:t>
      </w:r>
    </w:p>
    <w:p w:rsidR="003B0940">
      <w:pPr>
        <w:jc w:val="left"/>
        <w:outlineLvl w:val="1"/>
        <w:rPr>
          <w:rFonts w:ascii="楷体" w:eastAsia="楷体" w:hAnsi="楷体"/>
          <w:sz w:val="30"/>
          <w:szCs w:val="30"/>
        </w:rPr>
      </w:pPr>
      <w:r>
        <w:rPr>
          <w:rFonts w:ascii="楷体" w:eastAsia="楷体" w:hAnsi="楷体" w:hint="eastAsia"/>
          <w:sz w:val="30"/>
          <w:szCs w:val="30"/>
        </w:rPr>
        <w:t>十一、一般公共预算财政拨款“三公”经费情况表</w:t>
      </w:r>
    </w:p>
    <w:p w:rsidR="003B0940">
      <w:pPr>
        <w:jc w:val="left"/>
        <w:outlineLvl w:val="0"/>
        <w:rPr>
          <w:rFonts w:ascii="楷体" w:eastAsia="楷体" w:hAnsi="楷体"/>
          <w:sz w:val="30"/>
          <w:szCs w:val="30"/>
        </w:rPr>
      </w:pPr>
      <w:r>
        <w:rPr>
          <w:rFonts w:ascii="黑体" w:eastAsia="黑体" w:hAnsi="黑体" w:hint="eastAsia"/>
          <w:sz w:val="30"/>
          <w:szCs w:val="30"/>
        </w:rPr>
        <w:t>第三部</w:t>
      </w:r>
      <w:r>
        <w:rPr>
          <w:rFonts w:ascii="黑体" w:eastAsia="黑体" w:hAnsi="黑体" w:hint="eastAsia"/>
          <w:sz w:val="30"/>
          <w:szCs w:val="30"/>
        </w:rPr>
        <w:t>分</w:t>
      </w:r>
      <w:r>
        <w:rPr>
          <w:rFonts w:ascii="黑体" w:eastAsia="黑体" w:hAnsi="黑体" w:hint="eastAsia"/>
          <w:sz w:val="30"/>
          <w:szCs w:val="30"/>
        </w:rPr>
        <w:t xml:space="preserve">  </w:t>
      </w:r>
      <w:r>
        <w:rPr>
          <w:rFonts w:ascii="黑体" w:eastAsia="黑体" w:hAnsi="黑体" w:hint="eastAsia"/>
          <w:sz w:val="30"/>
          <w:szCs w:val="30"/>
        </w:rPr>
        <w:t>2024</w:t>
      </w:r>
      <w:r>
        <w:rPr>
          <w:rFonts w:ascii="黑体" w:eastAsia="黑体" w:hAnsi="黑体" w:hint="eastAsia"/>
          <w:sz w:val="30"/>
          <w:szCs w:val="30"/>
        </w:rPr>
        <w:t>年度部门决算情况说明</w:t>
      </w:r>
    </w:p>
    <w:p w:rsidR="003B0940">
      <w:pPr>
        <w:jc w:val="left"/>
        <w:outlineLvl w:val="1"/>
        <w:rPr>
          <w:rFonts w:ascii="楷体" w:eastAsia="楷体" w:hAnsi="楷体"/>
          <w:sz w:val="30"/>
          <w:szCs w:val="30"/>
        </w:rPr>
      </w:pPr>
      <w:r>
        <w:rPr>
          <w:rFonts w:ascii="楷体" w:eastAsia="楷体" w:hAnsi="楷体" w:hint="eastAsia"/>
          <w:sz w:val="30"/>
          <w:szCs w:val="30"/>
        </w:rPr>
        <w:t>一、收入决算情况说明</w:t>
      </w:r>
    </w:p>
    <w:p w:rsidR="003B0940">
      <w:pPr>
        <w:jc w:val="left"/>
        <w:outlineLvl w:val="1"/>
        <w:rPr>
          <w:rFonts w:ascii="楷体" w:eastAsia="楷体" w:hAnsi="楷体"/>
          <w:sz w:val="30"/>
          <w:szCs w:val="30"/>
        </w:rPr>
      </w:pPr>
      <w:r>
        <w:rPr>
          <w:rFonts w:ascii="楷体" w:eastAsia="楷体" w:hAnsi="楷体" w:hint="eastAsia"/>
          <w:sz w:val="30"/>
          <w:szCs w:val="30"/>
        </w:rPr>
        <w:t>二、支出决算情况说明</w:t>
      </w:r>
    </w:p>
    <w:p w:rsidR="003B0940">
      <w:pPr>
        <w:jc w:val="left"/>
        <w:outlineLvl w:val="1"/>
        <w:rPr>
          <w:rFonts w:ascii="楷体" w:eastAsia="楷体" w:hAnsi="楷体"/>
          <w:sz w:val="30"/>
          <w:szCs w:val="30"/>
        </w:rPr>
      </w:pPr>
      <w:r>
        <w:rPr>
          <w:rFonts w:ascii="楷体" w:eastAsia="楷体" w:hAnsi="楷体" w:hint="eastAsia"/>
          <w:sz w:val="30"/>
          <w:szCs w:val="30"/>
        </w:rPr>
        <w:t>三、一般公共预算财政拨款支出决算情况说明</w:t>
      </w:r>
    </w:p>
    <w:p w:rsidR="003B0940">
      <w:pPr>
        <w:widowControl/>
        <w:snapToGrid w:val="0"/>
        <w:spacing w:before="100" w:after="100" w:line="360" w:lineRule="auto"/>
        <w:jc w:val="left"/>
        <w:outlineLvl w:val="1"/>
        <w:rPr>
          <w:rFonts w:ascii="楷体" w:eastAsia="楷体" w:hAnsi="楷体"/>
          <w:sz w:val="30"/>
          <w:szCs w:val="30"/>
        </w:rPr>
      </w:pPr>
      <w:r>
        <w:rPr>
          <w:rFonts w:ascii="楷体" w:eastAsia="楷体" w:hAnsi="楷体" w:hint="eastAsia"/>
          <w:sz w:val="30"/>
          <w:szCs w:val="30"/>
        </w:rPr>
        <w:t>四、财政拨款“三公”经费支出决算情况说明</w:t>
      </w:r>
    </w:p>
    <w:p w:rsidR="003B0940">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第四部分</w:t>
      </w:r>
      <w:r>
        <w:rPr>
          <w:rFonts w:ascii="楷体" w:eastAsia="楷体" w:hAnsi="楷体" w:hint="eastAsia"/>
          <w:sz w:val="30"/>
          <w:szCs w:val="30"/>
        </w:rPr>
        <w:t xml:space="preserve">  </w:t>
      </w:r>
      <w:r>
        <w:rPr>
          <w:rFonts w:ascii="黑体" w:eastAsia="黑体" w:hAnsi="黑体" w:hint="eastAsia"/>
          <w:sz w:val="30"/>
          <w:szCs w:val="30"/>
        </w:rPr>
        <w:t>其他重要事项及相关口径情况说明</w:t>
      </w:r>
    </w:p>
    <w:p w:rsidR="003B0940">
      <w:pPr>
        <w:jc w:val="left"/>
        <w:outlineLvl w:val="1"/>
        <w:rPr>
          <w:rFonts w:ascii="楷体" w:eastAsia="楷体" w:hAnsi="楷体"/>
          <w:sz w:val="30"/>
          <w:szCs w:val="30"/>
        </w:rPr>
      </w:pPr>
      <w:r>
        <w:rPr>
          <w:rFonts w:ascii="楷体" w:eastAsia="楷体" w:hAnsi="楷体" w:hint="eastAsia"/>
          <w:sz w:val="30"/>
          <w:szCs w:val="30"/>
        </w:rPr>
        <w:t>一、</w:t>
      </w:r>
      <w:r>
        <w:rPr>
          <w:rFonts w:ascii="楷体" w:eastAsia="楷体" w:hAnsi="楷体" w:hint="eastAsia"/>
          <w:sz w:val="30"/>
          <w:szCs w:val="30"/>
        </w:rPr>
        <w:t>机关运行经费支出情况</w:t>
      </w:r>
    </w:p>
    <w:p w:rsidR="003B0940">
      <w:pPr>
        <w:jc w:val="left"/>
        <w:outlineLvl w:val="1"/>
        <w:rPr>
          <w:rFonts w:ascii="楷体" w:eastAsia="楷体" w:hAnsi="楷体"/>
          <w:sz w:val="30"/>
          <w:szCs w:val="30"/>
        </w:rPr>
      </w:pPr>
      <w:r>
        <w:rPr>
          <w:rFonts w:ascii="楷体" w:eastAsia="楷体" w:hAnsi="楷体" w:hint="eastAsia"/>
          <w:sz w:val="30"/>
          <w:szCs w:val="30"/>
        </w:rPr>
        <w:t>二、</w:t>
      </w:r>
      <w:r>
        <w:rPr>
          <w:rFonts w:ascii="楷体" w:eastAsia="楷体" w:hAnsi="楷体" w:hint="eastAsia"/>
          <w:sz w:val="30"/>
          <w:szCs w:val="30"/>
        </w:rPr>
        <w:t>国有资产占用情况</w:t>
      </w:r>
    </w:p>
    <w:p w:rsidR="003B0940">
      <w:pPr>
        <w:jc w:val="left"/>
        <w:outlineLvl w:val="1"/>
        <w:rPr>
          <w:rFonts w:ascii="楷体" w:eastAsia="楷体" w:hAnsi="楷体"/>
          <w:sz w:val="30"/>
          <w:szCs w:val="30"/>
        </w:rPr>
      </w:pPr>
      <w:r>
        <w:rPr>
          <w:rFonts w:ascii="楷体" w:eastAsia="楷体" w:hAnsi="楷体" w:hint="eastAsia"/>
          <w:sz w:val="30"/>
          <w:szCs w:val="30"/>
        </w:rPr>
        <w:t>三、</w:t>
      </w:r>
      <w:r>
        <w:rPr>
          <w:rFonts w:ascii="楷体" w:eastAsia="楷体" w:hAnsi="楷体" w:hint="eastAsia"/>
          <w:sz w:val="30"/>
          <w:szCs w:val="30"/>
        </w:rPr>
        <w:t>政府采购支出情况</w:t>
      </w:r>
    </w:p>
    <w:p w:rsidR="003B0940">
      <w:pPr>
        <w:jc w:val="left"/>
        <w:outlineLvl w:val="1"/>
        <w:rPr>
          <w:rFonts w:ascii="楷体" w:eastAsia="楷体" w:hAnsi="楷体"/>
          <w:sz w:val="30"/>
          <w:szCs w:val="30"/>
        </w:rPr>
      </w:pPr>
      <w:r>
        <w:rPr>
          <w:rFonts w:ascii="楷体" w:eastAsia="楷体" w:hAnsi="楷体" w:hint="eastAsia"/>
          <w:sz w:val="30"/>
          <w:szCs w:val="30"/>
        </w:rPr>
        <w:t>四、</w:t>
      </w:r>
      <w:r>
        <w:rPr>
          <w:rFonts w:ascii="楷体" w:eastAsia="楷体" w:hAnsi="楷体" w:hint="eastAsia"/>
          <w:sz w:val="30"/>
          <w:szCs w:val="30"/>
        </w:rPr>
        <w:t>部门绩效自评情况</w:t>
      </w:r>
    </w:p>
    <w:p w:rsidR="003B0940">
      <w:pPr>
        <w:jc w:val="left"/>
        <w:outlineLvl w:val="1"/>
        <w:rPr>
          <w:rFonts w:ascii="楷体" w:eastAsia="楷体" w:hAnsi="楷体"/>
          <w:sz w:val="30"/>
          <w:szCs w:val="30"/>
        </w:rPr>
      </w:pPr>
      <w:r>
        <w:rPr>
          <w:rFonts w:ascii="楷体" w:eastAsia="楷体" w:hAnsi="楷体" w:hint="eastAsia"/>
          <w:sz w:val="30"/>
          <w:szCs w:val="30"/>
        </w:rPr>
        <w:t>五、</w:t>
      </w:r>
      <w:r>
        <w:rPr>
          <w:rFonts w:ascii="楷体" w:eastAsia="楷体" w:hAnsi="楷体" w:hint="eastAsia"/>
          <w:sz w:val="30"/>
          <w:szCs w:val="30"/>
        </w:rPr>
        <w:t>其他重要事项情况说明</w:t>
      </w:r>
    </w:p>
    <w:p w:rsidR="003B0940">
      <w:pPr>
        <w:jc w:val="left"/>
        <w:outlineLvl w:val="1"/>
        <w:rPr>
          <w:rFonts w:ascii="楷体" w:eastAsia="楷体" w:hAnsi="楷体"/>
          <w:sz w:val="30"/>
          <w:szCs w:val="30"/>
        </w:rPr>
      </w:pPr>
      <w:r>
        <w:rPr>
          <w:rFonts w:ascii="楷体" w:eastAsia="楷体" w:hAnsi="楷体" w:hint="eastAsia"/>
          <w:sz w:val="30"/>
          <w:szCs w:val="30"/>
        </w:rPr>
        <w:t>六、相关口径说明</w:t>
      </w:r>
    </w:p>
    <w:p w:rsidR="003B0940">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w:t>
      </w:r>
      <w:r>
        <w:rPr>
          <w:rFonts w:ascii="黑体" w:eastAsia="黑体" w:hAnsi="黑体" w:hint="eastAsia"/>
          <w:sz w:val="30"/>
          <w:szCs w:val="30"/>
        </w:rPr>
        <w:t>五</w:t>
      </w:r>
      <w:r>
        <w:rPr>
          <w:rFonts w:ascii="黑体" w:eastAsia="黑体" w:hAnsi="黑体" w:hint="eastAsia"/>
          <w:sz w:val="30"/>
          <w:szCs w:val="30"/>
        </w:rPr>
        <w:t>部分</w:t>
      </w:r>
      <w:r>
        <w:rPr>
          <w:rFonts w:ascii="黑体" w:eastAsia="黑体" w:hAnsi="黑体" w:hint="eastAsia"/>
          <w:sz w:val="30"/>
          <w:szCs w:val="30"/>
        </w:rPr>
        <w:t xml:space="preserve">  </w:t>
      </w:r>
      <w:r>
        <w:rPr>
          <w:rFonts w:ascii="黑体" w:eastAsia="黑体" w:hAnsi="黑体" w:hint="eastAsia"/>
          <w:sz w:val="30"/>
          <w:szCs w:val="30"/>
        </w:rPr>
        <w:t>名词解释</w:t>
      </w:r>
    </w:p>
    <w:p w:rsidR="003B0940">
      <w:pPr>
        <w:jc w:val="center"/>
        <w:rPr>
          <w:rFonts w:ascii="黑体" w:eastAsia="黑体" w:hAnsi="黑体"/>
          <w:sz w:val="32"/>
          <w:szCs w:val="32"/>
        </w:rPr>
      </w:pPr>
    </w:p>
    <w:p w:rsidR="003B0940">
      <w:pPr>
        <w:jc w:val="center"/>
        <w:rPr>
          <w:rFonts w:ascii="黑体" w:eastAsia="黑体" w:hAnsi="黑体"/>
          <w:sz w:val="32"/>
          <w:szCs w:val="32"/>
        </w:rPr>
      </w:pPr>
    </w:p>
    <w:p w:rsidR="003B0940">
      <w:pPr>
        <w:jc w:val="center"/>
        <w:rPr>
          <w:rFonts w:ascii="黑体" w:eastAsia="黑体" w:hAnsi="黑体"/>
          <w:sz w:val="32"/>
          <w:szCs w:val="32"/>
        </w:rPr>
      </w:pPr>
    </w:p>
    <w:p w:rsidR="003B0940">
      <w:pPr>
        <w:jc w:val="center"/>
        <w:rPr>
          <w:rFonts w:ascii="黑体" w:eastAsia="黑体" w:hAnsi="黑体"/>
          <w:sz w:val="32"/>
          <w:szCs w:val="32"/>
        </w:rPr>
      </w:pPr>
    </w:p>
    <w:p w:rsidR="003B0940">
      <w:pPr>
        <w:jc w:val="center"/>
        <w:rPr>
          <w:rFonts w:ascii="黑体" w:eastAsia="黑体" w:hAnsi="黑体"/>
          <w:sz w:val="32"/>
          <w:szCs w:val="32"/>
        </w:rPr>
      </w:pPr>
    </w:p>
    <w:p w:rsidR="003B0940">
      <w:pPr>
        <w:jc w:val="center"/>
        <w:rPr>
          <w:rFonts w:ascii="黑体" w:eastAsia="黑体" w:hAnsi="黑体"/>
          <w:sz w:val="32"/>
          <w:szCs w:val="32"/>
        </w:rPr>
      </w:pPr>
    </w:p>
    <w:p w:rsidR="003B0940">
      <w:pPr>
        <w:jc w:val="center"/>
        <w:rPr>
          <w:rFonts w:ascii="黑体" w:eastAsia="黑体" w:hAnsi="黑体"/>
          <w:sz w:val="32"/>
          <w:szCs w:val="32"/>
        </w:rPr>
      </w:pPr>
    </w:p>
    <w:p w:rsidR="003B0940">
      <w:pPr>
        <w:rPr>
          <w:rFonts w:ascii="黑体" w:eastAsia="黑体" w:hAnsi="黑体"/>
          <w:sz w:val="32"/>
          <w:szCs w:val="32"/>
        </w:rPr>
      </w:pPr>
    </w:p>
    <w:p w:rsidR="003B0940">
      <w:pPr>
        <w:jc w:val="center"/>
        <w:outlineLvl w:val="0"/>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部门概况</w:t>
      </w:r>
    </w:p>
    <w:p w:rsidR="003B0940">
      <w:pPr>
        <w:spacing w:line="600" w:lineRule="exact"/>
        <w:ind w:firstLine="600" w:firstLineChars="200"/>
        <w:outlineLvl w:val="1"/>
        <w:rPr>
          <w:rFonts w:ascii="黑体" w:eastAsia="黑体" w:hAnsi="黑体"/>
          <w:sz w:val="30"/>
          <w:szCs w:val="30"/>
        </w:rPr>
      </w:pPr>
      <w:r>
        <w:rPr>
          <w:rFonts w:ascii="黑体" w:eastAsia="黑体" w:hAnsi="黑体" w:hint="eastAsia"/>
          <w:sz w:val="30"/>
          <w:szCs w:val="30"/>
        </w:rPr>
        <w:t>一、主要</w:t>
      </w:r>
      <w:r>
        <w:rPr>
          <w:rFonts w:ascii="黑体" w:eastAsia="黑体" w:hAnsi="黑体" w:hint="eastAsia"/>
          <w:sz w:val="30"/>
          <w:szCs w:val="30"/>
        </w:rPr>
        <w:t>职责</w:t>
      </w:r>
    </w:p>
    <w:p w:rsidR="003B0940">
      <w:pPr>
        <w:widowControl/>
        <w:spacing w:line="590" w:lineRule="exact"/>
        <w:ind w:firstLine="600" w:firstLineChars="200"/>
        <w:rPr>
          <w:rFonts w:ascii="楷体" w:eastAsia="楷体" w:hAnsi="楷体" w:cs="楷体"/>
          <w:kern w:val="0"/>
          <w:sz w:val="30"/>
          <w:szCs w:val="30"/>
        </w:rPr>
      </w:pPr>
      <w:r>
        <w:rPr>
          <w:rFonts w:ascii="仿宋_GB2312" w:eastAsia="仿宋_GB2312" w:hint="eastAsia"/>
          <w:sz w:val="30"/>
          <w:szCs w:val="30"/>
        </w:rPr>
        <w:t>昆明市盘龙区人民代表大会常务委员会的主要职责是：领导或者主持区人民代表大会代表的选举；召集区人民代表大会会议；讨论、决定区属范围内的政治经济文化教育卫生民政民族工作的重大事项；根据区人民政府的建议，决定对区国民经济计划和预算的部分变更；监督区人民政府、区人民法院和区人民检察院的工作，受理人民群众对上述机关和国家工作人员的申诉和意见；在区人民代表大会闭会期间，决定副区长的个别任免；决定区人民政府科长，主任、局长的任免；按照《人民法院组织法》和《人民检察院组织法》的规定，任免区人民法院副院长、庭长、副庭长</w:t>
      </w:r>
      <w:r>
        <w:rPr>
          <w:rFonts w:ascii="仿宋_GB2312" w:eastAsia="仿宋_GB2312" w:hint="eastAsia"/>
          <w:sz w:val="30"/>
          <w:szCs w:val="30"/>
        </w:rPr>
        <w:t>、审判委员会委员、审判员；任免或者批准人民检察院副检察长、检察委员会委员、检察员；区长和人民法院院长、人民检察院检察长因故不能担任职务的时候，从本级人民政府、人民法院、人民检察员副职领导人员中决定代理的人选；在区人民代表大会闭会期间，补选市人民代表大会出缺的代表和撤换个别代表；决定授予区一级的荣誉称号。</w:t>
      </w:r>
    </w:p>
    <w:p w:rsidR="003B0940">
      <w:pPr>
        <w:numPr>
          <w:ilvl w:val="0"/>
          <w:numId w:val="1"/>
        </w:numPr>
        <w:spacing w:line="600" w:lineRule="exact"/>
        <w:ind w:firstLine="600" w:firstLineChars="200"/>
        <w:outlineLvl w:val="1"/>
        <w:rPr>
          <w:rFonts w:ascii="黑体" w:eastAsia="黑体" w:hAnsi="黑体"/>
          <w:sz w:val="30"/>
          <w:szCs w:val="30"/>
        </w:rPr>
      </w:pPr>
      <w:r>
        <w:rPr>
          <w:rFonts w:ascii="黑体" w:eastAsia="黑体" w:hAnsi="黑体" w:hint="eastAsia"/>
          <w:sz w:val="30"/>
          <w:szCs w:val="30"/>
        </w:rPr>
        <w:t>基本情况</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（一）机构设置情况</w:t>
      </w:r>
    </w:p>
    <w:p w:rsidR="003B0940">
      <w:pPr>
        <w:spacing w:line="600" w:lineRule="exact"/>
        <w:ind w:firstLine="600" w:firstLineChars="200"/>
        <w:rPr>
          <w:rFonts w:ascii="仿宋_GB2312" w:eastAsia="仿宋_GB2312"/>
          <w:sz w:val="30"/>
          <w:szCs w:val="30"/>
        </w:rPr>
      </w:pPr>
      <w:r>
        <w:rPr>
          <w:rFonts w:ascii="仿宋_GB2312" w:eastAsia="仿宋_GB2312" w:hint="eastAsia"/>
          <w:sz w:val="30"/>
          <w:szCs w:val="30"/>
        </w:rPr>
        <w:t>我部门共设置</w:t>
      </w:r>
      <w:r>
        <w:rPr>
          <w:rFonts w:ascii="仿宋_GB2312" w:eastAsia="仿宋_GB2312" w:hint="eastAsia"/>
          <w:sz w:val="30"/>
          <w:szCs w:val="30"/>
        </w:rPr>
        <w:t>8</w:t>
      </w:r>
      <w:r>
        <w:rPr>
          <w:rFonts w:ascii="仿宋_GB2312" w:eastAsia="仿宋_GB2312" w:hint="eastAsia"/>
          <w:sz w:val="30"/>
          <w:szCs w:val="30"/>
        </w:rPr>
        <w:t>个内设机构，包括：</w:t>
      </w:r>
      <w:r>
        <w:rPr>
          <w:rFonts w:ascii="仿宋_GB2312" w:eastAsia="仿宋_GB2312" w:hint="eastAsia"/>
          <w:sz w:val="30"/>
          <w:szCs w:val="30"/>
        </w:rPr>
        <w:t>区人大常委会办公室、区人大监察和司法委员会、区人大财政经济委员会、区人大城乡建设</w:t>
      </w:r>
      <w:r>
        <w:rPr>
          <w:rFonts w:ascii="仿宋_GB2312" w:eastAsia="仿宋_GB2312" w:hint="eastAsia"/>
          <w:sz w:val="30"/>
          <w:szCs w:val="30"/>
        </w:rPr>
        <w:t>环境保护委员会、区人大社会建设与教育科学文化卫生委员会、区人大农业与农村委员会、区人大常委会人事代表工作委员会、区人大常委会民族宗教华侨工作委员会。</w:t>
      </w:r>
    </w:p>
    <w:p w:rsidR="003B0940">
      <w:pPr>
        <w:spacing w:line="600" w:lineRule="exact"/>
        <w:ind w:firstLine="600" w:firstLineChars="200"/>
        <w:rPr>
          <w:rFonts w:ascii="仿宋_GB2312" w:eastAsia="仿宋_GB2312"/>
          <w:sz w:val="30"/>
          <w:szCs w:val="30"/>
        </w:rPr>
      </w:pPr>
      <w:r>
        <w:rPr>
          <w:rFonts w:ascii="仿宋_GB2312" w:eastAsia="仿宋_GB2312" w:hint="eastAsia"/>
          <w:sz w:val="30"/>
          <w:szCs w:val="30"/>
        </w:rPr>
        <w:t>所属单位</w:t>
      </w:r>
      <w:r>
        <w:rPr>
          <w:rFonts w:ascii="仿宋_GB2312" w:eastAsia="仿宋_GB2312" w:hint="eastAsia"/>
          <w:sz w:val="30"/>
          <w:szCs w:val="30"/>
        </w:rPr>
        <w:t>0</w:t>
      </w:r>
      <w:r>
        <w:rPr>
          <w:rFonts w:ascii="仿宋_GB2312" w:eastAsia="仿宋_GB2312" w:hint="eastAsia"/>
          <w:sz w:val="30"/>
          <w:szCs w:val="30"/>
        </w:rPr>
        <w:t>个。</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（二）决算单位构成情况</w:t>
      </w:r>
    </w:p>
    <w:p w:rsidR="003B0940">
      <w:pPr>
        <w:spacing w:line="600" w:lineRule="exact"/>
        <w:ind w:firstLine="600" w:firstLineChars="200"/>
        <w:rPr>
          <w:rFonts w:ascii="仿宋_GB2312" w:eastAsia="仿宋_GB2312"/>
          <w:sz w:val="30"/>
          <w:szCs w:val="30"/>
        </w:rPr>
      </w:pPr>
      <w:r>
        <w:rPr>
          <w:rFonts w:ascii="仿宋_GB2312" w:eastAsia="仿宋_GB2312" w:hint="eastAsia"/>
          <w:sz w:val="30"/>
          <w:szCs w:val="30"/>
        </w:rPr>
        <w:t>纳入</w:t>
      </w:r>
      <w:r>
        <w:rPr>
          <w:rFonts w:ascii="仿宋_GB2312" w:eastAsia="仿宋_GB2312" w:hint="eastAsia"/>
          <w:sz w:val="30"/>
          <w:szCs w:val="30"/>
        </w:rPr>
        <w:t>我</w:t>
      </w:r>
      <w:r>
        <w:rPr>
          <w:rFonts w:ascii="仿宋_GB2312" w:eastAsia="仿宋_GB2312" w:hint="eastAsia"/>
          <w:sz w:val="30"/>
          <w:szCs w:val="30"/>
        </w:rPr>
        <w:t>部门</w:t>
      </w:r>
      <w:r>
        <w:rPr>
          <w:rFonts w:ascii="仿宋_GB2312" w:eastAsia="仿宋_GB2312" w:hint="eastAsia"/>
          <w:sz w:val="30"/>
          <w:szCs w:val="30"/>
        </w:rPr>
        <w:t>2024</w:t>
      </w:r>
      <w:r>
        <w:rPr>
          <w:rFonts w:ascii="仿宋_GB2312" w:eastAsia="仿宋_GB2312" w:hint="eastAsia"/>
          <w:sz w:val="30"/>
          <w:szCs w:val="30"/>
        </w:rPr>
        <w:t>年度部门决算编报的单位共</w:t>
      </w:r>
      <w:r>
        <w:rPr>
          <w:rFonts w:ascii="仿宋_GB2312" w:eastAsia="仿宋_GB2312" w:hAnsi="仿宋_GB2312" w:cs="仿宋_GB2312" w:hint="eastAsia"/>
          <w:sz w:val="30"/>
          <w:szCs w:val="30"/>
        </w:rPr>
        <w:t>1</w:t>
      </w:r>
      <w:r>
        <w:rPr>
          <w:rFonts w:ascii="仿宋_GB2312" w:eastAsia="仿宋_GB2312" w:hint="eastAsia"/>
          <w:sz w:val="30"/>
          <w:szCs w:val="30"/>
        </w:rPr>
        <w:t>个。是：</w:t>
      </w:r>
      <w:r>
        <w:rPr>
          <w:rFonts w:ascii="仿宋_GB2312" w:eastAsia="仿宋_GB2312" w:hint="eastAsia"/>
          <w:sz w:val="30"/>
          <w:szCs w:val="30"/>
        </w:rPr>
        <w:t>昆明市盘龙区人民代表大会常务委员会</w:t>
      </w:r>
      <w:r>
        <w:rPr>
          <w:rFonts w:ascii="仿宋_GB2312" w:eastAsia="仿宋_GB2312" w:hint="eastAsia"/>
          <w:sz w:val="30"/>
          <w:szCs w:val="30"/>
        </w:rPr>
        <w:t>。</w:t>
      </w:r>
    </w:p>
    <w:p w:rsidR="003B0940">
      <w:pPr>
        <w:ind w:firstLine="600" w:firstLineChars="200"/>
        <w:rPr>
          <w:rFonts w:ascii="楷体" w:eastAsia="楷体" w:hAnsi="楷体"/>
          <w:sz w:val="30"/>
          <w:szCs w:val="30"/>
        </w:rPr>
      </w:pPr>
      <w:r>
        <w:rPr>
          <w:rFonts w:ascii="仿宋_GB2312" w:eastAsia="仿宋_GB2312" w:hint="eastAsia"/>
          <w:sz w:val="30"/>
          <w:szCs w:val="30"/>
        </w:rPr>
        <w:t>纳入</w:t>
      </w:r>
      <w:r>
        <w:rPr>
          <w:rFonts w:ascii="仿宋_GB2312" w:eastAsia="仿宋_GB2312" w:hint="eastAsia"/>
          <w:sz w:val="30"/>
          <w:szCs w:val="30"/>
        </w:rPr>
        <w:t>我</w:t>
      </w:r>
      <w:r>
        <w:rPr>
          <w:rFonts w:ascii="仿宋_GB2312" w:eastAsia="仿宋_GB2312" w:hint="eastAsia"/>
          <w:sz w:val="30"/>
          <w:szCs w:val="30"/>
        </w:rPr>
        <w:t>部门</w:t>
      </w:r>
      <w:r>
        <w:rPr>
          <w:rFonts w:ascii="仿宋_GB2312" w:eastAsia="仿宋_GB2312" w:hint="eastAsia"/>
          <w:sz w:val="30"/>
          <w:szCs w:val="30"/>
        </w:rPr>
        <w:t>2024</w:t>
      </w:r>
      <w:r>
        <w:rPr>
          <w:rFonts w:ascii="仿宋_GB2312" w:eastAsia="仿宋_GB2312" w:hint="eastAsia"/>
          <w:sz w:val="30"/>
          <w:szCs w:val="30"/>
        </w:rPr>
        <w:t>年度部门决算编报的单位</w:t>
      </w:r>
      <w:r>
        <w:rPr>
          <w:rFonts w:ascii="仿宋_GB2312" w:eastAsia="仿宋_GB2312" w:hint="eastAsia"/>
          <w:sz w:val="30"/>
          <w:szCs w:val="30"/>
        </w:rPr>
        <w:t>与我部门所属单位范围保持一致。</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（三）部门人员和车辆的编制及实有情况</w:t>
      </w:r>
    </w:p>
    <w:p w:rsidR="003B0940">
      <w:pPr>
        <w:spacing w:line="600" w:lineRule="exact"/>
        <w:ind w:firstLine="600" w:firstLineChars="2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我</w:t>
      </w:r>
      <w:r>
        <w:rPr>
          <w:rFonts w:ascii="仿宋_GB2312" w:eastAsia="仿宋_GB2312" w:hAnsi="仿宋_GB2312" w:cs="仿宋_GB2312" w:hint="eastAsia"/>
          <w:sz w:val="30"/>
          <w:szCs w:val="30"/>
        </w:rPr>
        <w:t>部门</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年末</w:t>
      </w:r>
      <w:r>
        <w:rPr>
          <w:rFonts w:ascii="仿宋_GB2312" w:eastAsia="仿宋_GB2312" w:hAnsi="仿宋_GB2312" w:cs="仿宋_GB2312" w:hint="eastAsia"/>
          <w:sz w:val="30"/>
          <w:szCs w:val="30"/>
        </w:rPr>
        <w:t>编制内</w:t>
      </w:r>
      <w:r>
        <w:rPr>
          <w:rFonts w:ascii="仿宋_GB2312" w:eastAsia="仿宋_GB2312" w:hAnsi="仿宋_GB2312" w:cs="仿宋_GB2312" w:hint="eastAsia"/>
          <w:sz w:val="30"/>
          <w:szCs w:val="30"/>
        </w:rPr>
        <w:t>实有人员</w:t>
      </w:r>
      <w:r>
        <w:rPr>
          <w:rFonts w:ascii="仿宋_GB2312" w:eastAsia="仿宋_GB2312" w:hAnsi="仿宋_GB2312" w:cs="仿宋_GB2312" w:hint="eastAsia"/>
          <w:sz w:val="30"/>
          <w:szCs w:val="30"/>
        </w:rPr>
        <w:t>34</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包括</w:t>
      </w:r>
      <w:r>
        <w:rPr>
          <w:rFonts w:ascii="仿宋_GB2312" w:eastAsia="仿宋_GB2312" w:hAnsi="仿宋_GB2312" w:cs="仿宋_GB2312" w:hint="eastAsia"/>
          <w:kern w:val="0"/>
          <w:sz w:val="30"/>
          <w:szCs w:val="30"/>
        </w:rPr>
        <w:t>财政拨款开支经费的</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公务员</w:t>
      </w:r>
      <w:r>
        <w:rPr>
          <w:rFonts w:ascii="仿宋_GB2312" w:eastAsia="仿宋_GB2312" w:hAnsi="仿宋_GB2312" w:cs="仿宋_GB2312" w:hint="eastAsia"/>
          <w:sz w:val="30"/>
          <w:szCs w:val="30"/>
        </w:rPr>
        <w:t>34</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参照公务员法管理人员</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事业管理人员和专业技术人员</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人，机关和事业工人</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；经费自理人员</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w:t>
      </w:r>
    </w:p>
    <w:p w:rsidR="003B0940">
      <w:pPr>
        <w:spacing w:line="600" w:lineRule="exact"/>
        <w:ind w:firstLine="600" w:firstLineChars="2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我</w:t>
      </w:r>
      <w:r>
        <w:rPr>
          <w:rFonts w:ascii="仿宋_GB2312" w:eastAsia="仿宋_GB2312" w:hAnsi="仿宋_GB2312" w:cs="仿宋_GB2312" w:hint="eastAsia"/>
          <w:sz w:val="30"/>
          <w:szCs w:val="30"/>
        </w:rPr>
        <w:t>部门</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年末</w:t>
      </w:r>
      <w:r>
        <w:rPr>
          <w:rFonts w:ascii="仿宋_GB2312" w:eastAsia="仿宋_GB2312" w:hAnsi="仿宋_GB2312" w:cs="仿宋_GB2312" w:hint="eastAsia"/>
          <w:sz w:val="30"/>
          <w:szCs w:val="30"/>
        </w:rPr>
        <w:t>其他人员</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人。包括财政拨款开支经费的人员</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人；经费自理人员</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人。</w:t>
      </w:r>
    </w:p>
    <w:p w:rsidR="003B0940">
      <w:pPr>
        <w:spacing w:line="600" w:lineRule="exact"/>
        <w:ind w:firstLine="600" w:firstLineChars="2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年末尚未移交</w:t>
      </w:r>
      <w:r>
        <w:rPr>
          <w:rFonts w:ascii="仿宋_GB2312" w:eastAsia="仿宋_GB2312" w:hAnsi="仿宋_GB2312" w:cs="仿宋_GB2312" w:hint="eastAsia"/>
          <w:kern w:val="0"/>
          <w:sz w:val="30"/>
          <w:szCs w:val="30"/>
        </w:rPr>
        <w:t>养老保险基金发放养老金的离退休人员</w:t>
      </w:r>
      <w:r>
        <w:rPr>
          <w:rFonts w:ascii="仿宋_GB2312" w:eastAsia="仿宋_GB2312" w:hAnsi="仿宋_GB2312" w:cs="仿宋_GB2312" w:hint="eastAsia"/>
          <w:kern w:val="0"/>
          <w:sz w:val="30"/>
          <w:szCs w:val="30"/>
        </w:rPr>
        <w:t>共计</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离休</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人，退休</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）。年末</w:t>
      </w:r>
      <w:r>
        <w:rPr>
          <w:rFonts w:ascii="仿宋_GB2312" w:eastAsia="仿宋_GB2312" w:hAnsi="仿宋_GB2312" w:cs="仿宋_GB2312" w:hint="eastAsia"/>
          <w:kern w:val="0"/>
          <w:sz w:val="30"/>
          <w:szCs w:val="30"/>
        </w:rPr>
        <w:t>由养老保险基金发放养老金的离退休人员</w:t>
      </w:r>
      <w:r>
        <w:rPr>
          <w:rFonts w:ascii="仿宋_GB2312" w:eastAsia="仿宋_GB2312" w:hAnsi="仿宋_GB2312" w:cs="仿宋_GB2312" w:hint="eastAsia"/>
          <w:sz w:val="30"/>
          <w:szCs w:val="30"/>
        </w:rPr>
        <w:t>35</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离休</w:t>
      </w:r>
      <w:r>
        <w:rPr>
          <w:rFonts w:ascii="仿宋_GB2312" w:eastAsia="仿宋_GB2312" w:hAnsi="仿宋_GB2312" w:cs="仿宋_GB2312" w:hint="eastAsia"/>
          <w:sz w:val="30"/>
          <w:szCs w:val="30"/>
        </w:rPr>
        <w:t>0</w:t>
      </w:r>
      <w:r>
        <w:rPr>
          <w:rFonts w:ascii="仿宋_GB2312" w:eastAsia="仿宋_GB2312" w:hAnsi="仿宋_GB2312" w:cs="仿宋_GB2312" w:hint="eastAsia"/>
          <w:kern w:val="0"/>
          <w:sz w:val="30"/>
          <w:szCs w:val="30"/>
        </w:rPr>
        <w:t>人，退休</w:t>
      </w:r>
      <w:r>
        <w:rPr>
          <w:rFonts w:ascii="仿宋_GB2312" w:eastAsia="仿宋_GB2312" w:hAnsi="仿宋_GB2312" w:cs="仿宋_GB2312" w:hint="eastAsia"/>
          <w:sz w:val="30"/>
          <w:szCs w:val="30"/>
        </w:rPr>
        <w:t>35</w:t>
      </w:r>
      <w:r>
        <w:rPr>
          <w:rFonts w:ascii="仿宋_GB2312" w:eastAsia="仿宋_GB2312" w:hAnsi="仿宋_GB2312" w:cs="仿宋_GB2312" w:hint="eastAsia"/>
          <w:kern w:val="0"/>
          <w:sz w:val="30"/>
          <w:szCs w:val="30"/>
        </w:rPr>
        <w:t>人</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w:t>
      </w:r>
    </w:p>
    <w:p w:rsidR="003B0940">
      <w:pPr>
        <w:spacing w:line="600" w:lineRule="exact"/>
        <w:ind w:firstLine="600" w:firstLineChars="200"/>
        <w:jc w:val="left"/>
        <w:rPr>
          <w:rFonts w:ascii="仿宋_GB2312" w:eastAsia="仿宋_GB2312" w:hAnsi="宋体" w:cs="Arial"/>
          <w:color w:val="FF0000"/>
          <w:kern w:val="0"/>
          <w:sz w:val="30"/>
          <w:szCs w:val="30"/>
        </w:rPr>
      </w:pPr>
      <w:r>
        <w:rPr>
          <w:rFonts w:ascii="仿宋_GB2312" w:eastAsia="仿宋_GB2312" w:hAnsi="仿宋_GB2312" w:cs="仿宋_GB2312" w:hint="eastAsia"/>
          <w:sz w:val="30"/>
          <w:szCs w:val="30"/>
        </w:rPr>
        <w:t>车辆编制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辆，在编实有车辆</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辆，超编</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辆。</w:t>
      </w:r>
    </w:p>
    <w:p w:rsidR="003B0940">
      <w:pPr>
        <w:spacing w:line="600" w:lineRule="exact"/>
        <w:ind w:firstLine="600" w:firstLineChars="200"/>
        <w:outlineLvl w:val="1"/>
        <w:rPr>
          <w:rFonts w:ascii="黑体" w:eastAsia="黑体" w:hAnsi="黑体"/>
          <w:sz w:val="30"/>
          <w:szCs w:val="30"/>
        </w:rPr>
      </w:pPr>
      <w:r>
        <w:rPr>
          <w:rFonts w:ascii="黑体" w:eastAsia="黑体" w:hAnsi="黑体" w:hint="eastAsia"/>
          <w:sz w:val="30"/>
          <w:szCs w:val="30"/>
        </w:rPr>
        <w:t>三、重点工作概述</w:t>
      </w:r>
    </w:p>
    <w:p w:rsidR="003B0940">
      <w:pPr>
        <w:spacing w:line="600" w:lineRule="exact"/>
        <w:ind w:firstLine="600" w:firstLineChars="200"/>
        <w:jc w:val="left"/>
        <w:rPr>
          <w:rFonts w:ascii="仿宋_GB2312" w:eastAsia="仿宋_GB2312" w:hAnsi="宋体" w:cs="Arial"/>
          <w:kern w:val="0"/>
          <w:sz w:val="30"/>
          <w:szCs w:val="30"/>
        </w:rPr>
      </w:pPr>
      <w:r>
        <w:rPr>
          <w:rFonts w:ascii="仿宋_GB2312" w:eastAsia="仿宋_GB2312" w:hint="eastAsia"/>
          <w:sz w:val="30"/>
          <w:szCs w:val="30"/>
        </w:rPr>
        <w:t>昆明市盘龙区人民代表大会常务委员会围绕区委中心工作和全</w:t>
      </w:r>
      <w:r>
        <w:rPr>
          <w:rFonts w:ascii="仿宋_GB2312" w:eastAsia="仿宋_GB2312" w:hint="eastAsia"/>
          <w:sz w:val="30"/>
          <w:szCs w:val="30"/>
        </w:rPr>
        <w:t>区工作大局，多渠道多种形式对“一府</w:t>
      </w:r>
      <w:r>
        <w:rPr>
          <w:rFonts w:ascii="仿宋_GB2312" w:eastAsia="仿宋_GB2312" w:hint="eastAsia"/>
          <w:sz w:val="30"/>
          <w:szCs w:val="30"/>
        </w:rPr>
        <w:t>一委</w:t>
      </w:r>
      <w:r>
        <w:rPr>
          <w:rFonts w:ascii="仿宋_GB2312" w:eastAsia="仿宋_GB2312" w:hint="eastAsia"/>
          <w:sz w:val="30"/>
          <w:szCs w:val="30"/>
        </w:rPr>
        <w:t>两院”工作开展法律监督和工作监督；按照抓大事、议大事原则，依法行使重大事项决定权；坚持党管干部与人大常委会依法任免国家机关工作人员相统一的原则，严格按照法定程序开展任免工作；完善代表工作机制，丰富代表活动内容，为代表充分发挥作用创造条件、提供保障，支持和引导代表为盘龙区经济社会发展贡献力量。</w:t>
      </w:r>
    </w:p>
    <w:p w:rsidR="003B0940" w:rsidP="003B0940">
      <w:pPr>
        <w:pStyle w:val="BodyText"/>
        <w:spacing w:before="93"/>
        <w:rPr>
          <w:szCs w:val="30"/>
        </w:rPr>
      </w:pPr>
    </w:p>
    <w:p w:rsidR="003B0940">
      <w:pPr>
        <w:jc w:val="center"/>
        <w:outlineLvl w:val="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2024</w:t>
      </w:r>
      <w:r>
        <w:rPr>
          <w:rFonts w:ascii="黑体" w:eastAsia="黑体" w:hAnsi="黑体" w:hint="eastAsia"/>
          <w:sz w:val="32"/>
          <w:szCs w:val="32"/>
        </w:rPr>
        <w:t>年度部门决算表</w:t>
      </w:r>
    </w:p>
    <w:p w:rsidR="003B0940">
      <w:pPr>
        <w:spacing w:line="600" w:lineRule="exact"/>
        <w:ind w:firstLine="600" w:firstLineChars="200"/>
        <w:jc w:val="center"/>
        <w:outlineLvl w:val="1"/>
        <w:rPr>
          <w:rFonts w:ascii="仿宋_GB2312" w:eastAsia="仿宋_GB2312"/>
          <w:sz w:val="30"/>
          <w:szCs w:val="30"/>
        </w:rPr>
      </w:pPr>
      <w:r>
        <w:rPr>
          <w:rFonts w:ascii="仿宋_GB2312" w:eastAsia="仿宋_GB2312" w:hint="eastAsia"/>
          <w:sz w:val="30"/>
          <w:szCs w:val="30"/>
        </w:rPr>
        <w:t>（详见附件）</w:t>
      </w:r>
    </w:p>
    <w:p w:rsidR="003B0940">
      <w:pPr>
        <w:spacing w:line="600" w:lineRule="exact"/>
        <w:ind w:firstLine="600" w:firstLineChars="200"/>
        <w:jc w:val="left"/>
        <w:rPr>
          <w:rFonts w:ascii="仿宋_GB2312" w:eastAsia="仿宋_GB2312" w:hint="eastAsia"/>
          <w:sz w:val="30"/>
          <w:szCs w:val="30"/>
        </w:rPr>
      </w:pPr>
      <w:r>
        <w:rPr>
          <w:rFonts w:ascii="仿宋_GB2312" w:eastAsia="仿宋_GB2312" w:hint="eastAsia"/>
          <w:sz w:val="30"/>
          <w:szCs w:val="30"/>
        </w:rPr>
        <w:t>本部门2024年度无国有资本经营预算财政拨款收入和</w:t>
      </w:r>
      <w:r w:rsidRPr="001E15D5">
        <w:rPr>
          <w:rFonts w:ascii="仿宋_GB2312" w:eastAsia="仿宋_GB2312" w:hint="eastAsia"/>
          <w:sz w:val="30"/>
          <w:szCs w:val="30"/>
        </w:rPr>
        <w:t>政府性基金预算财政拨款</w:t>
      </w:r>
      <w:r>
        <w:rPr>
          <w:rFonts w:ascii="仿宋_GB2312" w:eastAsia="仿宋_GB2312" w:hint="eastAsia"/>
          <w:sz w:val="30"/>
          <w:szCs w:val="30"/>
        </w:rPr>
        <w:t>收入，《国有资本经营预算财政拨款收入支出决算表》和</w:t>
      </w:r>
      <w:r w:rsidRPr="001E15D5">
        <w:rPr>
          <w:rFonts w:ascii="仿宋_GB2312" w:eastAsia="仿宋_GB2312" w:hint="eastAsia"/>
          <w:sz w:val="30"/>
          <w:szCs w:val="30"/>
        </w:rPr>
        <w:t>《政府性基金预算财政拨款收入支出决算表》</w:t>
      </w:r>
      <w:r>
        <w:rPr>
          <w:rFonts w:ascii="仿宋_GB2312" w:eastAsia="仿宋_GB2312" w:hint="eastAsia"/>
          <w:sz w:val="30"/>
          <w:szCs w:val="30"/>
        </w:rPr>
        <w:t>为空表</w:t>
      </w:r>
      <w:r w:rsidRPr="001E15D5">
        <w:rPr>
          <w:rFonts w:ascii="仿宋_GB2312" w:eastAsia="仿宋_GB2312" w:hint="eastAsia"/>
          <w:sz w:val="30"/>
          <w:szCs w:val="30"/>
        </w:rPr>
        <w:t>。</w:t>
      </w:r>
    </w:p>
    <w:p w:rsidR="001E15D5" w:rsidRPr="001E15D5" w:rsidP="001E15D5">
      <w:pPr>
        <w:pStyle w:val="BodyText"/>
        <w:spacing w:before="93"/>
      </w:pPr>
    </w:p>
    <w:p w:rsidR="003B0940">
      <w:pPr>
        <w:jc w:val="center"/>
        <w:outlineLvl w:val="0"/>
        <w:rPr>
          <w:rFonts w:ascii="黑体" w:eastAsia="黑体" w:hAnsi="黑体"/>
          <w:sz w:val="32"/>
          <w:szCs w:val="32"/>
        </w:rPr>
      </w:pPr>
      <w:r>
        <w:rPr>
          <w:rFonts w:ascii="黑体" w:eastAsia="黑体" w:hAnsi="黑体" w:hint="eastAsia"/>
          <w:sz w:val="32"/>
          <w:szCs w:val="32"/>
        </w:rPr>
        <w:t>第三部</w:t>
      </w:r>
      <w:r>
        <w:rPr>
          <w:rFonts w:ascii="黑体" w:eastAsia="黑体" w:hAnsi="黑体" w:hint="eastAsia"/>
          <w:sz w:val="32"/>
          <w:szCs w:val="32"/>
        </w:rPr>
        <w:t>分</w:t>
      </w:r>
      <w:r>
        <w:rPr>
          <w:rFonts w:ascii="黑体" w:eastAsia="黑体" w:hAnsi="黑体" w:hint="eastAsia"/>
          <w:sz w:val="32"/>
          <w:szCs w:val="32"/>
        </w:rPr>
        <w:t xml:space="preserve">  </w:t>
      </w:r>
      <w:r>
        <w:rPr>
          <w:rFonts w:ascii="黑体" w:eastAsia="黑体" w:hAnsi="黑体" w:hint="eastAsia"/>
          <w:sz w:val="32"/>
          <w:szCs w:val="32"/>
        </w:rPr>
        <w:t>2024</w:t>
      </w:r>
      <w:r>
        <w:rPr>
          <w:rFonts w:ascii="黑体" w:eastAsia="黑体" w:hAnsi="黑体" w:hint="eastAsia"/>
          <w:sz w:val="32"/>
          <w:szCs w:val="32"/>
        </w:rPr>
        <w:t>年度部门决算情况说明</w:t>
      </w:r>
    </w:p>
    <w:p w:rsidR="003B0940">
      <w:pPr>
        <w:ind w:firstLine="600" w:firstLineChars="200"/>
        <w:jc w:val="left"/>
        <w:outlineLvl w:val="1"/>
        <w:rPr>
          <w:rFonts w:ascii="黑体" w:eastAsia="黑体" w:hAnsi="黑体"/>
          <w:sz w:val="30"/>
          <w:szCs w:val="30"/>
        </w:rPr>
      </w:pPr>
      <w:r>
        <w:rPr>
          <w:rFonts w:ascii="黑体" w:eastAsia="黑体" w:hAnsi="黑体" w:hint="eastAsia"/>
          <w:sz w:val="30"/>
          <w:szCs w:val="30"/>
        </w:rPr>
        <w:t>一、收入决算情况说明</w:t>
      </w:r>
    </w:p>
    <w:p w:rsidR="003B0940">
      <w:pPr>
        <w:widowControl/>
        <w:snapToGrid w:val="0"/>
        <w:spacing w:before="100" w:after="100" w:line="600" w:lineRule="exact"/>
        <w:ind w:firstLine="538"/>
        <w:jc w:val="left"/>
        <w:rPr>
          <w:rFonts w:ascii="仿宋_GB2312" w:eastAsia="仿宋_GB2312"/>
          <w:sz w:val="30"/>
          <w:szCs w:val="30"/>
        </w:rPr>
      </w:pPr>
      <w:r>
        <w:rPr>
          <w:rFonts w:ascii="仿宋_GB2312" w:eastAsia="仿宋_GB2312" w:hAnsi="仿宋_GB2312" w:cs="仿宋_GB2312" w:hint="eastAsia"/>
          <w:sz w:val="30"/>
          <w:lang w:val="zh-CN"/>
        </w:rPr>
        <w:t>昆明市盘龙区人民代表大会常务委员会</w:t>
      </w:r>
      <w:r>
        <w:rPr>
          <w:rFonts w:ascii="仿宋_GB2312" w:eastAsia="仿宋_GB2312" w:hint="eastAsia"/>
          <w:sz w:val="30"/>
          <w:szCs w:val="30"/>
        </w:rPr>
        <w:t>2024</w:t>
      </w:r>
      <w:r>
        <w:rPr>
          <w:rFonts w:ascii="仿宋_GB2312" w:eastAsia="仿宋_GB2312" w:hint="eastAsia"/>
          <w:sz w:val="30"/>
          <w:szCs w:val="30"/>
        </w:rPr>
        <w:t>年度收入合计</w:t>
      </w:r>
      <w:r>
        <w:rPr>
          <w:rFonts w:ascii="仿宋_GB2312" w:eastAsia="仿宋_GB2312" w:hAnsi="仿宋_GB2312" w:cs="仿宋_GB2312" w:hint="eastAsia"/>
          <w:sz w:val="30"/>
          <w:lang w:val="zh-CN"/>
        </w:rPr>
        <w:t>12608006.89</w:t>
      </w:r>
      <w:r>
        <w:rPr>
          <w:rFonts w:ascii="仿宋_GB2312" w:eastAsia="仿宋_GB2312" w:hint="eastAsia"/>
          <w:sz w:val="30"/>
          <w:szCs w:val="30"/>
        </w:rPr>
        <w:t>元</w:t>
      </w:r>
      <w:r>
        <w:rPr>
          <w:rFonts w:ascii="仿宋_GB2312" w:eastAsia="仿宋_GB2312" w:hint="eastAsia"/>
          <w:sz w:val="30"/>
          <w:szCs w:val="30"/>
        </w:rPr>
        <w:t>。其中：财政拨款收入</w:t>
      </w:r>
      <w:r>
        <w:rPr>
          <w:rFonts w:ascii="仿宋_GB2312" w:eastAsia="仿宋_GB2312" w:hAnsi="仿宋_GB2312" w:cs="仿宋_GB2312" w:hint="eastAsia"/>
          <w:sz w:val="30"/>
          <w:lang w:val="zh-CN"/>
        </w:rPr>
        <w:t>12608006.89</w:t>
      </w:r>
      <w:r>
        <w:rPr>
          <w:rFonts w:ascii="仿宋_GB2312" w:eastAsia="仿宋_GB2312" w:hint="eastAsia"/>
          <w:sz w:val="30"/>
          <w:szCs w:val="30"/>
        </w:rPr>
        <w:t>元</w:t>
      </w:r>
      <w:r>
        <w:rPr>
          <w:rFonts w:ascii="仿宋_GB2312" w:eastAsia="仿宋_GB2312" w:hint="eastAsia"/>
          <w:sz w:val="30"/>
          <w:szCs w:val="30"/>
        </w:rPr>
        <w:t>，占总收入的</w:t>
      </w:r>
      <w:r>
        <w:rPr>
          <w:rFonts w:ascii="仿宋_GB2312" w:eastAsia="仿宋_GB2312" w:hAnsi="仿宋_GB2312" w:cs="仿宋_GB2312" w:hint="eastAsia"/>
          <w:sz w:val="30"/>
          <w:lang w:val="zh-CN"/>
        </w:rPr>
        <w:t>100.00</w:t>
      </w:r>
      <w:r>
        <w:rPr>
          <w:rFonts w:ascii="仿宋_GB2312" w:eastAsia="仿宋_GB2312" w:hint="eastAsia"/>
          <w:sz w:val="30"/>
          <w:szCs w:val="30"/>
        </w:rPr>
        <w:t>%</w:t>
      </w:r>
      <w:r>
        <w:rPr>
          <w:rFonts w:ascii="仿宋_GB2312" w:eastAsia="仿宋_GB2312" w:hint="eastAsia"/>
          <w:sz w:val="30"/>
          <w:szCs w:val="30"/>
        </w:rPr>
        <w:t>；上级补助收入</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，占总收入的</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；事业收入</w:t>
      </w:r>
      <w:r>
        <w:rPr>
          <w:rFonts w:ascii="仿宋_GB2312" w:eastAsia="仿宋_GB2312" w:hAnsi="仿宋_GB2312" w:cs="仿宋_GB2312" w:hint="eastAsia"/>
          <w:sz w:val="30"/>
          <w:lang w:val="zh-CN"/>
        </w:rPr>
        <w:t>0.00</w:t>
      </w:r>
      <w:r>
        <w:rPr>
          <w:rFonts w:ascii="仿宋_GB2312" w:eastAsia="仿宋_GB2312" w:hint="eastAsia"/>
          <w:sz w:val="30"/>
          <w:szCs w:val="30"/>
        </w:rPr>
        <w:t>元（含教育收费</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，占总收入的</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；经营收入</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，占总收入的</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；附属单位</w:t>
      </w:r>
      <w:r>
        <w:rPr>
          <w:rFonts w:ascii="仿宋_GB2312" w:eastAsia="仿宋_GB2312" w:hint="eastAsia"/>
          <w:sz w:val="30"/>
          <w:szCs w:val="30"/>
        </w:rPr>
        <w:t>上缴</w:t>
      </w:r>
      <w:r>
        <w:rPr>
          <w:rFonts w:ascii="仿宋_GB2312" w:eastAsia="仿宋_GB2312" w:hint="eastAsia"/>
          <w:sz w:val="30"/>
          <w:szCs w:val="30"/>
        </w:rPr>
        <w:t>收入</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，占总收入的</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；其他收入</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，占总收入的</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w:t>
      </w:r>
    </w:p>
    <w:p w:rsidR="003B0940">
      <w:pPr>
        <w:widowControl/>
        <w:snapToGrid w:val="0"/>
        <w:spacing w:before="100" w:after="100" w:line="600" w:lineRule="exact"/>
        <w:ind w:firstLine="538"/>
        <w:jc w:val="left"/>
        <w:rPr>
          <w:rFonts w:ascii="仿宋_GB2312" w:eastAsia="仿宋_GB2312"/>
          <w:color w:val="FF0000"/>
          <w:sz w:val="30"/>
          <w:szCs w:val="30"/>
        </w:rPr>
      </w:pPr>
      <w:r>
        <w:rPr>
          <w:rFonts w:ascii="仿宋_GB2312" w:eastAsia="仿宋_GB2312" w:hint="eastAsia"/>
          <w:sz w:val="30"/>
          <w:szCs w:val="30"/>
        </w:rPr>
        <w:t>与上年</w:t>
      </w:r>
      <w:r>
        <w:rPr>
          <w:rFonts w:ascii="仿宋_GB2312" w:eastAsia="仿宋_GB2312" w:hint="eastAsia"/>
          <w:sz w:val="30"/>
          <w:szCs w:val="30"/>
        </w:rPr>
        <w:t>相比，</w:t>
      </w:r>
      <w:r>
        <w:rPr>
          <w:rFonts w:ascii="仿宋_GB2312" w:eastAsia="仿宋_GB2312" w:hint="eastAsia"/>
          <w:sz w:val="30"/>
          <w:szCs w:val="30"/>
        </w:rPr>
        <w:t>收入合计</w:t>
      </w:r>
      <w:r>
        <w:rPr>
          <w:rFonts w:ascii="仿宋_GB2312" w:eastAsia="仿宋_GB2312" w:hint="eastAsia"/>
          <w:sz w:val="30"/>
          <w:szCs w:val="30"/>
        </w:rPr>
        <w:t>减少</w:t>
      </w:r>
      <w:r>
        <w:rPr>
          <w:rFonts w:ascii="仿宋_GB2312" w:eastAsia="仿宋_GB2312" w:hAnsi="仿宋_GB2312" w:cs="仿宋_GB2312" w:hint="eastAsia"/>
          <w:sz w:val="30"/>
          <w:lang w:val="zh-CN"/>
        </w:rPr>
        <w:t>304358.63</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2.36</w:t>
      </w:r>
      <w:r>
        <w:rPr>
          <w:rFonts w:ascii="仿宋_GB2312" w:eastAsia="仿宋_GB2312" w:hint="eastAsia"/>
          <w:sz w:val="30"/>
          <w:szCs w:val="30"/>
        </w:rPr>
        <w:t>%</w:t>
      </w:r>
      <w:r>
        <w:rPr>
          <w:rFonts w:ascii="仿宋_GB2312" w:eastAsia="仿宋_GB2312" w:hint="eastAsia"/>
          <w:sz w:val="30"/>
          <w:szCs w:val="30"/>
        </w:rPr>
        <w:t>。其中：</w:t>
      </w:r>
      <w:r>
        <w:rPr>
          <w:rFonts w:ascii="仿宋_GB2312" w:eastAsia="仿宋_GB2312" w:hint="eastAsia"/>
          <w:sz w:val="30"/>
          <w:szCs w:val="30"/>
        </w:rPr>
        <w:t>财政拨款收入</w:t>
      </w:r>
      <w:r>
        <w:rPr>
          <w:rFonts w:ascii="仿宋_GB2312" w:eastAsia="仿宋_GB2312" w:hint="eastAsia"/>
          <w:sz w:val="30"/>
          <w:szCs w:val="30"/>
        </w:rPr>
        <w:t>减少</w:t>
      </w:r>
      <w:r>
        <w:rPr>
          <w:rFonts w:ascii="仿宋_GB2312" w:eastAsia="仿宋_GB2312" w:hAnsi="仿宋_GB2312" w:cs="仿宋_GB2312" w:hint="eastAsia"/>
          <w:sz w:val="30"/>
          <w:lang w:val="zh-CN"/>
        </w:rPr>
        <w:t>304358.63</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2.36</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上级补助收入</w:t>
      </w:r>
      <w:r>
        <w:rPr>
          <w:rFonts w:ascii="仿宋_GB2312" w:eastAsia="仿宋_GB2312" w:hint="eastAsia"/>
          <w:sz w:val="30"/>
          <w:szCs w:val="30"/>
        </w:rPr>
        <w:t>减少</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；事业收入</w:t>
      </w:r>
      <w:r>
        <w:rPr>
          <w:rFonts w:ascii="仿宋_GB2312" w:eastAsia="仿宋_GB2312" w:hint="eastAsia"/>
          <w:sz w:val="30"/>
          <w:szCs w:val="30"/>
        </w:rPr>
        <w:t>减少</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；经营收入</w:t>
      </w:r>
      <w:r>
        <w:rPr>
          <w:rFonts w:ascii="仿宋_GB2312" w:eastAsia="仿宋_GB2312" w:hint="eastAsia"/>
          <w:sz w:val="30"/>
          <w:szCs w:val="30"/>
        </w:rPr>
        <w:t>减少</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；附属单位上缴收入</w:t>
      </w:r>
      <w:r>
        <w:rPr>
          <w:rFonts w:ascii="仿宋_GB2312" w:eastAsia="仿宋_GB2312" w:hint="eastAsia"/>
          <w:sz w:val="30"/>
          <w:szCs w:val="30"/>
        </w:rPr>
        <w:t>减少</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；其他收入</w:t>
      </w:r>
      <w:r>
        <w:rPr>
          <w:rFonts w:ascii="仿宋_GB2312" w:eastAsia="仿宋_GB2312" w:hint="eastAsia"/>
          <w:sz w:val="30"/>
          <w:szCs w:val="30"/>
        </w:rPr>
        <w:t>减少</w:t>
      </w:r>
      <w:r>
        <w:rPr>
          <w:rFonts w:ascii="仿宋_GB2312" w:eastAsia="仿宋_GB2312" w:hAnsi="仿宋_GB2312" w:cs="仿宋_GB2312" w:hint="eastAsia"/>
          <w:sz w:val="30"/>
          <w:lang w:val="zh-CN"/>
        </w:rPr>
        <w:t>0.00</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lang w:val="zh-CN"/>
        </w:rPr>
        <w:t>0.00</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主要原因</w:t>
      </w:r>
      <w:r>
        <w:rPr>
          <w:rFonts w:ascii="仿宋_GB2312" w:eastAsia="仿宋_GB2312" w:hint="eastAsia"/>
          <w:sz w:val="30"/>
          <w:szCs w:val="30"/>
        </w:rPr>
        <w:t>是：</w:t>
      </w:r>
      <w:r>
        <w:rPr>
          <w:rFonts w:ascii="仿宋_GB2312" w:eastAsia="仿宋_GB2312" w:hint="eastAsia"/>
          <w:sz w:val="30"/>
          <w:szCs w:val="30"/>
        </w:rPr>
        <w:t>基本支出收入较上年增加</w:t>
      </w:r>
      <w:r>
        <w:rPr>
          <w:rFonts w:ascii="仿宋_GB2312" w:eastAsia="仿宋_GB2312" w:hint="eastAsia"/>
          <w:sz w:val="30"/>
          <w:szCs w:val="30"/>
        </w:rPr>
        <w:t>137693.40</w:t>
      </w:r>
      <w:r>
        <w:rPr>
          <w:rFonts w:ascii="仿宋_GB2312" w:eastAsia="仿宋_GB2312" w:hint="eastAsia"/>
          <w:sz w:val="30"/>
          <w:szCs w:val="30"/>
        </w:rPr>
        <w:t>元，其中，因本年度新纳入残疾人就业保证金支出、退休人数较上年增加，职业年金记实支出增加等因素，工资福利及人员经费支出较上年增加</w:t>
      </w:r>
      <w:r>
        <w:rPr>
          <w:rFonts w:ascii="仿宋_GB2312" w:eastAsia="仿宋_GB2312" w:hint="eastAsia"/>
          <w:sz w:val="30"/>
          <w:szCs w:val="30"/>
        </w:rPr>
        <w:t>106695.72</w:t>
      </w:r>
      <w:r>
        <w:rPr>
          <w:rFonts w:ascii="仿宋_GB2312" w:eastAsia="仿宋_GB2312" w:hint="eastAsia"/>
          <w:sz w:val="30"/>
          <w:szCs w:val="30"/>
        </w:rPr>
        <w:t>元</w:t>
      </w:r>
      <w:r>
        <w:rPr>
          <w:rFonts w:ascii="仿宋_GB2312" w:eastAsia="仿宋_GB2312" w:hint="eastAsia"/>
          <w:sz w:val="30"/>
          <w:szCs w:val="30"/>
        </w:rPr>
        <w:t>，</w:t>
      </w:r>
      <w:r>
        <w:rPr>
          <w:rFonts w:ascii="仿宋_GB2312" w:eastAsia="仿宋_GB2312" w:hint="eastAsia"/>
          <w:sz w:val="30"/>
          <w:szCs w:val="30"/>
        </w:rPr>
        <w:t>商品服务支出较上年增加</w:t>
      </w:r>
      <w:r>
        <w:rPr>
          <w:rFonts w:ascii="仿宋_GB2312" w:eastAsia="仿宋_GB2312" w:hint="eastAsia"/>
          <w:sz w:val="30"/>
          <w:szCs w:val="30"/>
        </w:rPr>
        <w:t>30997.68</w:t>
      </w:r>
      <w:r>
        <w:rPr>
          <w:rFonts w:ascii="仿宋_GB2312" w:eastAsia="仿宋_GB2312" w:hint="eastAsia"/>
          <w:sz w:val="30"/>
          <w:szCs w:val="30"/>
        </w:rPr>
        <w:t>元。项目支出较上年减少</w:t>
      </w:r>
      <w:r>
        <w:rPr>
          <w:rFonts w:ascii="仿宋_GB2312" w:eastAsia="仿宋_GB2312" w:hint="eastAsia"/>
          <w:sz w:val="30"/>
          <w:szCs w:val="30"/>
        </w:rPr>
        <w:t>442052.03</w:t>
      </w:r>
      <w:r>
        <w:rPr>
          <w:rFonts w:ascii="仿宋_GB2312" w:eastAsia="仿宋_GB2312" w:hint="eastAsia"/>
          <w:sz w:val="30"/>
          <w:szCs w:val="30"/>
        </w:rPr>
        <w:t>元，其中，本着节约原则，代表培训经费较上年减少</w:t>
      </w:r>
      <w:r>
        <w:rPr>
          <w:rFonts w:ascii="仿宋_GB2312" w:eastAsia="仿宋_GB2312" w:hint="eastAsia"/>
          <w:sz w:val="30"/>
          <w:szCs w:val="30"/>
        </w:rPr>
        <w:t>140200</w:t>
      </w:r>
      <w:r>
        <w:rPr>
          <w:rFonts w:ascii="仿宋_GB2312" w:eastAsia="仿宋_GB2312" w:hint="eastAsia"/>
          <w:sz w:val="30"/>
          <w:szCs w:val="30"/>
        </w:rPr>
        <w:t>元，代表活动经费较上年减少</w:t>
      </w:r>
      <w:r>
        <w:rPr>
          <w:rFonts w:ascii="仿宋_GB2312" w:eastAsia="仿宋_GB2312" w:hint="eastAsia"/>
          <w:sz w:val="30"/>
          <w:szCs w:val="30"/>
        </w:rPr>
        <w:t>175145</w:t>
      </w:r>
      <w:r>
        <w:rPr>
          <w:rFonts w:ascii="仿宋_GB2312" w:eastAsia="仿宋_GB2312" w:hint="eastAsia"/>
          <w:sz w:val="30"/>
          <w:szCs w:val="30"/>
        </w:rPr>
        <w:t>元，本年度没有公务车辆购置经费，其他项目经费有增有减，增减相抵项目支出收入较上年减少</w:t>
      </w:r>
      <w:r>
        <w:rPr>
          <w:rFonts w:ascii="仿宋_GB2312" w:eastAsia="仿宋_GB2312" w:hint="eastAsia"/>
          <w:sz w:val="30"/>
          <w:szCs w:val="30"/>
        </w:rPr>
        <w:t>442052.03</w:t>
      </w:r>
      <w:r>
        <w:rPr>
          <w:rFonts w:ascii="仿宋_GB2312" w:eastAsia="仿宋_GB2312" w:hint="eastAsia"/>
          <w:sz w:val="30"/>
          <w:szCs w:val="30"/>
        </w:rPr>
        <w:t>元。基本支出收入和项目支出收入两项合计较上年共减少</w:t>
      </w:r>
      <w:r>
        <w:rPr>
          <w:rFonts w:ascii="仿宋_GB2312" w:eastAsia="仿宋_GB2312" w:hAnsi="仿宋_GB2312" w:cs="仿宋_GB2312" w:hint="eastAsia"/>
          <w:sz w:val="30"/>
          <w:lang w:val="zh-CN"/>
        </w:rPr>
        <w:t>304358.63</w:t>
      </w:r>
      <w:r>
        <w:rPr>
          <w:rFonts w:ascii="仿宋_GB2312" w:eastAsia="仿宋_GB2312" w:hint="eastAsia"/>
          <w:sz w:val="30"/>
          <w:szCs w:val="30"/>
        </w:rPr>
        <w:t>元。</w:t>
      </w:r>
    </w:p>
    <w:p w:rsidR="003B0940">
      <w:pPr>
        <w:widowControl/>
        <w:snapToGrid w:val="0"/>
        <w:spacing w:before="100" w:after="100" w:line="600" w:lineRule="exact"/>
        <w:ind w:firstLine="538"/>
        <w:jc w:val="left"/>
        <w:rPr>
          <w:rFonts w:ascii="仿宋_GB2312" w:eastAsia="仿宋_GB2312" w:hAnsi="宋体" w:cs="Arial"/>
          <w:color w:val="FF0000"/>
          <w:kern w:val="0"/>
          <w:sz w:val="30"/>
          <w:szCs w:val="30"/>
        </w:rPr>
      </w:pPr>
      <w:r>
        <w:rPr>
          <w:rFonts w:ascii="仿宋_GB2312" w:eastAsia="仿宋_GB2312" w:hint="eastAsia"/>
          <w:sz w:val="30"/>
          <w:szCs w:val="30"/>
        </w:rPr>
        <w:t>上年度和本年度均无</w:t>
      </w:r>
      <w:r>
        <w:rPr>
          <w:rFonts w:ascii="仿宋_GB2312" w:eastAsia="仿宋_GB2312" w:hint="eastAsia"/>
          <w:sz w:val="30"/>
          <w:szCs w:val="30"/>
        </w:rPr>
        <w:t>上级补助收入</w:t>
      </w:r>
      <w:r>
        <w:rPr>
          <w:rFonts w:ascii="仿宋_GB2312" w:eastAsia="仿宋_GB2312" w:hint="eastAsia"/>
          <w:sz w:val="30"/>
          <w:szCs w:val="30"/>
        </w:rPr>
        <w:t>、</w:t>
      </w:r>
      <w:r>
        <w:rPr>
          <w:rFonts w:ascii="仿宋_GB2312" w:eastAsia="仿宋_GB2312" w:hint="eastAsia"/>
          <w:sz w:val="30"/>
          <w:szCs w:val="30"/>
        </w:rPr>
        <w:t>事业收入</w:t>
      </w:r>
      <w:r>
        <w:rPr>
          <w:rFonts w:ascii="仿宋_GB2312" w:eastAsia="仿宋_GB2312" w:hint="eastAsia"/>
          <w:sz w:val="30"/>
          <w:szCs w:val="30"/>
        </w:rPr>
        <w:t>、</w:t>
      </w:r>
      <w:r>
        <w:rPr>
          <w:rFonts w:ascii="仿宋_GB2312" w:eastAsia="仿宋_GB2312" w:hint="eastAsia"/>
          <w:sz w:val="30"/>
          <w:szCs w:val="30"/>
        </w:rPr>
        <w:t>经营收入</w:t>
      </w:r>
      <w:r>
        <w:rPr>
          <w:rFonts w:ascii="仿宋_GB2312" w:eastAsia="仿宋_GB2312" w:hint="eastAsia"/>
          <w:sz w:val="30"/>
          <w:szCs w:val="30"/>
        </w:rPr>
        <w:t>、</w:t>
      </w:r>
      <w:r>
        <w:rPr>
          <w:rFonts w:ascii="仿宋_GB2312" w:eastAsia="仿宋_GB2312" w:hint="eastAsia"/>
          <w:sz w:val="30"/>
          <w:szCs w:val="30"/>
        </w:rPr>
        <w:t>附属单位上缴收入</w:t>
      </w:r>
      <w:r>
        <w:rPr>
          <w:rFonts w:ascii="仿宋_GB2312" w:eastAsia="仿宋_GB2312" w:hint="eastAsia"/>
          <w:sz w:val="30"/>
          <w:szCs w:val="30"/>
        </w:rPr>
        <w:t>和</w:t>
      </w:r>
      <w:r>
        <w:rPr>
          <w:rFonts w:ascii="仿宋_GB2312" w:eastAsia="仿宋_GB2312" w:hint="eastAsia"/>
          <w:sz w:val="30"/>
          <w:szCs w:val="30"/>
        </w:rPr>
        <w:t>其他收入</w:t>
      </w:r>
      <w:r>
        <w:rPr>
          <w:rFonts w:ascii="仿宋_GB2312" w:eastAsia="仿宋_GB2312" w:hint="eastAsia"/>
          <w:sz w:val="30"/>
          <w:szCs w:val="30"/>
        </w:rPr>
        <w:t>项目</w:t>
      </w:r>
      <w:r>
        <w:rPr>
          <w:rFonts w:ascii="仿宋_GB2312" w:eastAsia="仿宋_GB2312" w:hint="eastAsia"/>
          <w:sz w:val="30"/>
          <w:szCs w:val="30"/>
        </w:rPr>
        <w:t>。</w:t>
      </w:r>
    </w:p>
    <w:p w:rsidR="003B0940">
      <w:pPr>
        <w:ind w:firstLine="600" w:firstLineChars="200"/>
        <w:jc w:val="left"/>
        <w:outlineLvl w:val="1"/>
        <w:rPr>
          <w:rFonts w:ascii="黑体" w:eastAsia="黑体" w:hAnsi="黑体"/>
          <w:sz w:val="30"/>
          <w:szCs w:val="30"/>
        </w:rPr>
      </w:pPr>
      <w:r>
        <w:rPr>
          <w:rFonts w:ascii="黑体" w:eastAsia="黑体" w:hAnsi="黑体" w:hint="eastAsia"/>
          <w:sz w:val="30"/>
          <w:szCs w:val="30"/>
        </w:rPr>
        <w:t>二、支出决算情况说明</w:t>
      </w:r>
    </w:p>
    <w:p w:rsidR="003B0940">
      <w:pPr>
        <w:spacing w:line="600" w:lineRule="exact"/>
        <w:ind w:firstLine="600" w:firstLineChars="200"/>
        <w:rPr>
          <w:rFonts w:ascii="仿宋_GB2312" w:eastAsia="仿宋_GB2312" w:hAnsi="宋体" w:cs="Arial"/>
          <w:kern w:val="0"/>
          <w:sz w:val="30"/>
          <w:szCs w:val="30"/>
        </w:rPr>
      </w:pPr>
      <w:r>
        <w:rPr>
          <w:rFonts w:ascii="仿宋_GB2312" w:eastAsia="仿宋_GB2312" w:hAnsi="仿宋_GB2312" w:cs="仿宋_GB2312" w:hint="eastAsia"/>
          <w:sz w:val="30"/>
          <w:szCs w:val="30"/>
          <w:lang w:val="zh-CN"/>
        </w:rPr>
        <w:t>昆明市盘龙区人民代表大会常务委员会</w:t>
      </w:r>
      <w:r>
        <w:rPr>
          <w:rFonts w:ascii="仿宋_GB2312" w:eastAsia="仿宋_GB2312" w:hint="eastAsia"/>
          <w:sz w:val="30"/>
          <w:szCs w:val="30"/>
        </w:rPr>
        <w:t>2024</w:t>
      </w:r>
      <w:r>
        <w:rPr>
          <w:rFonts w:ascii="仿宋_GB2312" w:eastAsia="仿宋_GB2312" w:hint="eastAsia"/>
          <w:sz w:val="30"/>
          <w:szCs w:val="30"/>
        </w:rPr>
        <w:t>年度支出合计</w:t>
      </w:r>
      <w:r>
        <w:rPr>
          <w:rFonts w:ascii="仿宋_GB2312" w:eastAsia="仿宋_GB2312" w:hAnsi="仿宋_GB2312" w:cs="仿宋_GB2312" w:hint="eastAsia"/>
          <w:sz w:val="30"/>
          <w:szCs w:val="30"/>
          <w:lang w:val="zh-CN"/>
        </w:rPr>
        <w:t>12608006.89</w:t>
      </w:r>
      <w:r>
        <w:rPr>
          <w:rFonts w:ascii="仿宋_GB2312" w:eastAsia="仿宋_GB2312" w:hint="eastAsia"/>
          <w:sz w:val="30"/>
          <w:szCs w:val="30"/>
        </w:rPr>
        <w:t>元</w:t>
      </w:r>
      <w:r>
        <w:rPr>
          <w:rFonts w:ascii="仿宋_GB2312" w:eastAsia="仿宋_GB2312" w:hint="eastAsia"/>
          <w:sz w:val="30"/>
          <w:szCs w:val="30"/>
        </w:rPr>
        <w:t>。其中：</w:t>
      </w:r>
      <w:r>
        <w:rPr>
          <w:rFonts w:ascii="仿宋_GB2312" w:eastAsia="仿宋_GB2312" w:hAnsi="宋体" w:cs="Arial" w:hint="eastAsia"/>
          <w:kern w:val="0"/>
          <w:sz w:val="30"/>
          <w:szCs w:val="30"/>
        </w:rPr>
        <w:t>基本支出</w:t>
      </w:r>
      <w:r>
        <w:rPr>
          <w:rFonts w:ascii="仿宋_GB2312" w:eastAsia="仿宋_GB2312" w:hAnsi="仿宋_GB2312" w:cs="仿宋_GB2312" w:hint="eastAsia"/>
          <w:sz w:val="30"/>
          <w:szCs w:val="30"/>
          <w:lang w:val="zh-CN"/>
        </w:rPr>
        <w:t>11233026.91</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，占总支出的</w:t>
      </w:r>
      <w:r>
        <w:rPr>
          <w:rFonts w:ascii="仿宋_GB2312" w:eastAsia="仿宋_GB2312" w:hAnsi="仿宋_GB2312" w:cs="仿宋_GB2312" w:hint="eastAsia"/>
          <w:sz w:val="30"/>
          <w:szCs w:val="30"/>
          <w:lang w:val="zh-CN"/>
        </w:rPr>
        <w:t>89.09</w:t>
      </w:r>
      <w:r>
        <w:rPr>
          <w:rFonts w:ascii="仿宋_GB2312" w:eastAsia="仿宋_GB2312" w:hAnsi="宋体" w:cs="Arial" w:hint="eastAsia"/>
          <w:kern w:val="0"/>
          <w:sz w:val="30"/>
          <w:szCs w:val="30"/>
        </w:rPr>
        <w:t>％；项目支出</w:t>
      </w:r>
      <w:r>
        <w:rPr>
          <w:rFonts w:ascii="仿宋_GB2312" w:eastAsia="仿宋_GB2312" w:hAnsi="仿宋_GB2312" w:cs="仿宋_GB2312" w:hint="eastAsia"/>
          <w:sz w:val="30"/>
          <w:szCs w:val="30"/>
          <w:lang w:val="zh-CN"/>
        </w:rPr>
        <w:t>1374979.98</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，占总支出的</w:t>
      </w:r>
      <w:r>
        <w:rPr>
          <w:rFonts w:ascii="仿宋_GB2312" w:eastAsia="仿宋_GB2312" w:hAnsi="仿宋_GB2312" w:cs="仿宋_GB2312" w:hint="eastAsia"/>
          <w:sz w:val="30"/>
          <w:szCs w:val="30"/>
          <w:lang w:val="zh-CN"/>
        </w:rPr>
        <w:t>10.91</w:t>
      </w:r>
      <w:r>
        <w:rPr>
          <w:rFonts w:ascii="仿宋_GB2312" w:eastAsia="仿宋_GB2312" w:hAnsi="宋体" w:cs="Arial" w:hint="eastAsia"/>
          <w:kern w:val="0"/>
          <w:sz w:val="30"/>
          <w:szCs w:val="30"/>
        </w:rPr>
        <w:t>％；上缴上级支出</w:t>
      </w:r>
      <w:r>
        <w:rPr>
          <w:rFonts w:ascii="仿宋_GB2312" w:eastAsia="仿宋_GB2312" w:hAnsi="仿宋_GB2312" w:cs="仿宋_GB2312" w:hint="eastAsia"/>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，占总支出的</w:t>
      </w:r>
      <w:r>
        <w:rPr>
          <w:rFonts w:ascii="仿宋_GB2312" w:eastAsia="仿宋_GB2312" w:hAnsi="仿宋_GB2312" w:cs="仿宋_GB2312" w:hint="eastAsia"/>
          <w:sz w:val="30"/>
          <w:szCs w:val="30"/>
          <w:lang w:val="zh-CN"/>
        </w:rPr>
        <w:t>0.00</w:t>
      </w:r>
      <w:r>
        <w:rPr>
          <w:rFonts w:ascii="仿宋_GB2312" w:eastAsia="仿宋_GB2312" w:hAnsi="宋体" w:cs="Arial" w:hint="eastAsia"/>
          <w:kern w:val="0"/>
          <w:sz w:val="30"/>
          <w:szCs w:val="30"/>
        </w:rPr>
        <w:t>％；经营支出</w:t>
      </w:r>
      <w:r>
        <w:rPr>
          <w:rFonts w:ascii="仿宋_GB2312" w:eastAsia="仿宋_GB2312" w:hAnsi="仿宋_GB2312" w:cs="仿宋_GB2312" w:hint="eastAsia"/>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，占总支出的</w:t>
      </w:r>
      <w:r>
        <w:rPr>
          <w:rFonts w:ascii="仿宋_GB2312" w:eastAsia="仿宋_GB2312" w:hAnsi="仿宋_GB2312" w:cs="仿宋_GB2312" w:hint="eastAsia"/>
          <w:sz w:val="30"/>
          <w:szCs w:val="30"/>
          <w:lang w:val="zh-CN"/>
        </w:rPr>
        <w:t>0.00</w:t>
      </w:r>
      <w:r>
        <w:rPr>
          <w:rFonts w:ascii="仿宋_GB2312" w:eastAsia="仿宋_GB2312" w:hAnsi="宋体" w:cs="Arial" w:hint="eastAsia"/>
          <w:kern w:val="0"/>
          <w:sz w:val="30"/>
          <w:szCs w:val="30"/>
        </w:rPr>
        <w:t>％；对附属单位补助支出</w:t>
      </w:r>
      <w:r>
        <w:rPr>
          <w:rFonts w:ascii="仿宋_GB2312" w:eastAsia="仿宋_GB2312" w:hAnsi="仿宋_GB2312" w:cs="仿宋_GB2312" w:hint="eastAsia"/>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，占总支出的</w:t>
      </w:r>
      <w:r>
        <w:rPr>
          <w:rFonts w:ascii="仿宋_GB2312" w:eastAsia="仿宋_GB2312" w:hAnsi="仿宋_GB2312" w:cs="仿宋_GB2312" w:hint="eastAsia"/>
          <w:sz w:val="30"/>
          <w:szCs w:val="30"/>
          <w:lang w:val="zh-CN"/>
        </w:rPr>
        <w:t>0.00</w:t>
      </w:r>
      <w:r>
        <w:rPr>
          <w:rFonts w:ascii="仿宋_GB2312" w:eastAsia="仿宋_GB2312" w:hAnsi="宋体" w:cs="Arial" w:hint="eastAsia"/>
          <w:kern w:val="0"/>
          <w:sz w:val="30"/>
          <w:szCs w:val="30"/>
        </w:rPr>
        <w:t>％。</w:t>
      </w:r>
    </w:p>
    <w:p w:rsidR="003B0940">
      <w:pPr>
        <w:spacing w:line="600" w:lineRule="exact"/>
        <w:ind w:firstLine="600" w:firstLineChars="200"/>
        <w:rPr>
          <w:rFonts w:ascii="仿宋_GB2312" w:eastAsia="仿宋_GB2312"/>
          <w:color w:val="FF0000"/>
          <w:sz w:val="30"/>
          <w:szCs w:val="30"/>
        </w:rPr>
      </w:pPr>
      <w:r>
        <w:rPr>
          <w:rFonts w:ascii="仿宋_GB2312" w:eastAsia="仿宋_GB2312" w:hint="eastAsia"/>
          <w:sz w:val="30"/>
          <w:szCs w:val="30"/>
        </w:rPr>
        <w:t>与上年</w:t>
      </w:r>
      <w:r>
        <w:rPr>
          <w:rFonts w:ascii="仿宋_GB2312" w:eastAsia="仿宋_GB2312" w:hint="eastAsia"/>
          <w:sz w:val="30"/>
          <w:szCs w:val="30"/>
        </w:rPr>
        <w:t>相比，支出</w:t>
      </w:r>
      <w:r>
        <w:rPr>
          <w:rFonts w:ascii="仿宋_GB2312" w:eastAsia="仿宋_GB2312" w:hint="eastAsia"/>
          <w:sz w:val="30"/>
          <w:szCs w:val="30"/>
        </w:rPr>
        <w:t>合计</w:t>
      </w:r>
      <w:r>
        <w:rPr>
          <w:rFonts w:ascii="仿宋_GB2312" w:eastAsia="仿宋_GB2312" w:hint="eastAsia"/>
          <w:sz w:val="30"/>
          <w:szCs w:val="30"/>
        </w:rPr>
        <w:t>减少</w:t>
      </w:r>
      <w:r>
        <w:rPr>
          <w:rFonts w:ascii="仿宋_GB2312" w:eastAsia="仿宋_GB2312" w:hAnsi="仿宋_GB2312" w:cs="仿宋_GB2312" w:hint="eastAsia"/>
          <w:sz w:val="30"/>
          <w:szCs w:val="30"/>
          <w:lang w:val="zh-CN"/>
        </w:rPr>
        <w:t>304358.63</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szCs w:val="30"/>
          <w:lang w:val="zh-CN"/>
        </w:rPr>
        <w:t>2.36</w:t>
      </w:r>
      <w:r>
        <w:rPr>
          <w:rFonts w:ascii="仿宋_GB2312" w:eastAsia="仿宋_GB2312" w:hint="eastAsia"/>
          <w:sz w:val="30"/>
          <w:szCs w:val="30"/>
        </w:rPr>
        <w:t>%</w:t>
      </w:r>
      <w:r>
        <w:rPr>
          <w:rFonts w:ascii="仿宋_GB2312" w:eastAsia="仿宋_GB2312" w:hint="eastAsia"/>
          <w:sz w:val="30"/>
          <w:szCs w:val="30"/>
        </w:rPr>
        <w:t>。其中：</w:t>
      </w:r>
      <w:r>
        <w:rPr>
          <w:rFonts w:ascii="仿宋_GB2312" w:eastAsia="仿宋_GB2312" w:hAnsi="宋体" w:cs="Arial" w:hint="eastAsia"/>
          <w:kern w:val="0"/>
          <w:sz w:val="30"/>
          <w:szCs w:val="30"/>
        </w:rPr>
        <w:t>基本支出</w:t>
      </w:r>
      <w:r>
        <w:rPr>
          <w:rFonts w:ascii="仿宋_GB2312" w:eastAsia="仿宋_GB2312" w:hint="eastAsia"/>
          <w:sz w:val="30"/>
          <w:szCs w:val="30"/>
        </w:rPr>
        <w:t>增加</w:t>
      </w:r>
      <w:r>
        <w:rPr>
          <w:rFonts w:ascii="仿宋_GB2312" w:eastAsia="仿宋_GB2312" w:hAnsi="仿宋_GB2312" w:cs="仿宋_GB2312" w:hint="eastAsia"/>
          <w:sz w:val="30"/>
          <w:szCs w:val="30"/>
          <w:lang w:val="zh-CN"/>
        </w:rPr>
        <w:t>137693.40</w:t>
      </w:r>
      <w:r>
        <w:rPr>
          <w:rFonts w:ascii="仿宋_GB2312" w:eastAsia="仿宋_GB2312" w:hint="eastAsia"/>
          <w:sz w:val="30"/>
          <w:szCs w:val="30"/>
        </w:rPr>
        <w:t>元，增长</w:t>
      </w:r>
      <w:r>
        <w:rPr>
          <w:rFonts w:ascii="仿宋_GB2312" w:eastAsia="仿宋_GB2312" w:hAnsi="仿宋_GB2312" w:cs="仿宋_GB2312" w:hint="eastAsia"/>
          <w:sz w:val="30"/>
          <w:szCs w:val="30"/>
          <w:lang w:val="zh-CN"/>
        </w:rPr>
        <w:t>1.24</w:t>
      </w:r>
      <w:r>
        <w:rPr>
          <w:rFonts w:ascii="仿宋_GB2312" w:eastAsia="仿宋_GB2312" w:hint="eastAsia"/>
          <w:sz w:val="30"/>
          <w:szCs w:val="30"/>
        </w:rPr>
        <w:t>%</w:t>
      </w:r>
      <w:r>
        <w:rPr>
          <w:rFonts w:ascii="仿宋_GB2312" w:eastAsia="仿宋_GB2312" w:hint="eastAsia"/>
          <w:sz w:val="30"/>
          <w:szCs w:val="30"/>
        </w:rPr>
        <w:t>；项目支出</w:t>
      </w:r>
      <w:r>
        <w:rPr>
          <w:rFonts w:ascii="仿宋_GB2312" w:eastAsia="仿宋_GB2312" w:hint="eastAsia"/>
          <w:sz w:val="30"/>
          <w:szCs w:val="30"/>
        </w:rPr>
        <w:t>减少</w:t>
      </w:r>
      <w:r>
        <w:rPr>
          <w:rFonts w:ascii="仿宋_GB2312" w:eastAsia="仿宋_GB2312" w:hAnsi="仿宋_GB2312" w:cs="仿宋_GB2312" w:hint="eastAsia"/>
          <w:sz w:val="30"/>
          <w:szCs w:val="30"/>
          <w:lang w:val="zh-CN"/>
        </w:rPr>
        <w:t>442052.03</w:t>
      </w:r>
      <w:r>
        <w:rPr>
          <w:rFonts w:ascii="仿宋_GB2312" w:eastAsia="仿宋_GB2312" w:hint="eastAsia"/>
          <w:sz w:val="30"/>
          <w:szCs w:val="30"/>
        </w:rPr>
        <w:t>元，</w:t>
      </w:r>
      <w:r>
        <w:rPr>
          <w:rFonts w:ascii="仿宋_GB2312" w:eastAsia="仿宋_GB2312" w:hint="eastAsia"/>
          <w:sz w:val="30"/>
          <w:szCs w:val="30"/>
        </w:rPr>
        <w:t>下降</w:t>
      </w:r>
      <w:r>
        <w:rPr>
          <w:rFonts w:ascii="仿宋_GB2312" w:eastAsia="仿宋_GB2312" w:hAnsi="仿宋_GB2312" w:cs="仿宋_GB2312" w:hint="eastAsia"/>
          <w:sz w:val="30"/>
          <w:szCs w:val="30"/>
          <w:lang w:val="zh-CN"/>
        </w:rPr>
        <w:t>24.33</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无</w:t>
      </w:r>
      <w:r>
        <w:rPr>
          <w:rFonts w:ascii="仿宋_GB2312" w:eastAsia="仿宋_GB2312" w:hint="eastAsia"/>
          <w:sz w:val="30"/>
          <w:szCs w:val="30"/>
        </w:rPr>
        <w:t>上缴上级支出；</w:t>
      </w:r>
      <w:r>
        <w:rPr>
          <w:rFonts w:ascii="仿宋_GB2312" w:eastAsia="仿宋_GB2312" w:hint="eastAsia"/>
          <w:sz w:val="30"/>
          <w:szCs w:val="30"/>
        </w:rPr>
        <w:t>无</w:t>
      </w:r>
      <w:r>
        <w:rPr>
          <w:rFonts w:ascii="仿宋_GB2312" w:eastAsia="仿宋_GB2312" w:hint="eastAsia"/>
          <w:sz w:val="30"/>
          <w:szCs w:val="30"/>
        </w:rPr>
        <w:t>经营支出；</w:t>
      </w:r>
      <w:r>
        <w:rPr>
          <w:rFonts w:ascii="仿宋_GB2312" w:eastAsia="仿宋_GB2312" w:hint="eastAsia"/>
          <w:sz w:val="30"/>
          <w:szCs w:val="30"/>
        </w:rPr>
        <w:t>无</w:t>
      </w:r>
      <w:r>
        <w:rPr>
          <w:rFonts w:ascii="仿宋_GB2312" w:eastAsia="仿宋_GB2312" w:hint="eastAsia"/>
          <w:sz w:val="30"/>
          <w:szCs w:val="30"/>
        </w:rPr>
        <w:t>对附属单位补助支出。</w:t>
      </w:r>
      <w:r>
        <w:rPr>
          <w:rFonts w:ascii="仿宋_GB2312" w:eastAsia="仿宋_GB2312" w:hint="eastAsia"/>
          <w:sz w:val="30"/>
          <w:szCs w:val="30"/>
        </w:rPr>
        <w:t>主要原因</w:t>
      </w:r>
      <w:r>
        <w:rPr>
          <w:rFonts w:ascii="仿宋_GB2312" w:eastAsia="仿宋_GB2312" w:hint="eastAsia"/>
          <w:sz w:val="30"/>
          <w:szCs w:val="30"/>
        </w:rPr>
        <w:t>是：</w:t>
      </w:r>
      <w:r>
        <w:rPr>
          <w:rFonts w:ascii="仿宋_GB2312" w:eastAsia="仿宋_GB2312" w:hint="eastAsia"/>
          <w:sz w:val="30"/>
          <w:szCs w:val="30"/>
        </w:rPr>
        <w:t>基本支出较上年增加</w:t>
      </w:r>
      <w:r>
        <w:rPr>
          <w:rFonts w:ascii="仿宋_GB2312" w:eastAsia="仿宋_GB2312" w:hint="eastAsia"/>
          <w:sz w:val="30"/>
          <w:szCs w:val="30"/>
        </w:rPr>
        <w:t>137693.40</w:t>
      </w:r>
      <w:r>
        <w:rPr>
          <w:rFonts w:ascii="仿宋_GB2312" w:eastAsia="仿宋_GB2312" w:hint="eastAsia"/>
          <w:sz w:val="30"/>
          <w:szCs w:val="30"/>
        </w:rPr>
        <w:t>元，其中，因本年度新纳入残疾人就业保证金支出、退休人数较上年增加，职业年金记实支出增加等因素，工资福利及人员经费支出较上年增加</w:t>
      </w:r>
      <w:r>
        <w:rPr>
          <w:rFonts w:ascii="仿宋_GB2312" w:eastAsia="仿宋_GB2312" w:hint="eastAsia"/>
          <w:sz w:val="30"/>
          <w:szCs w:val="30"/>
        </w:rPr>
        <w:t>106695.72</w:t>
      </w:r>
      <w:r>
        <w:rPr>
          <w:rFonts w:ascii="仿宋_GB2312" w:eastAsia="仿宋_GB2312" w:hint="eastAsia"/>
          <w:sz w:val="30"/>
          <w:szCs w:val="30"/>
        </w:rPr>
        <w:t>元</w:t>
      </w:r>
      <w:r>
        <w:rPr>
          <w:rFonts w:ascii="仿宋_GB2312" w:eastAsia="仿宋_GB2312" w:hint="eastAsia"/>
          <w:sz w:val="30"/>
          <w:szCs w:val="30"/>
        </w:rPr>
        <w:t>，</w:t>
      </w:r>
      <w:r>
        <w:rPr>
          <w:rFonts w:ascii="仿宋_GB2312" w:eastAsia="仿宋_GB2312" w:hint="eastAsia"/>
          <w:sz w:val="30"/>
          <w:szCs w:val="30"/>
        </w:rPr>
        <w:t>商品服务支出较上年增加</w:t>
      </w:r>
      <w:r>
        <w:rPr>
          <w:rFonts w:ascii="仿宋_GB2312" w:eastAsia="仿宋_GB2312" w:hint="eastAsia"/>
          <w:sz w:val="30"/>
          <w:szCs w:val="30"/>
        </w:rPr>
        <w:t>30997.68</w:t>
      </w:r>
      <w:r>
        <w:rPr>
          <w:rFonts w:ascii="仿宋_GB2312" w:eastAsia="仿宋_GB2312" w:hint="eastAsia"/>
          <w:sz w:val="30"/>
          <w:szCs w:val="30"/>
        </w:rPr>
        <w:t>元。项目支出较上年减少</w:t>
      </w:r>
      <w:r>
        <w:rPr>
          <w:rFonts w:ascii="仿宋_GB2312" w:eastAsia="仿宋_GB2312" w:hint="eastAsia"/>
          <w:sz w:val="30"/>
          <w:szCs w:val="30"/>
        </w:rPr>
        <w:t>442052.03</w:t>
      </w:r>
      <w:r>
        <w:rPr>
          <w:rFonts w:ascii="仿宋_GB2312" w:eastAsia="仿宋_GB2312" w:hint="eastAsia"/>
          <w:sz w:val="30"/>
          <w:szCs w:val="30"/>
        </w:rPr>
        <w:t>元，其中，本着节约原则，代表培训经费较上年减少</w:t>
      </w:r>
      <w:r>
        <w:rPr>
          <w:rFonts w:ascii="仿宋_GB2312" w:eastAsia="仿宋_GB2312" w:hint="eastAsia"/>
          <w:sz w:val="30"/>
          <w:szCs w:val="30"/>
        </w:rPr>
        <w:t>140200</w:t>
      </w:r>
      <w:r>
        <w:rPr>
          <w:rFonts w:ascii="仿宋_GB2312" w:eastAsia="仿宋_GB2312" w:hint="eastAsia"/>
          <w:sz w:val="30"/>
          <w:szCs w:val="30"/>
        </w:rPr>
        <w:t>元，代表活动经费较上年减少</w:t>
      </w:r>
      <w:r>
        <w:rPr>
          <w:rFonts w:ascii="仿宋_GB2312" w:eastAsia="仿宋_GB2312" w:hint="eastAsia"/>
          <w:sz w:val="30"/>
          <w:szCs w:val="30"/>
        </w:rPr>
        <w:t>175145</w:t>
      </w:r>
      <w:r>
        <w:rPr>
          <w:rFonts w:ascii="仿宋_GB2312" w:eastAsia="仿宋_GB2312" w:hint="eastAsia"/>
          <w:sz w:val="30"/>
          <w:szCs w:val="30"/>
        </w:rPr>
        <w:t>元，本年度没有公务车辆购置经费，其他项目经费有增有减，增减相抵项目支出收入较上年减少</w:t>
      </w:r>
      <w:r>
        <w:rPr>
          <w:rFonts w:ascii="仿宋_GB2312" w:eastAsia="仿宋_GB2312" w:hint="eastAsia"/>
          <w:sz w:val="30"/>
          <w:szCs w:val="30"/>
        </w:rPr>
        <w:t>442052.03</w:t>
      </w:r>
      <w:r>
        <w:rPr>
          <w:rFonts w:ascii="仿宋_GB2312" w:eastAsia="仿宋_GB2312" w:hint="eastAsia"/>
          <w:sz w:val="30"/>
          <w:szCs w:val="30"/>
        </w:rPr>
        <w:t>元。基本支出和项目支出两项合计较上年共减</w:t>
      </w:r>
      <w:r>
        <w:rPr>
          <w:rFonts w:ascii="仿宋_GB2312" w:eastAsia="仿宋_GB2312" w:hint="eastAsia"/>
          <w:sz w:val="30"/>
          <w:szCs w:val="30"/>
        </w:rPr>
        <w:t>少</w:t>
      </w:r>
      <w:r>
        <w:rPr>
          <w:rFonts w:ascii="仿宋_GB2312" w:eastAsia="仿宋_GB2312" w:hAnsi="仿宋_GB2312" w:cs="仿宋_GB2312" w:hint="eastAsia"/>
          <w:sz w:val="30"/>
          <w:szCs w:val="30"/>
          <w:lang w:val="zh-CN"/>
        </w:rPr>
        <w:t>304358.63</w:t>
      </w:r>
      <w:r>
        <w:rPr>
          <w:rFonts w:ascii="仿宋_GB2312" w:eastAsia="仿宋_GB2312" w:hint="eastAsia"/>
          <w:sz w:val="30"/>
          <w:szCs w:val="30"/>
        </w:rPr>
        <w:t>元。</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（一）基本支出情况</w:t>
      </w:r>
    </w:p>
    <w:p w:rsidR="003B0940">
      <w:pPr>
        <w:widowControl/>
        <w:snapToGrid w:val="0"/>
        <w:spacing w:before="100" w:after="100" w:line="600" w:lineRule="exact"/>
        <w:ind w:firstLine="538"/>
        <w:jc w:val="left"/>
        <w:rPr>
          <w:rFonts w:ascii="仿宋_GB2312" w:eastAsia="仿宋_GB2312"/>
          <w:color w:val="FF0000"/>
          <w:sz w:val="30"/>
          <w:szCs w:val="30"/>
        </w:rPr>
      </w:pP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年度用于保障</w:t>
      </w:r>
      <w:r>
        <w:rPr>
          <w:rFonts w:ascii="仿宋_GB2312" w:eastAsia="仿宋_GB2312" w:hAnsi="仿宋_GB2312" w:cs="仿宋_GB2312" w:hint="eastAsia"/>
          <w:sz w:val="30"/>
          <w:szCs w:val="30"/>
          <w:lang w:val="zh-CN"/>
        </w:rPr>
        <w:t>昆明市盘龙区人民代表大会常务委员会</w:t>
      </w:r>
      <w:r>
        <w:rPr>
          <w:rFonts w:ascii="仿宋_GB2312" w:eastAsia="仿宋_GB2312" w:hAnsi="仿宋_GB2312" w:cs="仿宋_GB2312" w:hint="eastAsia"/>
          <w:sz w:val="30"/>
          <w:szCs w:val="30"/>
        </w:rPr>
        <w:t>机关、下属事业单位等机构正常运转的日常支出</w:t>
      </w:r>
      <w:r>
        <w:rPr>
          <w:rFonts w:ascii="仿宋_GB2312" w:eastAsia="仿宋_GB2312" w:hAnsi="仿宋_GB2312" w:cs="仿宋_GB2312" w:hint="eastAsia"/>
          <w:sz w:val="30"/>
          <w:szCs w:val="30"/>
          <w:lang w:val="zh-CN"/>
        </w:rPr>
        <w:t>11233026.91</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其中：</w:t>
      </w:r>
      <w:r>
        <w:rPr>
          <w:rFonts w:ascii="仿宋_GB2312" w:eastAsia="仿宋_GB2312" w:hAnsi="仿宋_GB2312" w:cs="仿宋_GB2312" w:hint="eastAsia"/>
          <w:sz w:val="30"/>
          <w:szCs w:val="30"/>
        </w:rPr>
        <w:t>基本工资、津贴补贴等人员经费支出</w:t>
      </w:r>
      <w:r>
        <w:rPr>
          <w:rFonts w:ascii="仿宋_GB2312" w:eastAsia="仿宋_GB2312" w:hAnsi="仿宋_GB2312" w:cs="仿宋_GB2312" w:hint="eastAsia"/>
          <w:sz w:val="30"/>
          <w:szCs w:val="30"/>
          <w:lang w:val="zh-CN"/>
        </w:rPr>
        <w:t>10312535.19</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占基本支出的</w:t>
      </w:r>
      <w:r>
        <w:rPr>
          <w:rFonts w:ascii="仿宋_GB2312" w:eastAsia="仿宋_GB2312" w:hAnsi="仿宋_GB2312" w:cs="仿宋_GB2312" w:hint="eastAsia"/>
          <w:sz w:val="30"/>
          <w:szCs w:val="30"/>
          <w:lang w:val="zh-CN"/>
        </w:rPr>
        <w:t>91.81</w:t>
      </w:r>
      <w:r>
        <w:rPr>
          <w:rFonts w:ascii="仿宋_GB2312" w:eastAsia="仿宋_GB2312" w:hAnsi="仿宋_GB2312" w:cs="仿宋_GB2312" w:hint="eastAsia"/>
          <w:sz w:val="30"/>
          <w:szCs w:val="30"/>
        </w:rPr>
        <w:t>％；办公费、印刷费、水电费、办公设备购置等公用经费</w:t>
      </w:r>
      <w:r>
        <w:rPr>
          <w:rFonts w:ascii="仿宋_GB2312" w:eastAsia="仿宋_GB2312" w:hAnsi="仿宋_GB2312" w:cs="仿宋_GB2312" w:hint="eastAsia"/>
          <w:sz w:val="30"/>
          <w:szCs w:val="30"/>
          <w:lang w:val="zh-CN"/>
        </w:rPr>
        <w:t>920491.72</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占基本支出的</w:t>
      </w:r>
      <w:r>
        <w:rPr>
          <w:rFonts w:ascii="仿宋_GB2312" w:eastAsia="仿宋_GB2312" w:hAnsi="仿宋_GB2312" w:cs="仿宋_GB2312" w:hint="eastAsia"/>
          <w:sz w:val="30"/>
          <w:szCs w:val="30"/>
          <w:lang w:val="zh-CN"/>
        </w:rPr>
        <w:t>8.19</w:t>
      </w:r>
      <w:r>
        <w:rPr>
          <w:rFonts w:ascii="仿宋_GB2312" w:eastAsia="仿宋_GB2312" w:hAnsi="仿宋_GB2312" w:cs="仿宋_GB2312" w:hint="eastAsia"/>
          <w:sz w:val="30"/>
          <w:szCs w:val="30"/>
        </w:rPr>
        <w:t>％。</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（二）项目支出情况</w:t>
      </w:r>
    </w:p>
    <w:p w:rsidR="003B0940">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2024</w:t>
      </w:r>
      <w:r>
        <w:rPr>
          <w:rFonts w:ascii="仿宋_GB2312" w:eastAsia="仿宋_GB2312" w:hint="eastAsia"/>
          <w:sz w:val="30"/>
          <w:szCs w:val="30"/>
        </w:rPr>
        <w:t>年度用于保障</w:t>
      </w:r>
      <w:r>
        <w:rPr>
          <w:rFonts w:ascii="仿宋_GB2312" w:eastAsia="仿宋_GB2312" w:hAnsi="仿宋_GB2312" w:cs="仿宋_GB2312" w:hint="eastAsia"/>
          <w:sz w:val="30"/>
          <w:szCs w:val="30"/>
          <w:lang w:val="zh-CN"/>
        </w:rPr>
        <w:t>昆明市盘龙区人民代表大会常务委员会</w:t>
      </w:r>
      <w:r>
        <w:rPr>
          <w:rFonts w:ascii="仿宋_GB2312" w:eastAsia="仿宋_GB2312" w:hint="eastAsia"/>
          <w:sz w:val="30"/>
          <w:szCs w:val="30"/>
        </w:rPr>
        <w:t>机关</w:t>
      </w:r>
      <w:r>
        <w:rPr>
          <w:rFonts w:ascii="仿宋_GB2312" w:eastAsia="仿宋_GB2312" w:hint="eastAsia"/>
          <w:sz w:val="30"/>
          <w:szCs w:val="30"/>
        </w:rPr>
        <w:t>、下属事业单位等机构为完成特定的行政工作任务或事业发展目标，</w:t>
      </w:r>
      <w:r>
        <w:rPr>
          <w:rFonts w:ascii="仿宋_GB2312" w:eastAsia="仿宋_GB2312" w:hint="eastAsia"/>
          <w:sz w:val="30"/>
          <w:szCs w:val="30"/>
        </w:rPr>
        <w:t>用于专项业务工作的经费支出</w:t>
      </w:r>
      <w:r>
        <w:rPr>
          <w:rFonts w:ascii="仿宋_GB2312" w:eastAsia="仿宋_GB2312" w:hAnsi="仿宋_GB2312" w:cs="仿宋_GB2312" w:hint="eastAsia"/>
          <w:sz w:val="30"/>
          <w:szCs w:val="30"/>
          <w:lang w:val="zh-CN"/>
        </w:rPr>
        <w:t>1374979.98</w:t>
      </w:r>
      <w:r>
        <w:rPr>
          <w:rFonts w:ascii="仿宋_GB2312" w:eastAsia="仿宋_GB2312" w:hint="eastAsia"/>
          <w:sz w:val="30"/>
          <w:szCs w:val="30"/>
        </w:rPr>
        <w:t>元</w:t>
      </w:r>
      <w:r>
        <w:rPr>
          <w:rFonts w:ascii="仿宋_GB2312" w:eastAsia="仿宋_GB2312" w:hint="eastAsia"/>
          <w:sz w:val="30"/>
          <w:szCs w:val="30"/>
        </w:rPr>
        <w:t>。</w:t>
      </w:r>
      <w:r>
        <w:rPr>
          <w:rFonts w:ascii="仿宋_GB2312" w:eastAsia="仿宋_GB2312" w:hint="eastAsia"/>
          <w:sz w:val="30"/>
          <w:szCs w:val="30"/>
        </w:rPr>
        <w:t>其中：基本建设类项目支出</w:t>
      </w:r>
      <w:r>
        <w:rPr>
          <w:rFonts w:ascii="仿宋_GB2312" w:eastAsia="仿宋_GB2312" w:hAnsi="仿宋_GB2312" w:cs="仿宋_GB2312" w:hint="eastAsia"/>
          <w:sz w:val="30"/>
          <w:szCs w:val="30"/>
          <w:lang w:val="zh-CN"/>
        </w:rPr>
        <w:t>0.00</w:t>
      </w:r>
      <w:r>
        <w:rPr>
          <w:rFonts w:ascii="仿宋_GB2312" w:eastAsia="仿宋_GB2312" w:hint="eastAsia"/>
          <w:sz w:val="30"/>
          <w:szCs w:val="30"/>
        </w:rPr>
        <w:t>元</w:t>
      </w:r>
      <w:r>
        <w:rPr>
          <w:rFonts w:ascii="仿宋_GB2312" w:eastAsia="仿宋_GB2312" w:hint="eastAsia"/>
          <w:sz w:val="30"/>
          <w:szCs w:val="30"/>
        </w:rPr>
        <w:t>。</w:t>
      </w:r>
    </w:p>
    <w:p w:rsidR="003B0940">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代表活动</w:t>
      </w:r>
      <w:r>
        <w:rPr>
          <w:rFonts w:ascii="仿宋_GB2312" w:eastAsia="仿宋_GB2312" w:hint="eastAsia"/>
          <w:sz w:val="30"/>
          <w:szCs w:val="30"/>
        </w:rPr>
        <w:t>项目经费</w:t>
      </w:r>
      <w:r>
        <w:rPr>
          <w:rFonts w:ascii="仿宋_GB2312" w:eastAsia="仿宋_GB2312" w:hint="eastAsia"/>
          <w:sz w:val="30"/>
          <w:szCs w:val="30"/>
        </w:rPr>
        <w:t>支出</w:t>
      </w:r>
      <w:r>
        <w:rPr>
          <w:rFonts w:ascii="仿宋_GB2312" w:eastAsia="仿宋_GB2312" w:hint="eastAsia"/>
          <w:sz w:val="30"/>
          <w:szCs w:val="30"/>
        </w:rPr>
        <w:t>149888</w:t>
      </w:r>
      <w:r w:rsidR="001E15D5">
        <w:rPr>
          <w:rFonts w:ascii="仿宋_GB2312" w:eastAsia="仿宋_GB2312" w:hint="eastAsia"/>
          <w:sz w:val="30"/>
          <w:szCs w:val="30"/>
        </w:rPr>
        <w:t>.00</w:t>
      </w:r>
      <w:r>
        <w:rPr>
          <w:rFonts w:ascii="仿宋_GB2312" w:eastAsia="仿宋_GB2312" w:hint="eastAsia"/>
          <w:sz w:val="30"/>
          <w:szCs w:val="30"/>
        </w:rPr>
        <w:t>元，主要用于</w:t>
      </w:r>
      <w:r>
        <w:rPr>
          <w:rFonts w:ascii="仿宋_GB2312" w:eastAsia="仿宋_GB2312" w:hint="eastAsia"/>
          <w:sz w:val="30"/>
          <w:szCs w:val="30"/>
        </w:rPr>
        <w:t>组织代表开展对“一府一委两院”</w:t>
      </w:r>
      <w:r>
        <w:rPr>
          <w:rFonts w:ascii="仿宋_GB2312" w:eastAsia="仿宋_GB2312" w:hint="eastAsia"/>
          <w:sz w:val="30"/>
          <w:szCs w:val="30"/>
        </w:rPr>
        <w:t>工作开展法律监督和工作监督</w:t>
      </w:r>
      <w:r>
        <w:rPr>
          <w:rFonts w:ascii="仿宋_GB2312" w:eastAsia="仿宋_GB2312" w:hint="eastAsia"/>
          <w:sz w:val="30"/>
          <w:szCs w:val="30"/>
        </w:rPr>
        <w:t>；</w:t>
      </w:r>
    </w:p>
    <w:p w:rsidR="003B0940">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代表培训</w:t>
      </w:r>
      <w:r>
        <w:rPr>
          <w:rFonts w:ascii="仿宋_GB2312" w:eastAsia="仿宋_GB2312" w:hint="eastAsia"/>
          <w:sz w:val="30"/>
          <w:szCs w:val="30"/>
        </w:rPr>
        <w:t>项目经费</w:t>
      </w:r>
      <w:r>
        <w:rPr>
          <w:rFonts w:ascii="仿宋_GB2312" w:eastAsia="仿宋_GB2312" w:hint="eastAsia"/>
          <w:sz w:val="30"/>
          <w:szCs w:val="30"/>
        </w:rPr>
        <w:t>支出</w:t>
      </w:r>
      <w:r>
        <w:rPr>
          <w:rFonts w:ascii="仿宋_GB2312" w:eastAsia="仿宋_GB2312" w:hint="eastAsia"/>
          <w:sz w:val="30"/>
          <w:szCs w:val="30"/>
        </w:rPr>
        <w:t>390400</w:t>
      </w:r>
      <w:r w:rsidR="001E15D5">
        <w:rPr>
          <w:rFonts w:ascii="仿宋_GB2312" w:eastAsia="仿宋_GB2312" w:hint="eastAsia"/>
          <w:sz w:val="30"/>
          <w:szCs w:val="30"/>
        </w:rPr>
        <w:t>.00</w:t>
      </w:r>
      <w:r>
        <w:rPr>
          <w:rFonts w:ascii="仿宋_GB2312" w:eastAsia="仿宋_GB2312" w:hint="eastAsia"/>
          <w:sz w:val="30"/>
          <w:szCs w:val="30"/>
        </w:rPr>
        <w:t>元，主要用于</w:t>
      </w:r>
      <w:r>
        <w:rPr>
          <w:rFonts w:ascii="仿宋_GB2312" w:eastAsia="仿宋_GB2312" w:hint="eastAsia"/>
          <w:sz w:val="30"/>
          <w:szCs w:val="30"/>
        </w:rPr>
        <w:t>组织代表到先进发达地区开展学习活动，提升代表履职能力；</w:t>
      </w:r>
    </w:p>
    <w:p w:rsidR="003B0940">
      <w:pPr>
        <w:widowControl/>
        <w:wordWrap w:val="0"/>
        <w:snapToGrid w:val="0"/>
        <w:spacing w:before="100" w:after="100" w:line="600" w:lineRule="exact"/>
        <w:ind w:firstLine="600" w:firstLineChars="200"/>
        <w:jc w:val="left"/>
        <w:rPr>
          <w:rFonts w:ascii="仿宋_GB2312" w:eastAsia="仿宋_GB2312"/>
          <w:sz w:val="30"/>
          <w:szCs w:val="30"/>
        </w:rPr>
      </w:pPr>
      <w:r>
        <w:rPr>
          <w:rFonts w:ascii="仿宋_GB2312" w:eastAsia="仿宋_GB2312" w:hint="eastAsia"/>
          <w:sz w:val="30"/>
          <w:szCs w:val="30"/>
        </w:rPr>
        <w:t>人大信息宣传</w:t>
      </w:r>
      <w:r>
        <w:rPr>
          <w:rFonts w:ascii="仿宋_GB2312" w:eastAsia="仿宋_GB2312" w:hint="eastAsia"/>
          <w:sz w:val="30"/>
          <w:szCs w:val="30"/>
        </w:rPr>
        <w:t>项目经费</w:t>
      </w:r>
      <w:r>
        <w:rPr>
          <w:rFonts w:ascii="仿宋_GB2312" w:eastAsia="仿宋_GB2312" w:hint="eastAsia"/>
          <w:sz w:val="30"/>
          <w:szCs w:val="30"/>
        </w:rPr>
        <w:t>支出</w:t>
      </w:r>
      <w:r>
        <w:rPr>
          <w:rFonts w:ascii="仿宋_GB2312" w:eastAsia="仿宋_GB2312" w:hint="eastAsia"/>
          <w:sz w:val="30"/>
          <w:szCs w:val="30"/>
        </w:rPr>
        <w:t>300000</w:t>
      </w:r>
      <w:r w:rsidR="001E15D5">
        <w:rPr>
          <w:rFonts w:ascii="仿宋_GB2312" w:eastAsia="仿宋_GB2312" w:hint="eastAsia"/>
          <w:sz w:val="30"/>
          <w:szCs w:val="30"/>
        </w:rPr>
        <w:t>.00</w:t>
      </w:r>
      <w:r>
        <w:rPr>
          <w:rFonts w:ascii="仿宋_GB2312" w:eastAsia="仿宋_GB2312" w:hint="eastAsia"/>
          <w:sz w:val="30"/>
          <w:szCs w:val="30"/>
        </w:rPr>
        <w:t>元，主要用于</w:t>
      </w:r>
      <w:r>
        <w:rPr>
          <w:rFonts w:ascii="仿宋_GB2312" w:eastAsia="仿宋_GB2312" w:hint="eastAsia"/>
          <w:sz w:val="30"/>
          <w:szCs w:val="30"/>
        </w:rPr>
        <w:t>人大信息宣传报道和“代表通”微信程序平台管理服务费用</w:t>
      </w:r>
      <w:r w:rsidR="00854239">
        <w:rPr>
          <w:rFonts w:ascii="仿宋_GB2312" w:eastAsia="仿宋_GB2312" w:hint="eastAsia"/>
          <w:sz w:val="30"/>
          <w:szCs w:val="30"/>
        </w:rPr>
        <w:t>；</w:t>
      </w:r>
    </w:p>
    <w:p w:rsidR="003B0940" w:rsidP="003B0940">
      <w:pPr>
        <w:pStyle w:val="BodyText"/>
        <w:spacing w:before="93"/>
        <w:ind w:firstLine="600" w:firstLineChars="200"/>
        <w:rPr>
          <w:rFonts w:hint="eastAsia"/>
          <w:szCs w:val="30"/>
        </w:rPr>
      </w:pPr>
      <w:r>
        <w:rPr>
          <w:rFonts w:hint="eastAsia"/>
          <w:szCs w:val="30"/>
        </w:rPr>
        <w:t>会议经费项目支出</w:t>
      </w:r>
      <w:r>
        <w:rPr>
          <w:szCs w:val="30"/>
        </w:rPr>
        <w:t>288744.18</w:t>
      </w:r>
      <w:r>
        <w:rPr>
          <w:rFonts w:hint="eastAsia"/>
          <w:szCs w:val="30"/>
        </w:rPr>
        <w:t>元，主要用于召开本年度人民代表大会及常务委员会会议支出</w:t>
      </w:r>
      <w:r w:rsidR="00854239">
        <w:rPr>
          <w:rFonts w:hint="eastAsia"/>
          <w:szCs w:val="30"/>
        </w:rPr>
        <w:t>；</w:t>
      </w:r>
    </w:p>
    <w:p w:rsidR="00B627FF" w:rsidP="003B0940">
      <w:pPr>
        <w:pStyle w:val="BodyText"/>
        <w:spacing w:before="93"/>
        <w:ind w:firstLine="600" w:firstLineChars="200"/>
        <w:rPr>
          <w:rFonts w:hint="eastAsia"/>
          <w:szCs w:val="30"/>
        </w:rPr>
      </w:pPr>
      <w:r>
        <w:rPr>
          <w:rFonts w:hint="eastAsia"/>
          <w:szCs w:val="30"/>
        </w:rPr>
        <w:t>业务经费支出101515.80元，主要用于区人大常委会为征订</w:t>
      </w:r>
      <w:r w:rsidR="00854239">
        <w:rPr>
          <w:rFonts w:hint="eastAsia"/>
          <w:szCs w:val="30"/>
        </w:rPr>
        <w:t>报刊及相关专门委员会开展业务工作支出；</w:t>
      </w:r>
    </w:p>
    <w:p w:rsidR="00854239" w:rsidP="003B0940">
      <w:pPr>
        <w:pStyle w:val="BodyText"/>
        <w:spacing w:before="93"/>
        <w:ind w:firstLine="600" w:firstLineChars="200"/>
        <w:rPr>
          <w:rFonts w:hint="eastAsia"/>
          <w:szCs w:val="30"/>
        </w:rPr>
      </w:pPr>
      <w:r>
        <w:rPr>
          <w:rFonts w:hint="eastAsia"/>
          <w:szCs w:val="30"/>
        </w:rPr>
        <w:t>信创工作经费支出27168.00元，主要用于区人大常委会机关信息化建设支出；</w:t>
      </w:r>
    </w:p>
    <w:p w:rsidR="00854239" w:rsidRPr="00854239" w:rsidP="003B0940">
      <w:pPr>
        <w:pStyle w:val="BodyText"/>
        <w:spacing w:before="93"/>
        <w:ind w:firstLine="600" w:firstLineChars="200"/>
        <w:rPr>
          <w:szCs w:val="30"/>
        </w:rPr>
      </w:pPr>
      <w:r>
        <w:rPr>
          <w:rFonts w:hint="eastAsia"/>
          <w:szCs w:val="30"/>
        </w:rPr>
        <w:t>离退休干部党组织工作经费支出11640.00元，主要用于区人大常委会机关离退休党支部开展支部工作支出；</w:t>
      </w:r>
    </w:p>
    <w:p w:rsidR="003B0940" w:rsidP="003B0940">
      <w:pPr>
        <w:pStyle w:val="BodyText"/>
        <w:spacing w:before="93"/>
        <w:ind w:firstLine="600" w:firstLineChars="200"/>
        <w:rPr>
          <w:rFonts w:hint="eastAsia"/>
          <w:szCs w:val="30"/>
        </w:rPr>
      </w:pPr>
      <w:r>
        <w:rPr>
          <w:szCs w:val="30"/>
        </w:rPr>
        <w:t>市人大代表工作经费</w:t>
      </w:r>
      <w:r>
        <w:rPr>
          <w:rFonts w:hint="eastAsia"/>
          <w:szCs w:val="30"/>
        </w:rPr>
        <w:t>支出</w:t>
      </w:r>
      <w:r>
        <w:rPr>
          <w:rFonts w:hint="eastAsia"/>
          <w:szCs w:val="30"/>
        </w:rPr>
        <w:t>98700</w:t>
      </w:r>
      <w:r w:rsidR="001E15D5">
        <w:rPr>
          <w:rFonts w:hint="eastAsia"/>
          <w:szCs w:val="30"/>
        </w:rPr>
        <w:t>.00</w:t>
      </w:r>
      <w:r>
        <w:rPr>
          <w:rFonts w:hint="eastAsia"/>
          <w:szCs w:val="30"/>
        </w:rPr>
        <w:t>元，主要用于昆明市人大代表盘龙小组代表团开展活动支出</w:t>
      </w:r>
      <w:r w:rsidR="00854239">
        <w:rPr>
          <w:rFonts w:hint="eastAsia"/>
          <w:szCs w:val="30"/>
        </w:rPr>
        <w:t>；</w:t>
      </w:r>
    </w:p>
    <w:p w:rsidR="001E15D5" w:rsidP="003B0940">
      <w:pPr>
        <w:pStyle w:val="BodyText"/>
        <w:spacing w:before="93"/>
        <w:ind w:firstLine="600" w:firstLineChars="200"/>
        <w:rPr>
          <w:szCs w:val="30"/>
        </w:rPr>
      </w:pPr>
      <w:r>
        <w:rPr>
          <w:rFonts w:hint="eastAsia"/>
          <w:szCs w:val="30"/>
        </w:rPr>
        <w:t>代表补选工作经费</w:t>
      </w:r>
      <w:r w:rsidR="00B627FF">
        <w:rPr>
          <w:rFonts w:hint="eastAsia"/>
          <w:szCs w:val="30"/>
        </w:rPr>
        <w:t>支出</w:t>
      </w:r>
      <w:r>
        <w:rPr>
          <w:rFonts w:hint="eastAsia"/>
          <w:szCs w:val="30"/>
        </w:rPr>
        <w:t>6924.00元，主要用于补选本年度</w:t>
      </w:r>
      <w:r w:rsidR="00B627FF">
        <w:rPr>
          <w:rFonts w:hint="eastAsia"/>
          <w:szCs w:val="30"/>
        </w:rPr>
        <w:t>盘龙区</w:t>
      </w:r>
      <w:r>
        <w:rPr>
          <w:rFonts w:hint="eastAsia"/>
          <w:szCs w:val="30"/>
        </w:rPr>
        <w:t>人大代表</w:t>
      </w:r>
      <w:r w:rsidR="00B627FF">
        <w:rPr>
          <w:rFonts w:hint="eastAsia"/>
          <w:szCs w:val="30"/>
        </w:rPr>
        <w:t>名额</w:t>
      </w:r>
      <w:r>
        <w:rPr>
          <w:rFonts w:hint="eastAsia"/>
          <w:szCs w:val="30"/>
        </w:rPr>
        <w:t>空缺代表</w:t>
      </w:r>
      <w:r w:rsidR="00B627FF">
        <w:rPr>
          <w:rFonts w:hint="eastAsia"/>
          <w:szCs w:val="30"/>
        </w:rPr>
        <w:t>。</w:t>
      </w:r>
    </w:p>
    <w:p w:rsidR="003B0940">
      <w:pPr>
        <w:widowControl/>
        <w:snapToGrid w:val="0"/>
        <w:spacing w:before="100" w:after="100" w:line="600" w:lineRule="exact"/>
        <w:ind w:firstLine="600" w:firstLineChars="200"/>
        <w:jc w:val="left"/>
        <w:outlineLvl w:val="1"/>
        <w:rPr>
          <w:rFonts w:ascii="黑体" w:eastAsia="黑体" w:hAnsi="黑体"/>
          <w:sz w:val="30"/>
          <w:szCs w:val="30"/>
        </w:rPr>
      </w:pPr>
      <w:r>
        <w:rPr>
          <w:rFonts w:ascii="黑体" w:eastAsia="黑体" w:hAnsi="黑体" w:hint="eastAsia"/>
          <w:sz w:val="30"/>
          <w:szCs w:val="30"/>
        </w:rPr>
        <w:t>三、一般公共预算财政拨款支出决算情况说明</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（一）一般公共预算财政拨款支出决算总体情况</w:t>
      </w:r>
    </w:p>
    <w:p w:rsidR="003B0940">
      <w:pPr>
        <w:widowControl/>
        <w:snapToGrid w:val="0"/>
        <w:spacing w:before="100" w:after="100" w:line="600" w:lineRule="exact"/>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sz w:val="30"/>
          <w:szCs w:val="30"/>
          <w:lang w:val="zh-CN"/>
        </w:rPr>
        <w:t>昆明市盘龙区人民代表大会常务委员会</w:t>
      </w:r>
      <w:r>
        <w:rPr>
          <w:rFonts w:ascii="仿宋_GB2312" w:eastAsia="仿宋_GB2312" w:hint="eastAsia"/>
          <w:sz w:val="30"/>
          <w:szCs w:val="30"/>
        </w:rPr>
        <w:t>2024</w:t>
      </w:r>
      <w:r>
        <w:rPr>
          <w:rFonts w:ascii="仿宋_GB2312" w:eastAsia="仿宋_GB2312" w:hint="eastAsia"/>
          <w:sz w:val="30"/>
          <w:szCs w:val="30"/>
        </w:rPr>
        <w:t>年度一般公共预算财政拨款支出</w:t>
      </w:r>
      <w:r>
        <w:rPr>
          <w:rFonts w:ascii="仿宋_GB2312" w:eastAsia="仿宋_GB2312" w:hAnsi="仿宋_GB2312" w:cs="仿宋_GB2312" w:hint="eastAsia"/>
          <w:kern w:val="0"/>
          <w:sz w:val="30"/>
          <w:szCs w:val="30"/>
          <w:lang w:val="zh-CN"/>
        </w:rPr>
        <w:t>12608006.89</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占本年支出合计的</w:t>
      </w:r>
      <w:r>
        <w:rPr>
          <w:rFonts w:ascii="仿宋_GB2312" w:eastAsia="仿宋_GB2312" w:hAnsi="仿宋_GB2312" w:cs="仿宋_GB2312" w:hint="eastAsia"/>
          <w:sz w:val="30"/>
          <w:szCs w:val="30"/>
          <w:lang w:val="zh-CN"/>
        </w:rPr>
        <w:t>100.00</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。与上年</w:t>
      </w:r>
      <w:r>
        <w:rPr>
          <w:rFonts w:ascii="仿宋_GB2312" w:eastAsia="仿宋_GB2312" w:hAnsi="宋体" w:cs="Arial" w:hint="eastAsia"/>
          <w:kern w:val="0"/>
          <w:sz w:val="30"/>
          <w:szCs w:val="30"/>
        </w:rPr>
        <w:t>相比</w:t>
      </w:r>
      <w:r>
        <w:rPr>
          <w:rFonts w:ascii="仿宋_GB2312" w:eastAsia="仿宋_GB2312" w:hAnsi="宋体" w:cs="Arial" w:hint="eastAsia"/>
          <w:kern w:val="0"/>
          <w:sz w:val="30"/>
          <w:szCs w:val="30"/>
        </w:rPr>
        <w:t>减少</w:t>
      </w:r>
      <w:r>
        <w:rPr>
          <w:rFonts w:ascii="仿宋_GB2312" w:eastAsia="仿宋_GB2312" w:hAnsi="仿宋_GB2312" w:cs="仿宋_GB2312" w:hint="eastAsia"/>
          <w:kern w:val="0"/>
          <w:sz w:val="30"/>
          <w:szCs w:val="30"/>
          <w:lang w:val="zh-CN"/>
        </w:rPr>
        <w:t>304358.63</w:t>
      </w:r>
      <w:r>
        <w:rPr>
          <w:rFonts w:ascii="仿宋_GB2312" w:eastAsia="仿宋_GB2312" w:hAnsi="宋体" w:cs="Arial" w:hint="eastAsia"/>
          <w:kern w:val="0"/>
          <w:sz w:val="30"/>
          <w:szCs w:val="30"/>
        </w:rPr>
        <w:t>元，下降</w:t>
      </w:r>
      <w:r>
        <w:rPr>
          <w:rFonts w:ascii="仿宋_GB2312" w:eastAsia="仿宋_GB2312" w:hAnsi="仿宋_GB2312" w:cs="仿宋_GB2312" w:hint="eastAsia"/>
          <w:kern w:val="0"/>
          <w:sz w:val="30"/>
          <w:szCs w:val="30"/>
          <w:lang w:val="zh-CN"/>
        </w:rPr>
        <w:t>2.36</w:t>
      </w:r>
      <w:r>
        <w:rPr>
          <w:rFonts w:ascii="仿宋_GB2312" w:eastAsia="仿宋_GB2312" w:hAnsi="宋体" w:cs="Arial" w:hint="eastAsia"/>
          <w:kern w:val="0"/>
          <w:sz w:val="30"/>
          <w:szCs w:val="30"/>
        </w:rPr>
        <w:t>%</w:t>
      </w:r>
      <w:r>
        <w:rPr>
          <w:rFonts w:ascii="仿宋_GB2312" w:eastAsia="仿宋_GB2312" w:hint="eastAsia"/>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sz w:val="30"/>
          <w:szCs w:val="30"/>
          <w:lang w:val="zh-CN"/>
        </w:rPr>
        <w:t>88.63</w:t>
      </w:r>
      <w:r>
        <w:rPr>
          <w:rFonts w:ascii="仿宋_GB2312" w:eastAsia="仿宋_GB2312" w:hint="eastAsia"/>
          <w:sz w:val="30"/>
          <w:szCs w:val="30"/>
        </w:rPr>
        <w:t>%</w:t>
      </w:r>
      <w:r>
        <w:rPr>
          <w:rFonts w:ascii="仿宋_GB2312" w:eastAsia="仿宋_GB2312" w:hAnsi="宋体" w:cs="Arial" w:hint="eastAsia"/>
          <w:kern w:val="0"/>
          <w:sz w:val="30"/>
          <w:szCs w:val="30"/>
        </w:rPr>
        <w:t>。</w:t>
      </w:r>
    </w:p>
    <w:p w:rsidR="003B0940">
      <w:pPr>
        <w:widowControl/>
        <w:snapToGrid w:val="0"/>
        <w:spacing w:before="100" w:after="100" w:line="600" w:lineRule="exact"/>
        <w:ind w:firstLine="600" w:firstLineChars="200"/>
        <w:jc w:val="left"/>
        <w:outlineLvl w:val="2"/>
        <w:rPr>
          <w:rFonts w:ascii="楷体" w:eastAsia="楷体" w:hAnsi="楷体"/>
          <w:sz w:val="30"/>
          <w:szCs w:val="30"/>
        </w:rPr>
      </w:pPr>
      <w:r>
        <w:rPr>
          <w:rFonts w:ascii="楷体" w:eastAsia="楷体" w:hAnsi="楷体" w:hint="eastAsia"/>
          <w:sz w:val="30"/>
          <w:szCs w:val="30"/>
        </w:rPr>
        <w:t>（二）一般公共预算财政拨款支出决算</w:t>
      </w:r>
      <w:r>
        <w:rPr>
          <w:rFonts w:ascii="楷体" w:eastAsia="楷体" w:hAnsi="楷体" w:hint="eastAsia"/>
          <w:sz w:val="30"/>
          <w:szCs w:val="30"/>
        </w:rPr>
        <w:t>分功能分类科目情况</w:t>
      </w:r>
      <w:r>
        <w:rPr>
          <w:rFonts w:ascii="楷体" w:eastAsia="楷体" w:hAnsi="楷体" w:hint="eastAsia"/>
          <w:sz w:val="30"/>
          <w:szCs w:val="30"/>
        </w:rPr>
        <w:tab/>
      </w:r>
    </w:p>
    <w:p w:rsidR="003B0940">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Ansi="宋体" w:cs="Arial" w:hint="eastAsia"/>
          <w:kern w:val="0"/>
          <w:sz w:val="30"/>
          <w:szCs w:val="30"/>
        </w:rPr>
        <w:t>1.</w:t>
      </w:r>
      <w:r>
        <w:rPr>
          <w:rFonts w:ascii="仿宋_GB2312" w:eastAsia="仿宋_GB2312" w:hAnsi="宋体" w:cs="Arial" w:hint="eastAsia"/>
          <w:kern w:val="0"/>
          <w:sz w:val="30"/>
          <w:szCs w:val="30"/>
        </w:rPr>
        <w:t>一般公共服务（类）支出</w:t>
      </w:r>
      <w:r>
        <w:rPr>
          <w:rFonts w:ascii="仿宋_GB2312" w:eastAsia="仿宋_GB2312" w:hAnsi="仿宋_GB2312" w:cs="仿宋_GB2312" w:hint="eastAsia"/>
          <w:kern w:val="0"/>
          <w:sz w:val="30"/>
          <w:szCs w:val="30"/>
          <w:lang w:val="zh-CN"/>
        </w:rPr>
        <w:t>8535458.12</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67.70</w:t>
      </w:r>
      <w:r>
        <w:rPr>
          <w:rFonts w:ascii="仿宋_GB2312" w:eastAsia="仿宋_GB2312" w:hint="eastAsia"/>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kern w:val="0"/>
          <w:sz w:val="30"/>
          <w:szCs w:val="30"/>
          <w:lang w:val="zh-CN"/>
        </w:rPr>
        <w:t>77.03</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仿宋_GB2312" w:cs="仿宋_GB2312" w:hint="eastAsia"/>
          <w:sz w:val="30"/>
          <w:szCs w:val="30"/>
        </w:rPr>
        <w:t>主要</w:t>
      </w:r>
      <w:r>
        <w:rPr>
          <w:rFonts w:ascii="仿宋_GB2312" w:eastAsia="仿宋_GB2312" w:hAnsi="仿宋_GB2312" w:cs="仿宋_GB2312" w:hint="eastAsia"/>
          <w:kern w:val="0"/>
          <w:sz w:val="30"/>
          <w:szCs w:val="30"/>
        </w:rPr>
        <w:t>用于保障人大机关工作正常运转的</w:t>
      </w:r>
      <w:r>
        <w:rPr>
          <w:rFonts w:ascii="仿宋_GB2312" w:eastAsia="仿宋_GB2312" w:hAnsi="仿宋_GB2312" w:cs="仿宋_GB2312" w:hint="eastAsia"/>
          <w:sz w:val="30"/>
          <w:szCs w:val="30"/>
        </w:rPr>
        <w:t>人大事务支出。其中：行政运行费</w:t>
      </w:r>
      <w:r>
        <w:rPr>
          <w:rFonts w:ascii="仿宋_GB2312" w:eastAsia="仿宋_GB2312" w:hAnsi="仿宋_GB2312" w:cs="仿宋_GB2312" w:hint="eastAsia"/>
          <w:sz w:val="30"/>
          <w:szCs w:val="30"/>
        </w:rPr>
        <w:t>7167646.14</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和社会工作事务</w:t>
      </w:r>
      <w:r>
        <w:rPr>
          <w:rFonts w:ascii="仿宋_GB2312" w:eastAsia="仿宋_GB2312" w:hAnsi="仿宋_GB2312" w:cs="仿宋_GB2312" w:hint="eastAsia"/>
          <w:sz w:val="30"/>
          <w:szCs w:val="30"/>
        </w:rPr>
        <w:t>20000.00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，主要用于保障机关工作人员经费及机关办公经费；一般行政管理费</w:t>
      </w:r>
      <w:r>
        <w:rPr>
          <w:rFonts w:ascii="仿宋_GB2312" w:eastAsia="仿宋_GB2312" w:hAnsi="仿宋_GB2312" w:cs="仿宋_GB2312" w:hint="eastAsia"/>
          <w:sz w:val="30"/>
          <w:szCs w:val="30"/>
        </w:rPr>
        <w:t>708823.98</w:t>
      </w:r>
      <w:r>
        <w:rPr>
          <w:rFonts w:ascii="仿宋_GB2312" w:eastAsia="仿宋_GB2312" w:hAnsi="仿宋_GB2312" w:cs="仿宋_GB2312" w:hint="eastAsia"/>
          <w:sz w:val="30"/>
          <w:szCs w:val="30"/>
        </w:rPr>
        <w:t>元，主要用于保障人大机关及代表相关业务工作的开展；人大代表履职能力提升经费</w:t>
      </w:r>
      <w:r>
        <w:rPr>
          <w:rFonts w:ascii="仿宋_GB2312" w:eastAsia="仿宋_GB2312" w:hAnsi="仿宋_GB2312" w:cs="仿宋_GB2312" w:hint="eastAsia"/>
          <w:sz w:val="30"/>
          <w:szCs w:val="30"/>
        </w:rPr>
        <w:t>390400.00</w:t>
      </w:r>
      <w:r>
        <w:rPr>
          <w:rFonts w:ascii="仿宋_GB2312" w:eastAsia="仿宋_GB2312" w:hAnsi="仿宋_GB2312" w:cs="仿宋_GB2312" w:hint="eastAsia"/>
          <w:sz w:val="30"/>
          <w:szCs w:val="30"/>
        </w:rPr>
        <w:t>元，主要用于开展代表学习培训工作，提升代表履职能力；代表工作经费</w:t>
      </w:r>
      <w:r>
        <w:rPr>
          <w:rFonts w:ascii="仿宋_GB2312" w:eastAsia="仿宋_GB2312" w:hAnsi="仿宋_GB2312" w:cs="仿宋_GB2312" w:hint="eastAsia"/>
          <w:sz w:val="30"/>
          <w:szCs w:val="30"/>
        </w:rPr>
        <w:t>248588.00</w:t>
      </w:r>
      <w:r>
        <w:rPr>
          <w:rFonts w:ascii="仿宋_GB2312" w:eastAsia="仿宋_GB2312" w:hAnsi="仿宋_GB2312" w:cs="仿宋_GB2312" w:hint="eastAsia"/>
          <w:sz w:val="30"/>
          <w:szCs w:val="30"/>
        </w:rPr>
        <w:t>元，主要用于人大代表视察检查调研等履职活动。</w:t>
      </w:r>
      <w:r>
        <w:rPr>
          <w:rFonts w:ascii="仿宋_GB2312" w:eastAsia="仿宋_GB2312" w:hAnsi="仿宋_GB2312" w:cs="仿宋_GB2312" w:hint="eastAsia"/>
          <w:sz w:val="30"/>
          <w:szCs w:val="30"/>
        </w:rPr>
        <w:t>该项支出年初预算为</w:t>
      </w:r>
      <w:r>
        <w:rPr>
          <w:rFonts w:ascii="仿宋_GB2312" w:eastAsia="仿宋_GB2312" w:hAnsi="仿宋_GB2312" w:cs="仿宋_GB2312" w:hint="eastAsia"/>
          <w:sz w:val="30"/>
          <w:szCs w:val="30"/>
        </w:rPr>
        <w:t>11080931.00</w:t>
      </w:r>
      <w:r>
        <w:rPr>
          <w:rFonts w:ascii="仿宋_GB2312" w:eastAsia="仿宋_GB2312" w:hAnsi="仿宋_GB2312" w:cs="仿宋_GB2312" w:hint="eastAsia"/>
          <w:sz w:val="30"/>
          <w:szCs w:val="30"/>
        </w:rPr>
        <w:t>元，决算支出</w:t>
      </w:r>
      <w:r>
        <w:rPr>
          <w:rFonts w:ascii="仿宋_GB2312" w:eastAsia="仿宋_GB2312" w:hAnsi="仿宋_GB2312" w:cs="仿宋_GB2312" w:hint="eastAsia"/>
          <w:kern w:val="0"/>
          <w:sz w:val="30"/>
          <w:szCs w:val="30"/>
          <w:lang w:val="zh-CN"/>
        </w:rPr>
        <w:t>8535458.12</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差额</w:t>
      </w:r>
      <w:r>
        <w:rPr>
          <w:rFonts w:ascii="仿宋_GB2312" w:eastAsia="仿宋_GB2312" w:hAnsi="宋体" w:cs="Arial" w:hint="eastAsia"/>
          <w:kern w:val="0"/>
          <w:sz w:val="30"/>
          <w:szCs w:val="30"/>
        </w:rPr>
        <w:t>2545472.88</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造成预决算差异的主要原因是：</w:t>
      </w:r>
      <w:r>
        <w:rPr>
          <w:rFonts w:ascii="仿宋_GB2312" w:eastAsia="仿宋_GB2312" w:hAnsi="宋体" w:cs="Arial" w:hint="eastAsia"/>
          <w:kern w:val="0"/>
          <w:sz w:val="30"/>
          <w:szCs w:val="30"/>
        </w:rPr>
        <w:t>1</w:t>
      </w:r>
      <w:r>
        <w:rPr>
          <w:rFonts w:ascii="仿宋_GB2312" w:eastAsia="仿宋_GB2312" w:hAnsi="宋体" w:cs="Arial" w:hint="eastAsia"/>
          <w:kern w:val="0"/>
          <w:sz w:val="30"/>
          <w:szCs w:val="30"/>
        </w:rPr>
        <w:t>、基本支出中：人员工资福利费因有</w:t>
      </w:r>
      <w:r>
        <w:rPr>
          <w:rFonts w:ascii="仿宋_GB2312" w:eastAsia="仿宋_GB2312" w:hAnsi="宋体" w:cs="Arial" w:hint="eastAsia"/>
          <w:kern w:val="0"/>
          <w:sz w:val="30"/>
          <w:szCs w:val="30"/>
        </w:rPr>
        <w:t>4</w:t>
      </w:r>
      <w:r>
        <w:rPr>
          <w:rFonts w:ascii="仿宋_GB2312" w:eastAsia="仿宋_GB2312" w:hAnsi="宋体" w:cs="Arial" w:hint="eastAsia"/>
          <w:kern w:val="0"/>
          <w:sz w:val="30"/>
          <w:szCs w:val="30"/>
        </w:rPr>
        <w:t>名人员退休，较年初预算减少支出</w:t>
      </w:r>
      <w:r>
        <w:rPr>
          <w:rFonts w:ascii="仿宋_GB2312" w:eastAsia="仿宋_GB2312" w:hAnsi="宋体" w:cs="Arial" w:hint="eastAsia"/>
          <w:kern w:val="0"/>
          <w:sz w:val="30"/>
          <w:szCs w:val="30"/>
        </w:rPr>
        <w:t>261069.00</w:t>
      </w:r>
      <w:r>
        <w:rPr>
          <w:rFonts w:ascii="仿宋_GB2312" w:eastAsia="仿宋_GB2312" w:hAnsi="宋体" w:cs="Arial" w:hint="eastAsia"/>
          <w:kern w:val="0"/>
          <w:sz w:val="30"/>
          <w:szCs w:val="30"/>
        </w:rPr>
        <w:t>元，公用经费本着厉行节约原则，压缩支出，较年初预算减少了</w:t>
      </w:r>
      <w:r>
        <w:rPr>
          <w:rFonts w:ascii="仿宋_GB2312" w:eastAsia="仿宋_GB2312" w:hAnsi="宋体" w:cs="Arial" w:hint="eastAsia"/>
          <w:kern w:val="0"/>
          <w:sz w:val="30"/>
          <w:szCs w:val="30"/>
        </w:rPr>
        <w:t>147404.28</w:t>
      </w:r>
      <w:r>
        <w:rPr>
          <w:rFonts w:ascii="仿宋_GB2312" w:eastAsia="仿宋_GB2312" w:hAnsi="宋体" w:cs="Arial" w:hint="eastAsia"/>
          <w:kern w:val="0"/>
          <w:sz w:val="30"/>
          <w:szCs w:val="30"/>
        </w:rPr>
        <w:t>元，加上其他细项费用的增减变动，基本支出共计减少</w:t>
      </w:r>
      <w:r>
        <w:rPr>
          <w:rFonts w:ascii="仿宋_GB2312" w:eastAsia="仿宋_GB2312" w:hAnsi="宋体" w:cs="Arial" w:hint="eastAsia"/>
          <w:kern w:val="0"/>
          <w:sz w:val="30"/>
          <w:szCs w:val="30"/>
        </w:rPr>
        <w:t>428754.86</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2</w:t>
      </w:r>
      <w:r>
        <w:rPr>
          <w:rFonts w:ascii="仿宋_GB2312" w:eastAsia="仿宋_GB2312" w:hAnsi="宋体" w:cs="Arial" w:hint="eastAsia"/>
          <w:kern w:val="0"/>
          <w:sz w:val="30"/>
          <w:szCs w:val="30"/>
        </w:rPr>
        <w:t>、项目支出中：代表活动阵地建设工作经费</w:t>
      </w:r>
      <w:r>
        <w:rPr>
          <w:rFonts w:ascii="仿宋_GB2312" w:eastAsia="仿宋_GB2312" w:hAnsi="宋体" w:cs="Arial" w:hint="eastAsia"/>
          <w:kern w:val="0"/>
          <w:sz w:val="30"/>
          <w:szCs w:val="30"/>
        </w:rPr>
        <w:t>145000.00</w:t>
      </w:r>
      <w:r>
        <w:rPr>
          <w:rFonts w:ascii="仿宋_GB2312" w:eastAsia="仿宋_GB2312" w:hAnsi="宋体" w:cs="Arial" w:hint="eastAsia"/>
          <w:kern w:val="0"/>
          <w:sz w:val="30"/>
          <w:szCs w:val="30"/>
        </w:rPr>
        <w:t>元、代表履职专项经费</w:t>
      </w:r>
      <w:r>
        <w:rPr>
          <w:rFonts w:ascii="仿宋_GB2312" w:eastAsia="仿宋_GB2312" w:hAnsi="宋体" w:cs="Arial" w:hint="eastAsia"/>
          <w:kern w:val="0"/>
          <w:sz w:val="30"/>
          <w:szCs w:val="30"/>
        </w:rPr>
        <w:t>666200.00</w:t>
      </w:r>
      <w:r>
        <w:rPr>
          <w:rFonts w:ascii="仿宋_GB2312" w:eastAsia="仿宋_GB2312" w:hAnsi="宋体" w:cs="Arial" w:hint="eastAsia"/>
          <w:kern w:val="0"/>
          <w:sz w:val="30"/>
          <w:szCs w:val="30"/>
        </w:rPr>
        <w:t>元、街道人大</w:t>
      </w:r>
      <w:r>
        <w:rPr>
          <w:rFonts w:ascii="仿宋_GB2312" w:eastAsia="仿宋_GB2312" w:hAnsi="宋体" w:cs="Arial" w:hint="eastAsia"/>
          <w:kern w:val="0"/>
          <w:sz w:val="30"/>
          <w:szCs w:val="30"/>
        </w:rPr>
        <w:t>工委代表工作联络指导经费</w:t>
      </w:r>
      <w:r>
        <w:rPr>
          <w:rFonts w:ascii="仿宋_GB2312" w:eastAsia="仿宋_GB2312" w:hAnsi="宋体" w:cs="Arial" w:hint="eastAsia"/>
          <w:kern w:val="0"/>
          <w:sz w:val="30"/>
          <w:szCs w:val="30"/>
        </w:rPr>
        <w:t>48000</w:t>
      </w:r>
      <w:r>
        <w:rPr>
          <w:rFonts w:ascii="仿宋_GB2312" w:eastAsia="仿宋_GB2312" w:hAnsi="宋体" w:cs="Arial" w:hint="eastAsia"/>
          <w:kern w:val="0"/>
          <w:sz w:val="30"/>
          <w:szCs w:val="30"/>
        </w:rPr>
        <w:t>元、代表活动专项经费</w:t>
      </w:r>
      <w:r>
        <w:rPr>
          <w:rFonts w:ascii="仿宋_GB2312" w:eastAsia="仿宋_GB2312" w:hAnsi="宋体" w:cs="Arial" w:hint="eastAsia"/>
          <w:kern w:val="0"/>
          <w:sz w:val="30"/>
          <w:szCs w:val="30"/>
        </w:rPr>
        <w:t>514948.00</w:t>
      </w:r>
      <w:r>
        <w:rPr>
          <w:rFonts w:ascii="仿宋_GB2312" w:eastAsia="仿宋_GB2312" w:hAnsi="宋体" w:cs="Arial" w:hint="eastAsia"/>
          <w:kern w:val="0"/>
          <w:sz w:val="30"/>
          <w:szCs w:val="30"/>
        </w:rPr>
        <w:t>元、市</w:t>
      </w:r>
      <w:r>
        <w:rPr>
          <w:rFonts w:ascii="仿宋_GB2312" w:eastAsia="仿宋_GB2312" w:hAnsi="宋体" w:cs="Arial" w:hint="eastAsia"/>
          <w:kern w:val="0"/>
          <w:sz w:val="30"/>
          <w:szCs w:val="30"/>
        </w:rPr>
        <w:t>代表工作经费</w:t>
      </w:r>
      <w:r>
        <w:rPr>
          <w:rFonts w:ascii="仿宋_GB2312" w:eastAsia="仿宋_GB2312" w:hAnsi="宋体" w:cs="Arial" w:hint="eastAsia"/>
          <w:kern w:val="0"/>
          <w:sz w:val="30"/>
          <w:szCs w:val="30"/>
        </w:rPr>
        <w:t>38000.00</w:t>
      </w:r>
      <w:r>
        <w:rPr>
          <w:rFonts w:ascii="仿宋_GB2312" w:eastAsia="仿宋_GB2312" w:hAnsi="宋体" w:cs="Arial" w:hint="eastAsia"/>
          <w:kern w:val="0"/>
          <w:sz w:val="30"/>
          <w:szCs w:val="30"/>
        </w:rPr>
        <w:t>元，共计</w:t>
      </w:r>
      <w:r>
        <w:rPr>
          <w:rFonts w:ascii="仿宋_GB2312" w:eastAsia="仿宋_GB2312" w:hAnsi="宋体" w:cs="Arial" w:hint="eastAsia"/>
          <w:kern w:val="0"/>
          <w:sz w:val="30"/>
          <w:szCs w:val="30"/>
        </w:rPr>
        <w:t>1412148.00</w:t>
      </w:r>
      <w:r>
        <w:rPr>
          <w:rFonts w:ascii="仿宋_GB2312" w:eastAsia="仿宋_GB2312" w:hAnsi="宋体" w:cs="Arial" w:hint="eastAsia"/>
          <w:kern w:val="0"/>
          <w:sz w:val="30"/>
          <w:szCs w:val="30"/>
        </w:rPr>
        <w:t>元属同级财政拨款经费，需划拨到人大街道工委，由财政直接调减本部门年初预算指标到</w:t>
      </w:r>
      <w:r>
        <w:rPr>
          <w:rFonts w:ascii="仿宋_GB2312" w:eastAsia="仿宋_GB2312" w:hAnsi="宋体" w:cs="Arial" w:hint="eastAsia"/>
          <w:kern w:val="0"/>
          <w:sz w:val="30"/>
          <w:szCs w:val="30"/>
        </w:rPr>
        <w:t>12</w:t>
      </w:r>
      <w:r>
        <w:rPr>
          <w:rFonts w:ascii="仿宋_GB2312" w:eastAsia="仿宋_GB2312" w:hAnsi="宋体" w:cs="Arial" w:hint="eastAsia"/>
          <w:kern w:val="0"/>
          <w:sz w:val="30"/>
          <w:szCs w:val="30"/>
        </w:rPr>
        <w:t>家街道办事处；本着厉行节约、压缩经费支出的原则，会议经费减少支出</w:t>
      </w:r>
      <w:r>
        <w:rPr>
          <w:rFonts w:ascii="仿宋_GB2312" w:eastAsia="仿宋_GB2312" w:hAnsi="宋体" w:cs="Arial" w:hint="eastAsia"/>
          <w:kern w:val="0"/>
          <w:sz w:val="30"/>
          <w:szCs w:val="30"/>
        </w:rPr>
        <w:t>348485.82</w:t>
      </w:r>
      <w:r>
        <w:rPr>
          <w:rFonts w:ascii="仿宋_GB2312" w:eastAsia="仿宋_GB2312" w:hAnsi="宋体" w:cs="Arial" w:hint="eastAsia"/>
          <w:kern w:val="0"/>
          <w:sz w:val="30"/>
          <w:szCs w:val="30"/>
        </w:rPr>
        <w:t>元、代表培训经费支出减少</w:t>
      </w:r>
      <w:r>
        <w:rPr>
          <w:rFonts w:ascii="仿宋_GB2312" w:eastAsia="仿宋_GB2312" w:hAnsi="宋体" w:cs="Arial" w:hint="eastAsia"/>
          <w:kern w:val="0"/>
          <w:sz w:val="30"/>
          <w:szCs w:val="30"/>
        </w:rPr>
        <w:t>209600.00</w:t>
      </w:r>
      <w:r>
        <w:rPr>
          <w:rFonts w:ascii="仿宋_GB2312" w:eastAsia="仿宋_GB2312" w:hAnsi="宋体" w:cs="Arial" w:hint="eastAsia"/>
          <w:kern w:val="0"/>
          <w:sz w:val="30"/>
          <w:szCs w:val="30"/>
        </w:rPr>
        <w:t>元、业务经费减少支出</w:t>
      </w:r>
      <w:r>
        <w:rPr>
          <w:rFonts w:ascii="仿宋_GB2312" w:eastAsia="仿宋_GB2312" w:hAnsi="宋体" w:cs="Arial" w:hint="eastAsia"/>
          <w:kern w:val="0"/>
          <w:sz w:val="30"/>
          <w:szCs w:val="30"/>
        </w:rPr>
        <w:t>146484.20</w:t>
      </w:r>
      <w:r>
        <w:rPr>
          <w:rFonts w:ascii="仿宋_GB2312" w:eastAsia="仿宋_GB2312" w:hAnsi="宋体" w:cs="Arial" w:hint="eastAsia"/>
          <w:kern w:val="0"/>
          <w:sz w:val="30"/>
          <w:szCs w:val="30"/>
        </w:rPr>
        <w:t>元，共计减少</w:t>
      </w:r>
      <w:r>
        <w:rPr>
          <w:rFonts w:ascii="仿宋_GB2312" w:eastAsia="仿宋_GB2312" w:hAnsi="宋体" w:cs="Arial" w:hint="eastAsia"/>
          <w:kern w:val="0"/>
          <w:sz w:val="30"/>
          <w:szCs w:val="30"/>
        </w:rPr>
        <w:t>704570.02</w:t>
      </w:r>
      <w:r>
        <w:rPr>
          <w:rFonts w:ascii="仿宋_GB2312" w:eastAsia="仿宋_GB2312" w:hAnsi="宋体" w:cs="Arial" w:hint="eastAsia"/>
          <w:kern w:val="0"/>
          <w:sz w:val="30"/>
          <w:szCs w:val="30"/>
        </w:rPr>
        <w:t>元。两项合计共减少支出</w:t>
      </w:r>
      <w:r>
        <w:rPr>
          <w:rFonts w:ascii="仿宋_GB2312" w:eastAsia="仿宋_GB2312" w:hAnsi="宋体" w:cs="Arial" w:hint="eastAsia"/>
          <w:kern w:val="0"/>
          <w:sz w:val="30"/>
          <w:szCs w:val="30"/>
        </w:rPr>
        <w:t>2545472.88</w:t>
      </w:r>
      <w:r>
        <w:rPr>
          <w:rFonts w:ascii="仿宋_GB2312" w:eastAsia="仿宋_GB2312" w:hAnsi="宋体" w:cs="Arial" w:hint="eastAsia"/>
          <w:kern w:val="0"/>
          <w:sz w:val="30"/>
          <w:szCs w:val="30"/>
        </w:rPr>
        <w:t>元，故预算执行率为</w:t>
      </w:r>
      <w:r>
        <w:rPr>
          <w:rFonts w:ascii="仿宋_GB2312" w:eastAsia="仿宋_GB2312" w:hAnsi="仿宋_GB2312" w:cs="仿宋_GB2312" w:hint="eastAsia"/>
          <w:kern w:val="0"/>
          <w:sz w:val="30"/>
          <w:szCs w:val="30"/>
          <w:lang w:val="zh-CN"/>
        </w:rPr>
        <w:t>77.03</w:t>
      </w:r>
      <w:r>
        <w:rPr>
          <w:rFonts w:ascii="仿宋_GB2312" w:eastAsia="仿宋_GB2312" w:hint="eastAsia"/>
          <w:sz w:val="30"/>
          <w:szCs w:val="30"/>
        </w:rPr>
        <w:t>%</w:t>
      </w:r>
      <w:r>
        <w:rPr>
          <w:rFonts w:ascii="仿宋_GB2312" w:eastAsia="仿宋_GB2312" w:hint="eastAsia"/>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2.</w:t>
      </w:r>
      <w:r>
        <w:rPr>
          <w:rFonts w:ascii="仿宋_GB2312" w:eastAsia="仿宋_GB2312" w:hAnsi="宋体" w:cs="Arial" w:hint="eastAsia"/>
          <w:kern w:val="0"/>
          <w:sz w:val="30"/>
          <w:szCs w:val="30"/>
        </w:rPr>
        <w:t>外交（类）支出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3.</w:t>
      </w:r>
      <w:r>
        <w:rPr>
          <w:rFonts w:ascii="仿宋_GB2312" w:eastAsia="仿宋_GB2312" w:hAnsi="宋体" w:cs="Arial" w:hint="eastAsia"/>
          <w:kern w:val="0"/>
          <w:sz w:val="30"/>
          <w:szCs w:val="30"/>
        </w:rPr>
        <w:t>国防（类）支出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4.</w:t>
      </w:r>
      <w:r>
        <w:rPr>
          <w:rFonts w:ascii="仿宋_GB2312" w:eastAsia="仿宋_GB2312" w:hAnsi="宋体" w:cs="Arial" w:hint="eastAsia"/>
          <w:kern w:val="0"/>
          <w:sz w:val="30"/>
          <w:szCs w:val="30"/>
        </w:rPr>
        <w:t>公共安全（类）支出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教育（类）支出</w:t>
      </w:r>
      <w:r>
        <w:rPr>
          <w:rFonts w:ascii="仿宋_GB2312" w:eastAsia="仿宋_GB2312" w:hAnsi="仿宋_GB2312" w:cs="仿宋_GB2312" w:hint="eastAsia"/>
          <w:kern w:val="0"/>
          <w:sz w:val="30"/>
          <w:szCs w:val="30"/>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占一般公共预算财政拨款总支出的</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6.</w:t>
      </w:r>
      <w:r>
        <w:rPr>
          <w:rFonts w:ascii="仿宋_GB2312" w:eastAsia="仿宋_GB2312" w:hAnsi="仿宋_GB2312" w:cs="仿宋_GB2312" w:hint="eastAsia"/>
          <w:kern w:val="0"/>
          <w:sz w:val="30"/>
          <w:szCs w:val="30"/>
        </w:rPr>
        <w:t>科学技术（类）支出</w:t>
      </w:r>
      <w:r>
        <w:rPr>
          <w:rFonts w:ascii="仿宋_GB2312" w:eastAsia="仿宋_GB2312" w:hAnsi="仿宋_GB2312" w:cs="仿宋_GB2312" w:hint="eastAsia"/>
          <w:kern w:val="0"/>
          <w:sz w:val="30"/>
          <w:szCs w:val="30"/>
        </w:rPr>
        <w:t>27168.00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占一般公共预算财政拨款总支出的</w:t>
      </w:r>
      <w:r>
        <w:rPr>
          <w:rFonts w:ascii="仿宋_GB2312" w:eastAsia="仿宋_GB2312" w:hAnsi="仿宋_GB2312" w:cs="仿宋_GB2312" w:hint="eastAsia"/>
          <w:sz w:val="30"/>
          <w:szCs w:val="30"/>
        </w:rPr>
        <w:t>0.22</w:t>
      </w:r>
      <w:r>
        <w:rPr>
          <w:rFonts w:ascii="仿宋_GB2312" w:eastAsia="仿宋_GB2312" w:hAnsi="仿宋_GB2312" w:cs="仿宋_GB2312" w:hint="eastAsia"/>
          <w:sz w:val="30"/>
          <w:szCs w:val="30"/>
        </w:rPr>
        <w:t>%</w:t>
      </w:r>
      <w:r>
        <w:rPr>
          <w:rFonts w:ascii="仿宋_GB2312" w:eastAsia="仿宋_GB2312" w:hint="eastAsia"/>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kern w:val="0"/>
          <w:sz w:val="30"/>
          <w:szCs w:val="30"/>
          <w:lang w:val="zh-CN"/>
        </w:rPr>
        <w:t>25.35</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仿宋_GB2312" w:cs="仿宋_GB2312" w:hint="eastAsia"/>
          <w:sz w:val="30"/>
          <w:szCs w:val="30"/>
        </w:rPr>
        <w:t>该项支出年初预算为</w:t>
      </w:r>
      <w:r>
        <w:rPr>
          <w:rFonts w:ascii="仿宋_GB2312" w:eastAsia="仿宋_GB2312" w:hAnsi="仿宋_GB2312" w:cs="仿宋_GB2312" w:hint="eastAsia"/>
          <w:sz w:val="30"/>
          <w:szCs w:val="30"/>
        </w:rPr>
        <w:t>107168.00</w:t>
      </w:r>
      <w:r>
        <w:rPr>
          <w:rFonts w:ascii="仿宋_GB2312" w:eastAsia="仿宋_GB2312" w:hAnsi="仿宋_GB2312" w:cs="仿宋_GB2312" w:hint="eastAsia"/>
          <w:sz w:val="30"/>
          <w:szCs w:val="30"/>
        </w:rPr>
        <w:t>元，决算支出</w:t>
      </w:r>
      <w:r>
        <w:rPr>
          <w:rFonts w:ascii="仿宋_GB2312" w:eastAsia="仿宋_GB2312" w:hAnsi="仿宋_GB2312" w:cs="仿宋_GB2312" w:hint="eastAsia"/>
          <w:kern w:val="0"/>
          <w:sz w:val="30"/>
          <w:szCs w:val="30"/>
        </w:rPr>
        <w:t>27168.00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差额</w:t>
      </w:r>
      <w:r>
        <w:rPr>
          <w:rFonts w:ascii="仿宋_GB2312" w:eastAsia="仿宋_GB2312" w:hAnsi="宋体" w:cs="Arial" w:hint="eastAsia"/>
          <w:kern w:val="0"/>
          <w:sz w:val="30"/>
          <w:szCs w:val="30"/>
        </w:rPr>
        <w:t>80000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造成预决算差异的主要原因是</w:t>
      </w:r>
      <w:r>
        <w:rPr>
          <w:rFonts w:ascii="仿宋_GB2312" w:eastAsia="仿宋_GB2312" w:hint="eastAsia"/>
          <w:sz w:val="30"/>
          <w:szCs w:val="30"/>
        </w:rPr>
        <w:t>年初预算的预算联网监督工作平台运行维护费</w:t>
      </w:r>
      <w:r>
        <w:rPr>
          <w:rFonts w:ascii="仿宋_GB2312" w:eastAsia="仿宋_GB2312" w:hint="eastAsia"/>
          <w:sz w:val="30"/>
          <w:szCs w:val="30"/>
        </w:rPr>
        <w:t>80000.00</w:t>
      </w:r>
      <w:r>
        <w:rPr>
          <w:rFonts w:ascii="仿宋_GB2312" w:eastAsia="仿宋_GB2312" w:hint="eastAsia"/>
          <w:sz w:val="30"/>
          <w:szCs w:val="30"/>
        </w:rPr>
        <w:t>元，因昆明市人大常委会对该项工作统一并网管理，不再需要区级人大进行维护开支，故没有相关支出</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7.</w:t>
      </w:r>
      <w:r>
        <w:rPr>
          <w:rFonts w:ascii="仿宋_GB2312" w:eastAsia="仿宋_GB2312" w:hAnsi="仿宋_GB2312" w:cs="仿宋_GB2312" w:hint="eastAsia"/>
          <w:kern w:val="0"/>
          <w:sz w:val="30"/>
          <w:szCs w:val="30"/>
        </w:rPr>
        <w:t>文化旅游体育与传媒（类）支出</w:t>
      </w:r>
      <w:r>
        <w:rPr>
          <w:rFonts w:ascii="仿宋_GB2312" w:eastAsia="仿宋_GB2312" w:hAnsi="仿宋_GB2312" w:cs="仿宋_GB2312" w:hint="eastAsia"/>
          <w:kern w:val="0"/>
          <w:sz w:val="30"/>
          <w:szCs w:val="30"/>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占一般公共预算财政拨款总支出的</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8.</w:t>
      </w:r>
      <w:r>
        <w:rPr>
          <w:rFonts w:ascii="仿宋_GB2312" w:eastAsia="仿宋_GB2312" w:hAnsi="仿宋_GB2312" w:cs="仿宋_GB2312" w:hint="eastAsia"/>
          <w:kern w:val="0"/>
          <w:sz w:val="30"/>
          <w:szCs w:val="30"/>
        </w:rPr>
        <w:t>社会保障和就业（类）支出</w:t>
      </w:r>
      <w:r>
        <w:rPr>
          <w:rFonts w:ascii="仿宋_GB2312" w:eastAsia="仿宋_GB2312" w:hAnsi="仿宋_GB2312" w:cs="仿宋_GB2312" w:hint="eastAsia"/>
          <w:kern w:val="0"/>
          <w:sz w:val="30"/>
          <w:szCs w:val="30"/>
        </w:rPr>
        <w:t>2478163.76</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占一般公共预算财政拨款总支出的</w:t>
      </w:r>
      <w:r>
        <w:rPr>
          <w:rFonts w:ascii="仿宋_GB2312" w:eastAsia="仿宋_GB2312" w:hAnsi="仿宋_GB2312" w:cs="仿宋_GB2312" w:hint="eastAsia"/>
          <w:sz w:val="30"/>
          <w:szCs w:val="30"/>
        </w:rPr>
        <w:t>19.66</w:t>
      </w:r>
      <w:r>
        <w:rPr>
          <w:rFonts w:ascii="仿宋_GB2312" w:eastAsia="仿宋_GB2312" w:hAnsi="仿宋_GB2312" w:cs="仿宋_GB2312" w:hint="eastAsia"/>
          <w:sz w:val="30"/>
          <w:szCs w:val="30"/>
        </w:rPr>
        <w:t>%</w:t>
      </w:r>
      <w:r>
        <w:rPr>
          <w:rFonts w:ascii="仿宋_GB2312" w:eastAsia="仿宋_GB2312" w:hint="eastAsia"/>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kern w:val="0"/>
          <w:sz w:val="30"/>
          <w:szCs w:val="30"/>
          <w:lang w:val="zh-CN"/>
        </w:rPr>
        <w:t>157.37</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仿宋_GB2312" w:cs="仿宋_GB2312" w:hint="eastAsia"/>
          <w:sz w:val="30"/>
          <w:szCs w:val="30"/>
        </w:rPr>
        <w:t>其中：</w:t>
      </w:r>
      <w:r>
        <w:rPr>
          <w:rFonts w:ascii="仿宋_GB2312" w:eastAsia="仿宋_GB2312" w:hAnsi="仿宋_GB2312" w:cs="仿宋_GB2312" w:hint="eastAsia"/>
          <w:sz w:val="30"/>
          <w:szCs w:val="30"/>
        </w:rPr>
        <w:t>行政单位离退休</w:t>
      </w:r>
      <w:r>
        <w:rPr>
          <w:rFonts w:ascii="仿宋_GB2312" w:eastAsia="仿宋_GB2312" w:hAnsi="仿宋_GB2312" w:cs="仿宋_GB2312" w:hint="eastAsia"/>
          <w:sz w:val="30"/>
          <w:szCs w:val="30"/>
        </w:rPr>
        <w:t>833700.00</w:t>
      </w:r>
      <w:r>
        <w:rPr>
          <w:rFonts w:ascii="仿宋_GB2312" w:eastAsia="仿宋_GB2312" w:hAnsi="仿宋_GB2312" w:cs="仿宋_GB2312" w:hint="eastAsia"/>
          <w:sz w:val="30"/>
          <w:szCs w:val="30"/>
        </w:rPr>
        <w:t>元，主要用于单位离退休经费支出；机关事业单位基本养老保险缴费</w:t>
      </w:r>
      <w:r>
        <w:rPr>
          <w:rFonts w:ascii="仿宋_GB2312" w:eastAsia="仿宋_GB2312" w:hAnsi="仿宋_GB2312" w:cs="仿宋_GB2312" w:hint="eastAsia"/>
          <w:sz w:val="30"/>
          <w:szCs w:val="30"/>
        </w:rPr>
        <w:t>815556.93</w:t>
      </w:r>
      <w:r>
        <w:rPr>
          <w:rFonts w:ascii="仿宋_GB2312" w:eastAsia="仿宋_GB2312" w:hAnsi="仿宋_GB2312" w:cs="仿宋_GB2312" w:hint="eastAsia"/>
          <w:sz w:val="30"/>
          <w:szCs w:val="30"/>
        </w:rPr>
        <w:t>元，主要用于机关事业单位基本养老保险缴费支出</w:t>
      </w:r>
      <w:r>
        <w:rPr>
          <w:rFonts w:ascii="仿宋_GB2312" w:eastAsia="仿宋_GB2312" w:hAnsi="仿宋_GB2312" w:cs="仿宋_GB2312" w:hint="eastAsia"/>
          <w:sz w:val="30"/>
          <w:szCs w:val="30"/>
        </w:rPr>
        <w:t>；机关事业单位职业年金缴费支出</w:t>
      </w:r>
      <w:r>
        <w:rPr>
          <w:rFonts w:ascii="仿宋_GB2312" w:eastAsia="仿宋_GB2312" w:hAnsi="仿宋_GB2312" w:cs="仿宋_GB2312" w:hint="eastAsia"/>
          <w:sz w:val="30"/>
          <w:szCs w:val="30"/>
        </w:rPr>
        <w:t>561852.03</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主要用于机关事业单位</w:t>
      </w:r>
      <w:r>
        <w:rPr>
          <w:rFonts w:ascii="仿宋_GB2312" w:eastAsia="仿宋_GB2312" w:hAnsi="仿宋_GB2312" w:cs="仿宋_GB2312" w:hint="eastAsia"/>
          <w:sz w:val="30"/>
          <w:szCs w:val="30"/>
        </w:rPr>
        <w:t>职业年金</w:t>
      </w:r>
      <w:r>
        <w:rPr>
          <w:rFonts w:ascii="仿宋_GB2312" w:eastAsia="仿宋_GB2312" w:hAnsi="仿宋_GB2312" w:cs="仿宋_GB2312" w:hint="eastAsia"/>
          <w:sz w:val="30"/>
          <w:szCs w:val="30"/>
        </w:rPr>
        <w:t>缴费支出。死亡抚恤</w:t>
      </w:r>
      <w:r>
        <w:rPr>
          <w:rFonts w:ascii="仿宋_GB2312" w:eastAsia="仿宋_GB2312" w:hAnsi="仿宋_GB2312" w:cs="仿宋_GB2312" w:hint="eastAsia"/>
          <w:sz w:val="30"/>
          <w:szCs w:val="30"/>
        </w:rPr>
        <w:t>金</w:t>
      </w:r>
      <w:r>
        <w:rPr>
          <w:rFonts w:ascii="仿宋_GB2312" w:eastAsia="仿宋_GB2312" w:hAnsi="仿宋_GB2312" w:cs="仿宋_GB2312" w:hint="eastAsia"/>
          <w:sz w:val="30"/>
          <w:szCs w:val="30"/>
        </w:rPr>
        <w:t>267054.80</w:t>
      </w:r>
      <w:r>
        <w:rPr>
          <w:rFonts w:ascii="仿宋_GB2312" w:eastAsia="仿宋_GB2312" w:hAnsi="仿宋_GB2312" w:cs="仿宋_GB2312" w:hint="eastAsia"/>
          <w:sz w:val="30"/>
          <w:szCs w:val="30"/>
        </w:rPr>
        <w:t>元，主要用于退休职工</w:t>
      </w:r>
      <w:r>
        <w:rPr>
          <w:rFonts w:ascii="仿宋_GB2312" w:eastAsia="仿宋_GB2312" w:hAnsi="仿宋_GB2312" w:cs="仿宋_GB2312" w:hint="eastAsia"/>
          <w:sz w:val="30"/>
          <w:szCs w:val="30"/>
        </w:rPr>
        <w:t>死亡抚恤</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该项支出年初预算为</w:t>
      </w:r>
      <w:r>
        <w:rPr>
          <w:rFonts w:ascii="仿宋_GB2312" w:eastAsia="仿宋_GB2312" w:hAnsi="仿宋_GB2312" w:cs="仿宋_GB2312" w:hint="eastAsia"/>
          <w:sz w:val="30"/>
          <w:szCs w:val="30"/>
        </w:rPr>
        <w:t>1574748.00</w:t>
      </w:r>
      <w:r>
        <w:rPr>
          <w:rFonts w:ascii="仿宋_GB2312" w:eastAsia="仿宋_GB2312" w:hAnsi="仿宋_GB2312" w:cs="仿宋_GB2312" w:hint="eastAsia"/>
          <w:sz w:val="30"/>
          <w:szCs w:val="30"/>
        </w:rPr>
        <w:t>元，决算支出</w:t>
      </w:r>
      <w:r>
        <w:rPr>
          <w:rFonts w:ascii="仿宋_GB2312" w:eastAsia="仿宋_GB2312" w:hAnsi="仿宋_GB2312" w:cs="仿宋_GB2312" w:hint="eastAsia"/>
          <w:kern w:val="0"/>
          <w:sz w:val="30"/>
          <w:szCs w:val="30"/>
        </w:rPr>
        <w:t>2478163.76</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差额</w:t>
      </w:r>
      <w:r>
        <w:rPr>
          <w:rFonts w:ascii="仿宋_GB2312" w:eastAsia="仿宋_GB2312" w:hAnsi="宋体" w:cs="Arial" w:hint="eastAsia"/>
          <w:kern w:val="0"/>
          <w:sz w:val="30"/>
          <w:szCs w:val="30"/>
        </w:rPr>
        <w:t>903415.76</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造成预决算差异的主要原因是：</w:t>
      </w:r>
      <w:r>
        <w:rPr>
          <w:rFonts w:ascii="仿宋_GB2312" w:eastAsia="仿宋_GB2312" w:hAnsi="宋体" w:cs="Arial" w:hint="eastAsia"/>
          <w:kern w:val="0"/>
          <w:sz w:val="30"/>
          <w:szCs w:val="30"/>
        </w:rPr>
        <w:t>1</w:t>
      </w:r>
      <w:r>
        <w:rPr>
          <w:rFonts w:ascii="仿宋_GB2312" w:eastAsia="仿宋_GB2312" w:hAnsi="宋体" w:cs="Arial" w:hint="eastAsia"/>
          <w:kern w:val="0"/>
          <w:sz w:val="30"/>
          <w:szCs w:val="30"/>
        </w:rPr>
        <w:t>、有新增退休人员，导致退休经费增加</w:t>
      </w:r>
      <w:r>
        <w:rPr>
          <w:rFonts w:ascii="仿宋_GB2312" w:eastAsia="仿宋_GB2312" w:hAnsi="宋体" w:cs="Arial" w:hint="eastAsia"/>
          <w:kern w:val="0"/>
          <w:sz w:val="30"/>
          <w:szCs w:val="30"/>
        </w:rPr>
        <w:t>27300.00</w:t>
      </w:r>
      <w:r>
        <w:rPr>
          <w:rFonts w:ascii="仿宋_GB2312" w:eastAsia="仿宋_GB2312" w:hAnsi="宋体" w:cs="Arial" w:hint="eastAsia"/>
          <w:kern w:val="0"/>
          <w:sz w:val="30"/>
          <w:szCs w:val="30"/>
        </w:rPr>
        <w:t>元、新增机关事业单位职业年金缴费支出</w:t>
      </w:r>
      <w:r>
        <w:rPr>
          <w:rFonts w:ascii="仿宋_GB2312" w:eastAsia="仿宋_GB2312" w:hAnsi="仿宋_GB2312" w:cs="仿宋_GB2312" w:hint="eastAsia"/>
          <w:sz w:val="30"/>
          <w:szCs w:val="30"/>
        </w:rPr>
        <w:t>561852.03</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机关事业单位基本养老保险缴费</w:t>
      </w:r>
      <w:r>
        <w:rPr>
          <w:rFonts w:ascii="仿宋_GB2312" w:eastAsia="仿宋_GB2312" w:hAnsi="仿宋_GB2312" w:cs="仿宋_GB2312" w:hint="eastAsia"/>
          <w:sz w:val="30"/>
          <w:szCs w:val="30"/>
        </w:rPr>
        <w:t>因工资调整增加</w:t>
      </w:r>
      <w:r>
        <w:rPr>
          <w:rFonts w:ascii="仿宋_GB2312" w:eastAsia="仿宋_GB2312" w:hAnsi="仿宋_GB2312" w:cs="仿宋_GB2312" w:hint="eastAsia"/>
          <w:sz w:val="30"/>
          <w:szCs w:val="30"/>
        </w:rPr>
        <w:t>47208.93</w:t>
      </w:r>
      <w:r>
        <w:rPr>
          <w:rFonts w:ascii="仿宋_GB2312" w:eastAsia="仿宋_GB2312" w:hAnsi="仿宋_GB2312" w:cs="仿宋_GB2312" w:hint="eastAsia"/>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3</w:t>
      </w:r>
      <w:r>
        <w:rPr>
          <w:rFonts w:ascii="仿宋_GB2312" w:eastAsia="仿宋_GB2312" w:hAnsi="宋体" w:cs="Arial" w:hint="eastAsia"/>
          <w:kern w:val="0"/>
          <w:sz w:val="30"/>
          <w:szCs w:val="30"/>
        </w:rPr>
        <w:t>、本年度有退休职工去世，新增</w:t>
      </w:r>
      <w:r>
        <w:rPr>
          <w:rFonts w:ascii="仿宋_GB2312" w:eastAsia="仿宋_GB2312" w:hAnsi="仿宋_GB2312" w:cs="仿宋_GB2312" w:hint="eastAsia"/>
          <w:sz w:val="30"/>
          <w:szCs w:val="30"/>
        </w:rPr>
        <w:t>职工</w:t>
      </w:r>
      <w:r>
        <w:rPr>
          <w:rFonts w:ascii="仿宋_GB2312" w:eastAsia="仿宋_GB2312" w:hAnsi="仿宋_GB2312" w:cs="仿宋_GB2312" w:hint="eastAsia"/>
          <w:sz w:val="30"/>
          <w:szCs w:val="30"/>
        </w:rPr>
        <w:t>死亡抚恤</w:t>
      </w:r>
      <w:r>
        <w:rPr>
          <w:rFonts w:ascii="仿宋_GB2312" w:eastAsia="仿宋_GB2312" w:hAnsi="仿宋_GB2312" w:cs="仿宋_GB2312" w:hint="eastAsia"/>
          <w:sz w:val="30"/>
          <w:szCs w:val="30"/>
        </w:rPr>
        <w:t>金</w:t>
      </w:r>
      <w:r>
        <w:rPr>
          <w:rFonts w:ascii="仿宋_GB2312" w:eastAsia="仿宋_GB2312" w:hAnsi="仿宋_GB2312" w:cs="仿宋_GB2312" w:hint="eastAsia"/>
          <w:sz w:val="30"/>
          <w:szCs w:val="30"/>
        </w:rPr>
        <w:t>267054.80</w:t>
      </w:r>
      <w:r>
        <w:rPr>
          <w:rFonts w:ascii="仿宋_GB2312" w:eastAsia="仿宋_GB2312" w:hAnsi="仿宋_GB2312" w:cs="仿宋_GB2312" w:hint="eastAsia"/>
          <w:sz w:val="30"/>
          <w:szCs w:val="30"/>
        </w:rPr>
        <w:t>元。</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9.</w:t>
      </w:r>
      <w:r>
        <w:rPr>
          <w:rFonts w:ascii="仿宋_GB2312" w:eastAsia="仿宋_GB2312" w:hAnsi="仿宋_GB2312" w:cs="仿宋_GB2312" w:hint="eastAsia"/>
          <w:kern w:val="0"/>
          <w:sz w:val="30"/>
          <w:szCs w:val="30"/>
        </w:rPr>
        <w:t>卫生健康（类）支出</w:t>
      </w:r>
      <w:r>
        <w:rPr>
          <w:rFonts w:ascii="仿宋_GB2312" w:eastAsia="仿宋_GB2312" w:hAnsi="仿宋_GB2312" w:cs="仿宋_GB2312" w:hint="eastAsia"/>
          <w:kern w:val="0"/>
          <w:sz w:val="30"/>
          <w:szCs w:val="30"/>
          <w:lang w:val="zh-CN"/>
        </w:rPr>
        <w:t>839750.01</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6.66</w:t>
      </w:r>
      <w:r>
        <w:rPr>
          <w:rFonts w:ascii="仿宋_GB2312" w:eastAsia="仿宋_GB2312" w:hint="eastAsia"/>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kern w:val="0"/>
          <w:sz w:val="30"/>
          <w:szCs w:val="30"/>
          <w:lang w:val="zh-CN"/>
        </w:rPr>
        <w:t>119.99</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Ansi="仿宋_GB2312" w:cs="仿宋_GB2312" w:hint="eastAsia"/>
          <w:sz w:val="30"/>
          <w:szCs w:val="30"/>
        </w:rPr>
        <w:t>其中：</w:t>
      </w:r>
      <w:r>
        <w:rPr>
          <w:rFonts w:ascii="仿宋_GB2312" w:eastAsia="仿宋_GB2312" w:hAnsi="仿宋_GB2312" w:cs="仿宋_GB2312" w:hint="eastAsia"/>
          <w:sz w:val="30"/>
          <w:szCs w:val="30"/>
        </w:rPr>
        <w:t>行政单位医疗支出</w:t>
      </w:r>
      <w:r>
        <w:rPr>
          <w:rFonts w:ascii="仿宋_GB2312" w:eastAsia="仿宋_GB2312" w:hAnsi="仿宋_GB2312" w:cs="仿宋_GB2312" w:hint="eastAsia"/>
          <w:sz w:val="30"/>
          <w:szCs w:val="30"/>
        </w:rPr>
        <w:t>417378.57</w:t>
      </w:r>
      <w:r>
        <w:rPr>
          <w:rFonts w:ascii="仿宋_GB2312" w:eastAsia="仿宋_GB2312" w:hAnsi="仿宋_GB2312" w:cs="仿宋_GB2312" w:hint="eastAsia"/>
          <w:sz w:val="30"/>
          <w:szCs w:val="30"/>
        </w:rPr>
        <w:t>元，主要用于行政单位基本医疗保险缴费经费支出；公务员医疗补助</w:t>
      </w:r>
      <w:r>
        <w:rPr>
          <w:rFonts w:ascii="仿宋_GB2312" w:eastAsia="仿宋_GB2312" w:hAnsi="仿宋_GB2312" w:cs="仿宋_GB2312" w:hint="eastAsia"/>
          <w:sz w:val="30"/>
          <w:szCs w:val="30"/>
        </w:rPr>
        <w:t>381108.28</w:t>
      </w:r>
      <w:r>
        <w:rPr>
          <w:rFonts w:ascii="仿宋_GB2312" w:eastAsia="仿宋_GB2312" w:hAnsi="仿宋_GB2312" w:cs="仿宋_GB2312" w:hint="eastAsia"/>
          <w:sz w:val="30"/>
          <w:szCs w:val="30"/>
        </w:rPr>
        <w:t>元，主要用于城镇职工基本医疗保险缴费和其他社会保障缴费支出，其他行政事业单位医疗支出</w:t>
      </w:r>
      <w:r>
        <w:rPr>
          <w:rFonts w:ascii="仿宋_GB2312" w:eastAsia="仿宋_GB2312" w:hAnsi="仿宋_GB2312" w:cs="仿宋_GB2312" w:hint="eastAsia"/>
          <w:sz w:val="30"/>
          <w:szCs w:val="30"/>
        </w:rPr>
        <w:t>41263.06</w:t>
      </w:r>
      <w:r>
        <w:rPr>
          <w:rFonts w:ascii="仿宋_GB2312" w:eastAsia="仿宋_GB2312" w:hAnsi="仿宋_GB2312" w:cs="仿宋_GB2312" w:hint="eastAsia"/>
          <w:sz w:val="30"/>
          <w:szCs w:val="30"/>
        </w:rPr>
        <w:t>元，主要用于机关职工其他社会保障缴费支出。</w:t>
      </w:r>
      <w:r>
        <w:rPr>
          <w:rFonts w:ascii="仿宋_GB2312" w:eastAsia="仿宋_GB2312" w:hAnsi="仿宋_GB2312" w:cs="仿宋_GB2312" w:hint="eastAsia"/>
          <w:sz w:val="30"/>
          <w:szCs w:val="30"/>
        </w:rPr>
        <w:t>该项支出年初预算为</w:t>
      </w:r>
      <w:r>
        <w:rPr>
          <w:rFonts w:ascii="仿宋_GB2312" w:eastAsia="仿宋_GB2312" w:hAnsi="仿宋_GB2312" w:cs="仿宋_GB2312" w:hint="eastAsia"/>
          <w:sz w:val="30"/>
          <w:szCs w:val="30"/>
        </w:rPr>
        <w:t>699852.00</w:t>
      </w:r>
      <w:r>
        <w:rPr>
          <w:rFonts w:ascii="仿宋_GB2312" w:eastAsia="仿宋_GB2312" w:hAnsi="仿宋_GB2312" w:cs="仿宋_GB2312" w:hint="eastAsia"/>
          <w:sz w:val="30"/>
          <w:szCs w:val="30"/>
        </w:rPr>
        <w:t>元，决算支出</w:t>
      </w:r>
      <w:r>
        <w:rPr>
          <w:rFonts w:ascii="仿宋_GB2312" w:eastAsia="仿宋_GB2312" w:hAnsi="仿宋_GB2312" w:cs="仿宋_GB2312" w:hint="eastAsia"/>
          <w:kern w:val="0"/>
          <w:sz w:val="30"/>
          <w:szCs w:val="30"/>
        </w:rPr>
        <w:t>839750.01</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差额</w:t>
      </w:r>
      <w:r>
        <w:rPr>
          <w:rFonts w:ascii="仿宋_GB2312" w:eastAsia="仿宋_GB2312" w:hAnsi="宋体" w:cs="Arial" w:hint="eastAsia"/>
          <w:kern w:val="0"/>
          <w:sz w:val="30"/>
          <w:szCs w:val="30"/>
        </w:rPr>
        <w:t>139898.01</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造成预决算差异的主要原因是</w:t>
      </w:r>
      <w:r>
        <w:rPr>
          <w:rFonts w:ascii="仿宋_GB2312" w:eastAsia="仿宋_GB2312" w:hAnsi="宋体" w:cs="Arial" w:hint="eastAsia"/>
          <w:kern w:val="0"/>
          <w:sz w:val="30"/>
          <w:szCs w:val="30"/>
        </w:rPr>
        <w:t>因工资调整，相应的测算基数发生变化，</w:t>
      </w:r>
      <w:r>
        <w:rPr>
          <w:rFonts w:ascii="仿宋_GB2312" w:eastAsia="仿宋_GB2312" w:hAnsi="仿宋_GB2312" w:cs="仿宋_GB2312" w:hint="eastAsia"/>
          <w:sz w:val="30"/>
          <w:szCs w:val="30"/>
        </w:rPr>
        <w:t>行政单位医疗支出</w:t>
      </w:r>
      <w:r>
        <w:rPr>
          <w:rFonts w:ascii="仿宋_GB2312" w:eastAsia="仿宋_GB2312" w:hAnsi="仿宋_GB2312" w:cs="仿宋_GB2312" w:hint="eastAsia"/>
          <w:sz w:val="30"/>
          <w:szCs w:val="30"/>
        </w:rPr>
        <w:t>增加了</w:t>
      </w:r>
      <w:r>
        <w:rPr>
          <w:rFonts w:ascii="仿宋_GB2312" w:eastAsia="仿宋_GB2312" w:hAnsi="仿宋_GB2312" w:cs="仿宋_GB2312" w:hint="eastAsia"/>
          <w:sz w:val="30"/>
          <w:szCs w:val="30"/>
        </w:rPr>
        <w:t>66882.57</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公务员医疗补助</w:t>
      </w:r>
      <w:r>
        <w:rPr>
          <w:rFonts w:ascii="仿宋_GB2312" w:eastAsia="仿宋_GB2312" w:hAnsi="仿宋_GB2312" w:cs="仿宋_GB2312" w:hint="eastAsia"/>
          <w:sz w:val="30"/>
          <w:szCs w:val="30"/>
        </w:rPr>
        <w:t>支出增加了</w:t>
      </w:r>
      <w:r>
        <w:rPr>
          <w:rFonts w:ascii="仿宋_GB2312" w:eastAsia="仿宋_GB2312" w:hAnsi="仿宋_GB2312" w:cs="仿宋_GB2312" w:hint="eastAsia"/>
          <w:sz w:val="30"/>
          <w:szCs w:val="30"/>
        </w:rPr>
        <w:t>72828.28</w:t>
      </w:r>
      <w:r>
        <w:rPr>
          <w:rFonts w:ascii="仿宋_GB2312" w:eastAsia="仿宋_GB2312" w:hAnsi="仿宋_GB2312" w:cs="仿宋_GB2312" w:hint="eastAsia"/>
          <w:sz w:val="30"/>
          <w:szCs w:val="30"/>
        </w:rPr>
        <w:t>元，其他行政事业单位医疗支出</w:t>
      </w:r>
      <w:r>
        <w:rPr>
          <w:rFonts w:ascii="仿宋_GB2312" w:eastAsia="仿宋_GB2312" w:hAnsi="仿宋_GB2312" w:cs="仿宋_GB2312" w:hint="eastAsia"/>
          <w:sz w:val="30"/>
          <w:szCs w:val="30"/>
        </w:rPr>
        <w:t>增加了</w:t>
      </w:r>
      <w:r>
        <w:rPr>
          <w:rFonts w:ascii="仿宋_GB2312" w:eastAsia="仿宋_GB2312" w:hAnsi="仿宋_GB2312" w:cs="仿宋_GB2312" w:hint="eastAsia"/>
          <w:sz w:val="30"/>
          <w:szCs w:val="30"/>
        </w:rPr>
        <w:t>187.16</w:t>
      </w:r>
      <w:r>
        <w:rPr>
          <w:rFonts w:ascii="仿宋_GB2312" w:eastAsia="仿宋_GB2312" w:hAnsi="仿宋_GB2312" w:cs="仿宋_GB2312" w:hint="eastAsia"/>
          <w:sz w:val="30"/>
          <w:szCs w:val="30"/>
        </w:rPr>
        <w:t>元</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10.</w:t>
      </w:r>
      <w:r>
        <w:rPr>
          <w:rFonts w:ascii="仿宋_GB2312" w:eastAsia="仿宋_GB2312" w:hAnsi="仿宋_GB2312" w:cs="仿宋_GB2312" w:hint="eastAsia"/>
          <w:kern w:val="0"/>
          <w:sz w:val="30"/>
          <w:szCs w:val="30"/>
        </w:rPr>
        <w:t>节能环保（类）支出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11.</w:t>
      </w:r>
      <w:r>
        <w:rPr>
          <w:rFonts w:ascii="仿宋_GB2312" w:eastAsia="仿宋_GB2312" w:hAnsi="仿宋_GB2312" w:cs="仿宋_GB2312" w:hint="eastAsia"/>
          <w:kern w:val="0"/>
          <w:sz w:val="30"/>
          <w:szCs w:val="30"/>
        </w:rPr>
        <w:t>城乡社区（类）支出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12.</w:t>
      </w:r>
      <w:r>
        <w:rPr>
          <w:rFonts w:ascii="仿宋_GB2312" w:eastAsia="仿宋_GB2312" w:hAnsi="仿宋_GB2312" w:cs="仿宋_GB2312" w:hint="eastAsia"/>
          <w:kern w:val="0"/>
          <w:sz w:val="30"/>
          <w:szCs w:val="30"/>
        </w:rPr>
        <w:t>农林水（类）支出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13.</w:t>
      </w:r>
      <w:r>
        <w:rPr>
          <w:rFonts w:ascii="仿宋_GB2312" w:eastAsia="仿宋_GB2312" w:hAnsi="仿宋_GB2312" w:cs="仿宋_GB2312" w:hint="eastAsia"/>
          <w:kern w:val="0"/>
          <w:sz w:val="30"/>
          <w:szCs w:val="30"/>
        </w:rPr>
        <w:t>交通运输（类）支出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14.</w:t>
      </w:r>
      <w:r>
        <w:rPr>
          <w:rFonts w:ascii="仿宋_GB2312" w:eastAsia="仿宋_GB2312" w:hAnsi="仿宋_GB2312" w:cs="仿宋_GB2312" w:hint="eastAsia"/>
          <w:kern w:val="0"/>
          <w:sz w:val="30"/>
          <w:szCs w:val="30"/>
        </w:rPr>
        <w:t>资源勘探工业信息等（类）支出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15.</w:t>
      </w:r>
      <w:r>
        <w:rPr>
          <w:rFonts w:ascii="仿宋_GB2312" w:eastAsia="仿宋_GB2312" w:hAnsi="仿宋_GB2312" w:cs="仿宋_GB2312" w:hint="eastAsia"/>
          <w:kern w:val="0"/>
          <w:sz w:val="30"/>
          <w:szCs w:val="30"/>
        </w:rPr>
        <w:t>商业服务业等（类）支出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16.</w:t>
      </w:r>
      <w:r>
        <w:rPr>
          <w:rFonts w:ascii="仿宋_GB2312" w:eastAsia="仿宋_GB2312" w:hAnsi="仿宋_GB2312" w:cs="仿宋_GB2312" w:hint="eastAsia"/>
          <w:kern w:val="0"/>
          <w:sz w:val="30"/>
          <w:szCs w:val="30"/>
        </w:rPr>
        <w:t>金融（类）支出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17.</w:t>
      </w:r>
      <w:r>
        <w:rPr>
          <w:rFonts w:ascii="仿宋_GB2312" w:eastAsia="仿宋_GB2312" w:hAnsi="仿宋_GB2312" w:cs="仿宋_GB2312" w:hint="eastAsia"/>
          <w:kern w:val="0"/>
          <w:sz w:val="30"/>
          <w:szCs w:val="30"/>
        </w:rPr>
        <w:t>援助其他地区（类）支出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自然资源海洋气象等（类）支出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19.</w:t>
      </w:r>
      <w:r>
        <w:rPr>
          <w:rFonts w:ascii="仿宋_GB2312" w:eastAsia="仿宋_GB2312" w:hAnsi="仿宋_GB2312" w:cs="仿宋_GB2312" w:hint="eastAsia"/>
          <w:kern w:val="0"/>
          <w:sz w:val="30"/>
          <w:szCs w:val="30"/>
        </w:rPr>
        <w:t>住房保障（类）支出</w:t>
      </w:r>
      <w:r>
        <w:rPr>
          <w:rFonts w:ascii="仿宋_GB2312" w:eastAsia="仿宋_GB2312" w:hAnsi="仿宋_GB2312" w:cs="仿宋_GB2312" w:hint="eastAsia"/>
          <w:kern w:val="0"/>
          <w:sz w:val="30"/>
          <w:szCs w:val="30"/>
          <w:lang w:val="zh-CN"/>
        </w:rPr>
        <w:t>727467.00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5.77</w:t>
      </w:r>
      <w:r>
        <w:rPr>
          <w:rFonts w:ascii="仿宋_GB2312" w:eastAsia="仿宋_GB2312" w:hint="eastAsia"/>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kern w:val="0"/>
          <w:sz w:val="30"/>
          <w:szCs w:val="30"/>
          <w:lang w:val="zh-CN"/>
        </w:rPr>
        <w:t>95.43</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住房保障支出主要用于住房保障支出即机关职工住房公积金支出。</w:t>
      </w:r>
      <w:r>
        <w:rPr>
          <w:rFonts w:ascii="仿宋_GB2312" w:eastAsia="仿宋_GB2312" w:hAnsi="仿宋_GB2312" w:cs="仿宋_GB2312" w:hint="eastAsia"/>
          <w:sz w:val="30"/>
          <w:szCs w:val="30"/>
        </w:rPr>
        <w:t>该项支出年初预算为</w:t>
      </w:r>
      <w:r>
        <w:rPr>
          <w:rFonts w:ascii="仿宋_GB2312" w:eastAsia="仿宋_GB2312" w:hAnsi="仿宋_GB2312" w:cs="仿宋_GB2312" w:hint="eastAsia"/>
          <w:sz w:val="30"/>
          <w:szCs w:val="30"/>
        </w:rPr>
        <w:t>762300.00</w:t>
      </w:r>
      <w:r>
        <w:rPr>
          <w:rFonts w:ascii="仿宋_GB2312" w:eastAsia="仿宋_GB2312" w:hAnsi="仿宋_GB2312" w:cs="仿宋_GB2312" w:hint="eastAsia"/>
          <w:sz w:val="30"/>
          <w:szCs w:val="30"/>
        </w:rPr>
        <w:t>元，决算支出</w:t>
      </w:r>
      <w:r>
        <w:rPr>
          <w:rFonts w:ascii="仿宋_GB2312" w:eastAsia="仿宋_GB2312" w:hAnsi="仿宋_GB2312" w:cs="仿宋_GB2312" w:hint="eastAsia"/>
          <w:kern w:val="0"/>
          <w:sz w:val="30"/>
          <w:szCs w:val="30"/>
        </w:rPr>
        <w:t>727467.00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rPr>
        <w:t>差额</w:t>
      </w:r>
      <w:r>
        <w:rPr>
          <w:rFonts w:ascii="仿宋_GB2312" w:eastAsia="仿宋_GB2312" w:hAnsi="宋体" w:cs="Arial" w:hint="eastAsia"/>
          <w:kern w:val="0"/>
          <w:sz w:val="30"/>
          <w:szCs w:val="30"/>
        </w:rPr>
        <w:t>34833.00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造成预决算差异的主要原因是</w:t>
      </w:r>
      <w:r>
        <w:rPr>
          <w:rFonts w:ascii="仿宋_GB2312" w:eastAsia="仿宋_GB2312" w:hAnsi="宋体" w:cs="Arial" w:hint="eastAsia"/>
          <w:kern w:val="0"/>
          <w:sz w:val="30"/>
          <w:szCs w:val="30"/>
        </w:rPr>
        <w:t>测算基数调整和人员退休后不再支付住房公积金</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粮油物资储备（类）支出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21.</w:t>
      </w:r>
      <w:r>
        <w:rPr>
          <w:rFonts w:ascii="仿宋_GB2312" w:eastAsia="仿宋_GB2312" w:hAnsi="仿宋_GB2312" w:cs="仿宋_GB2312" w:hint="eastAsia"/>
          <w:kern w:val="0"/>
          <w:sz w:val="30"/>
          <w:szCs w:val="30"/>
        </w:rPr>
        <w:t>国有资本经营预算（类）支出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22.</w:t>
      </w:r>
      <w:r>
        <w:rPr>
          <w:rFonts w:ascii="仿宋_GB2312" w:eastAsia="仿宋_GB2312" w:hAnsi="仿宋_GB2312" w:cs="仿宋_GB2312" w:hint="eastAsia"/>
          <w:kern w:val="0"/>
          <w:sz w:val="30"/>
          <w:szCs w:val="30"/>
        </w:rPr>
        <w:t>灾害防治及应急管理（类）支出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23.</w:t>
      </w:r>
      <w:r>
        <w:rPr>
          <w:rFonts w:ascii="仿宋_GB2312" w:eastAsia="仿宋_GB2312" w:hAnsi="仿宋_GB2312" w:cs="仿宋_GB2312" w:hint="eastAsia"/>
          <w:kern w:val="0"/>
          <w:sz w:val="30"/>
          <w:szCs w:val="30"/>
        </w:rPr>
        <w:t>其他（类）支出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24.</w:t>
      </w:r>
      <w:r>
        <w:rPr>
          <w:rFonts w:ascii="仿宋_GB2312" w:eastAsia="仿宋_GB2312" w:hAnsi="仿宋_GB2312" w:cs="仿宋_GB2312" w:hint="eastAsia"/>
          <w:kern w:val="0"/>
          <w:sz w:val="30"/>
          <w:szCs w:val="30"/>
        </w:rPr>
        <w:t>债务还本（类）支出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25.</w:t>
      </w:r>
      <w:r>
        <w:rPr>
          <w:rFonts w:ascii="仿宋_GB2312" w:eastAsia="仿宋_GB2312" w:hAnsi="仿宋_GB2312" w:cs="仿宋_GB2312" w:hint="eastAsia"/>
          <w:kern w:val="0"/>
          <w:sz w:val="30"/>
          <w:szCs w:val="30"/>
        </w:rPr>
        <w:t>债务付息（类）支出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szCs w:val="30"/>
        </w:rPr>
        <w:t>26.</w:t>
      </w:r>
      <w:r>
        <w:rPr>
          <w:rFonts w:ascii="仿宋_GB2312" w:eastAsia="仿宋_GB2312" w:hAnsi="仿宋_GB2312" w:cs="仿宋_GB2312" w:hint="eastAsia"/>
          <w:kern w:val="0"/>
          <w:sz w:val="30"/>
          <w:szCs w:val="30"/>
        </w:rPr>
        <w:t>抗疫特别国债安排（类）支出</w:t>
      </w:r>
      <w:r>
        <w:rPr>
          <w:rFonts w:ascii="仿宋_GB2312" w:eastAsia="仿宋_GB2312" w:hAnsi="仿宋_GB2312" w:cs="仿宋_GB2312" w:hint="eastAsia"/>
          <w:kern w:val="0"/>
          <w:sz w:val="30"/>
          <w:szCs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rPr>
        <w:t>，</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szCs w:val="30"/>
          <w:lang w:val="zh-CN"/>
        </w:rPr>
        <w:t>0.00</w:t>
      </w:r>
      <w:r>
        <w:rPr>
          <w:rFonts w:ascii="仿宋_GB2312" w:eastAsia="仿宋_GB2312" w:hint="eastAsia"/>
          <w:sz w:val="30"/>
          <w:szCs w:val="30"/>
        </w:rPr>
        <w:t>%,</w:t>
      </w:r>
      <w:r>
        <w:rPr>
          <w:rFonts w:ascii="仿宋_GB2312" w:eastAsia="仿宋_GB2312" w:hint="eastAsia"/>
          <w:sz w:val="30"/>
          <w:szCs w:val="30"/>
        </w:rPr>
        <w:t>年初无此项预算</w:t>
      </w:r>
      <w:r>
        <w:rPr>
          <w:rFonts w:ascii="仿宋_GB2312" w:eastAsia="仿宋_GB2312" w:hAnsi="宋体" w:cs="Arial" w:hint="eastAsia"/>
          <w:kern w:val="0"/>
          <w:sz w:val="30"/>
          <w:szCs w:val="30"/>
        </w:rPr>
        <w:t>。</w:t>
      </w:r>
    </w:p>
    <w:p w:rsidR="003B0940">
      <w:pPr>
        <w:widowControl/>
        <w:numPr>
          <w:ilvl w:val="0"/>
          <w:numId w:val="2"/>
        </w:numPr>
        <w:snapToGrid w:val="0"/>
        <w:spacing w:before="100" w:after="100" w:line="360" w:lineRule="auto"/>
        <w:ind w:firstLine="600" w:firstLineChars="200"/>
        <w:jc w:val="left"/>
        <w:outlineLvl w:val="1"/>
        <w:rPr>
          <w:rFonts w:ascii="黑体" w:eastAsia="黑体" w:hAnsi="黑体"/>
          <w:sz w:val="30"/>
          <w:szCs w:val="30"/>
        </w:rPr>
      </w:pPr>
      <w:r>
        <w:rPr>
          <w:rFonts w:ascii="黑体" w:eastAsia="黑体" w:hAnsi="黑体" w:hint="eastAsia"/>
          <w:sz w:val="30"/>
          <w:szCs w:val="30"/>
        </w:rPr>
        <w:t>财政拨款“三公”经费支出决算情况说明</w:t>
      </w:r>
    </w:p>
    <w:p w:rsidR="003B0940">
      <w:pPr>
        <w:widowControl/>
        <w:snapToGrid w:val="0"/>
        <w:spacing w:before="100" w:after="100" w:line="360" w:lineRule="auto"/>
        <w:ind w:firstLine="600" w:firstLineChars="200"/>
        <w:jc w:val="left"/>
        <w:outlineLvl w:val="2"/>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（一）总体情况</w:t>
      </w:r>
    </w:p>
    <w:p w:rsidR="003B0940">
      <w:pPr>
        <w:widowControl/>
        <w:snapToGrid w:val="0"/>
        <w:spacing w:before="100" w:after="100" w:line="360" w:lineRule="auto"/>
        <w:ind w:firstLine="600" w:firstLineChars="200"/>
        <w:jc w:val="left"/>
        <w:outlineLvl w:val="2"/>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2024</w:t>
      </w:r>
      <w:r>
        <w:rPr>
          <w:rFonts w:ascii="仿宋_GB2312" w:eastAsia="仿宋_GB2312" w:hAnsi="仿宋_GB2312" w:cs="仿宋_GB2312" w:hint="eastAsia"/>
          <w:kern w:val="0"/>
          <w:sz w:val="30"/>
          <w:szCs w:val="30"/>
        </w:rPr>
        <w:t>年度财政拨款“三公”经费支出决算中，财政拨款“三公”经费支出</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kern w:val="0"/>
          <w:sz w:val="30"/>
          <w:szCs w:val="30"/>
        </w:rPr>
        <w:t>预算为</w:t>
      </w:r>
      <w:r>
        <w:rPr>
          <w:rFonts w:ascii="仿宋_GB2312" w:eastAsia="仿宋_GB2312" w:hAnsi="仿宋_GB2312" w:cs="仿宋_GB2312" w:hint="eastAsia"/>
          <w:color w:val="000000"/>
          <w:kern w:val="0"/>
          <w:sz w:val="30"/>
          <w:szCs w:val="30"/>
        </w:rPr>
        <w:t>94000.00</w:t>
      </w:r>
      <w:r>
        <w:rPr>
          <w:rFonts w:ascii="仿宋_GB2312" w:eastAsia="仿宋_GB2312" w:hAnsi="仿宋_GB2312" w:cs="仿宋_GB2312" w:hint="eastAsia"/>
          <w:kern w:val="0"/>
          <w:sz w:val="30"/>
          <w:szCs w:val="30"/>
        </w:rPr>
        <w:t>元，决算为</w:t>
      </w:r>
      <w:r>
        <w:rPr>
          <w:rFonts w:ascii="仿宋_GB2312" w:eastAsia="仿宋_GB2312" w:hAnsi="仿宋_GB2312" w:cs="仿宋_GB2312" w:hint="eastAsia"/>
          <w:color w:val="000000"/>
          <w:sz w:val="30"/>
          <w:szCs w:val="30"/>
          <w:lang w:val="zh-CN"/>
        </w:rPr>
        <w:t>18328.93</w:t>
      </w:r>
      <w:r>
        <w:rPr>
          <w:rFonts w:ascii="仿宋_GB2312" w:eastAsia="仿宋_GB2312" w:hAnsi="仿宋_GB2312" w:cs="仿宋_GB2312" w:hint="eastAsia"/>
          <w:kern w:val="0"/>
          <w:sz w:val="30"/>
          <w:szCs w:val="30"/>
        </w:rPr>
        <w:t>元，完成</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kern w:val="0"/>
          <w:sz w:val="30"/>
          <w:szCs w:val="30"/>
        </w:rPr>
        <w:t>预算的</w:t>
      </w:r>
      <w:r>
        <w:rPr>
          <w:rFonts w:ascii="仿宋_GB2312" w:eastAsia="仿宋_GB2312" w:hAnsi="仿宋_GB2312" w:cs="仿宋_GB2312" w:hint="eastAsia"/>
          <w:color w:val="000000"/>
          <w:sz w:val="30"/>
          <w:szCs w:val="30"/>
          <w:lang w:val="zh-CN"/>
        </w:rPr>
        <w:t>19.50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；支出决算较上年</w:t>
      </w:r>
      <w:r>
        <w:rPr>
          <w:rFonts w:ascii="仿宋_GB2312" w:eastAsia="仿宋_GB2312" w:hAnsi="仿宋_GB2312" w:cs="仿宋_GB2312" w:hint="eastAsia"/>
          <w:kern w:val="0"/>
          <w:sz w:val="30"/>
          <w:szCs w:val="30"/>
        </w:rPr>
        <w:t>减少</w:t>
      </w:r>
      <w:r>
        <w:rPr>
          <w:rFonts w:ascii="仿宋_GB2312" w:eastAsia="仿宋_GB2312" w:hAnsi="仿宋_GB2312" w:cs="仿宋_GB2312" w:hint="eastAsia"/>
          <w:color w:val="000000"/>
          <w:sz w:val="30"/>
          <w:szCs w:val="30"/>
          <w:lang w:val="zh-CN"/>
        </w:rPr>
        <w:t>252120.65</w:t>
      </w:r>
      <w:r>
        <w:rPr>
          <w:rFonts w:ascii="仿宋_GB2312" w:eastAsia="仿宋_GB2312" w:hAnsi="仿宋_GB2312" w:cs="仿宋_GB2312" w:hint="eastAsia"/>
          <w:kern w:val="0"/>
          <w:sz w:val="30"/>
          <w:szCs w:val="30"/>
        </w:rPr>
        <w:t>元，下降</w:t>
      </w:r>
      <w:r>
        <w:rPr>
          <w:rFonts w:ascii="仿宋_GB2312" w:eastAsia="仿宋_GB2312" w:hAnsi="仿宋_GB2312" w:cs="仿宋_GB2312" w:hint="eastAsia"/>
          <w:color w:val="000000"/>
          <w:sz w:val="30"/>
          <w:szCs w:val="30"/>
          <w:lang w:val="zh-CN"/>
        </w:rPr>
        <w:t>93.22</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w:t>
      </w:r>
    </w:p>
    <w:p w:rsidR="003B0940">
      <w:pPr>
        <w:widowControl/>
        <w:snapToGrid w:val="0"/>
        <w:spacing w:before="100" w:after="100" w:line="360" w:lineRule="auto"/>
        <w:ind w:firstLine="600" w:firstLineChars="200"/>
        <w:jc w:val="left"/>
        <w:rPr>
          <w:rFonts w:ascii="仿宋_GB2312" w:eastAsia="仿宋_GB2312" w:hAnsi="仿宋_GB2312" w:cs="仿宋_GB2312"/>
          <w:color w:val="FF0000"/>
          <w:sz w:val="30"/>
          <w:szCs w:val="30"/>
        </w:rPr>
      </w:pPr>
      <w:r>
        <w:rPr>
          <w:rFonts w:ascii="仿宋_GB2312" w:eastAsia="仿宋_GB2312" w:hAnsi="仿宋_GB2312" w:cs="仿宋_GB2312" w:hint="eastAsia"/>
          <w:kern w:val="0"/>
          <w:sz w:val="30"/>
          <w:szCs w:val="30"/>
        </w:rPr>
        <w:t>因公出国（境）费支出</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kern w:val="0"/>
          <w:sz w:val="30"/>
          <w:szCs w:val="30"/>
        </w:rPr>
        <w:t>预算为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kern w:val="0"/>
          <w:sz w:val="30"/>
          <w:szCs w:val="30"/>
        </w:rPr>
        <w:t>，决算为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元，占财政拨款“三公”经费</w:t>
      </w:r>
      <w:r>
        <w:rPr>
          <w:rFonts w:ascii="仿宋_GB2312" w:eastAsia="仿宋_GB2312" w:hAnsi="仿宋_GB2312" w:cs="仿宋_GB2312" w:hint="eastAsia"/>
          <w:kern w:val="0"/>
          <w:sz w:val="30"/>
          <w:szCs w:val="30"/>
        </w:rPr>
        <w:t>总支出决算的</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；公务用车购置费支出</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kern w:val="0"/>
          <w:sz w:val="30"/>
          <w:szCs w:val="30"/>
        </w:rPr>
        <w:t>预算为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kern w:val="0"/>
          <w:sz w:val="30"/>
          <w:szCs w:val="30"/>
        </w:rPr>
        <w:t>，决算为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元，占财政拨款“三公”经费</w:t>
      </w:r>
      <w:r>
        <w:rPr>
          <w:rFonts w:ascii="仿宋_GB2312" w:eastAsia="仿宋_GB2312" w:hAnsi="仿宋_GB2312" w:cs="仿宋_GB2312" w:hint="eastAsia"/>
          <w:kern w:val="0"/>
          <w:sz w:val="30"/>
          <w:szCs w:val="30"/>
        </w:rPr>
        <w:t>总支出决算的</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；公务用车</w:t>
      </w:r>
      <w:r>
        <w:rPr>
          <w:rFonts w:ascii="仿宋_GB2312" w:eastAsia="仿宋_GB2312" w:hAnsi="仿宋_GB2312" w:cs="仿宋_GB2312" w:hint="eastAsia"/>
          <w:kern w:val="0"/>
          <w:sz w:val="30"/>
          <w:szCs w:val="30"/>
        </w:rPr>
        <w:t>运行维护</w:t>
      </w:r>
      <w:r>
        <w:rPr>
          <w:rFonts w:ascii="仿宋_GB2312" w:eastAsia="仿宋_GB2312" w:hAnsi="仿宋_GB2312" w:cs="仿宋_GB2312" w:hint="eastAsia"/>
          <w:kern w:val="0"/>
          <w:sz w:val="30"/>
          <w:szCs w:val="30"/>
        </w:rPr>
        <w:t>费支出</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kern w:val="0"/>
          <w:sz w:val="30"/>
          <w:szCs w:val="30"/>
        </w:rPr>
        <w:t>预算为</w:t>
      </w:r>
      <w:r>
        <w:rPr>
          <w:rFonts w:ascii="仿宋_GB2312" w:eastAsia="仿宋_GB2312" w:hAnsi="仿宋_GB2312" w:cs="仿宋_GB2312" w:hint="eastAsia"/>
          <w:color w:val="000000"/>
          <w:sz w:val="30"/>
          <w:szCs w:val="30"/>
          <w:lang w:val="zh-CN"/>
        </w:rPr>
        <w:t>56000.00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kern w:val="0"/>
          <w:sz w:val="30"/>
          <w:szCs w:val="30"/>
        </w:rPr>
        <w:t>，决算为</w:t>
      </w:r>
      <w:r>
        <w:rPr>
          <w:rFonts w:ascii="仿宋_GB2312" w:eastAsia="仿宋_GB2312" w:hAnsi="仿宋_GB2312" w:cs="仿宋_GB2312" w:hint="eastAsia"/>
          <w:color w:val="000000"/>
          <w:sz w:val="30"/>
          <w:szCs w:val="30"/>
          <w:lang w:val="zh-CN"/>
        </w:rPr>
        <w:t>15340.93</w:t>
      </w:r>
      <w:r>
        <w:rPr>
          <w:rFonts w:ascii="仿宋_GB2312" w:eastAsia="仿宋_GB2312" w:hAnsi="仿宋_GB2312" w:cs="仿宋_GB2312" w:hint="eastAsia"/>
          <w:kern w:val="0"/>
          <w:sz w:val="30"/>
          <w:szCs w:val="30"/>
        </w:rPr>
        <w:t>元，占财政拨款“三公”经费</w:t>
      </w:r>
      <w:r>
        <w:rPr>
          <w:rFonts w:ascii="仿宋_GB2312" w:eastAsia="仿宋_GB2312" w:hAnsi="仿宋_GB2312" w:cs="仿宋_GB2312" w:hint="eastAsia"/>
          <w:kern w:val="0"/>
          <w:sz w:val="30"/>
          <w:szCs w:val="30"/>
        </w:rPr>
        <w:t>总支出决算的</w:t>
      </w:r>
      <w:r>
        <w:rPr>
          <w:rFonts w:ascii="仿宋_GB2312" w:eastAsia="仿宋_GB2312" w:hAnsi="仿宋_GB2312" w:cs="仿宋_GB2312" w:hint="eastAsia"/>
          <w:color w:val="000000"/>
          <w:sz w:val="30"/>
          <w:szCs w:val="30"/>
          <w:lang w:val="zh-CN"/>
        </w:rPr>
        <w:t>83.70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，完成年初预算的</w:t>
      </w:r>
      <w:r>
        <w:rPr>
          <w:rFonts w:ascii="仿宋_GB2312" w:eastAsia="仿宋_GB2312" w:hAnsi="仿宋_GB2312" w:cs="仿宋_GB2312" w:hint="eastAsia"/>
          <w:color w:val="000000"/>
          <w:sz w:val="30"/>
          <w:szCs w:val="30"/>
          <w:lang w:val="zh-CN"/>
        </w:rPr>
        <w:t>27.39</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公务接待费支出</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kern w:val="0"/>
          <w:sz w:val="30"/>
          <w:szCs w:val="30"/>
        </w:rPr>
        <w:t>预算为</w:t>
      </w:r>
      <w:r>
        <w:rPr>
          <w:rFonts w:ascii="仿宋_GB2312" w:eastAsia="仿宋_GB2312" w:hAnsi="仿宋_GB2312" w:cs="仿宋_GB2312" w:hint="eastAsia"/>
          <w:color w:val="000000"/>
          <w:sz w:val="30"/>
          <w:szCs w:val="30"/>
          <w:lang w:val="zh-CN"/>
        </w:rPr>
        <w:t>38000.00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kern w:val="0"/>
          <w:sz w:val="30"/>
          <w:szCs w:val="30"/>
        </w:rPr>
        <w:t>，决算为</w:t>
      </w:r>
      <w:r>
        <w:rPr>
          <w:rFonts w:ascii="仿宋_GB2312" w:eastAsia="仿宋_GB2312" w:hAnsi="仿宋_GB2312" w:cs="仿宋_GB2312" w:hint="eastAsia"/>
          <w:color w:val="000000"/>
          <w:sz w:val="30"/>
          <w:szCs w:val="30"/>
          <w:lang w:val="zh-CN"/>
        </w:rPr>
        <w:t>2988.00</w:t>
      </w:r>
      <w:r>
        <w:rPr>
          <w:rFonts w:ascii="仿宋_GB2312" w:eastAsia="仿宋_GB2312" w:hAnsi="仿宋_GB2312" w:cs="仿宋_GB2312" w:hint="eastAsia"/>
          <w:kern w:val="0"/>
          <w:sz w:val="30"/>
          <w:szCs w:val="30"/>
        </w:rPr>
        <w:t>元，占财政拨款“三公”经费</w:t>
      </w:r>
      <w:r>
        <w:rPr>
          <w:rFonts w:ascii="仿宋_GB2312" w:eastAsia="仿宋_GB2312" w:hAnsi="仿宋_GB2312" w:cs="仿宋_GB2312" w:hint="eastAsia"/>
          <w:kern w:val="0"/>
          <w:sz w:val="30"/>
          <w:szCs w:val="30"/>
        </w:rPr>
        <w:t>总支出决算的</w:t>
      </w:r>
      <w:r>
        <w:rPr>
          <w:rFonts w:ascii="仿宋_GB2312" w:eastAsia="仿宋_GB2312" w:hAnsi="仿宋_GB2312" w:cs="仿宋_GB2312" w:hint="eastAsia"/>
          <w:color w:val="000000"/>
          <w:sz w:val="30"/>
          <w:szCs w:val="30"/>
          <w:lang w:val="zh-CN"/>
        </w:rPr>
        <w:t>16.30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，完成年初预算的</w:t>
      </w:r>
      <w:r>
        <w:rPr>
          <w:rFonts w:ascii="仿宋_GB2312" w:eastAsia="仿宋_GB2312" w:hAnsi="仿宋_GB2312" w:cs="仿宋_GB2312" w:hint="eastAsia"/>
          <w:color w:val="000000"/>
          <w:sz w:val="30"/>
          <w:szCs w:val="30"/>
          <w:lang w:val="zh-CN"/>
        </w:rPr>
        <w:t>7.86</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w:t>
      </w:r>
    </w:p>
    <w:p w:rsidR="003B0940">
      <w:pPr>
        <w:widowControl/>
        <w:snapToGrid w:val="0"/>
        <w:spacing w:before="100" w:after="100" w:line="360" w:lineRule="auto"/>
        <w:ind w:firstLine="600" w:firstLineChars="200"/>
        <w:jc w:val="left"/>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因公出国（境）费</w:t>
      </w:r>
      <w:r>
        <w:rPr>
          <w:rFonts w:ascii="仿宋_GB2312" w:eastAsia="仿宋_GB2312" w:hAnsi="仿宋_GB2312" w:cs="仿宋_GB2312" w:hint="eastAsia"/>
          <w:kern w:val="0"/>
          <w:sz w:val="30"/>
          <w:szCs w:val="30"/>
        </w:rPr>
        <w:t>支出决算较上年增加</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上年无此项支出</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公务用车购置费</w:t>
      </w:r>
      <w:r>
        <w:rPr>
          <w:rFonts w:ascii="仿宋_GB2312" w:eastAsia="仿宋_GB2312" w:hAnsi="仿宋_GB2312" w:cs="仿宋_GB2312" w:hint="eastAsia"/>
          <w:kern w:val="0"/>
          <w:sz w:val="30"/>
          <w:szCs w:val="30"/>
        </w:rPr>
        <w:t>支出决算较上年</w:t>
      </w:r>
      <w:r>
        <w:rPr>
          <w:rFonts w:ascii="仿宋_GB2312" w:eastAsia="仿宋_GB2312" w:hAnsi="仿宋_GB2312" w:cs="仿宋_GB2312" w:hint="eastAsia"/>
          <w:kern w:val="0"/>
          <w:sz w:val="30"/>
          <w:szCs w:val="30"/>
        </w:rPr>
        <w:t>减少</w:t>
      </w:r>
      <w:r>
        <w:rPr>
          <w:rFonts w:ascii="仿宋_GB2312" w:eastAsia="仿宋_GB2312" w:hAnsi="仿宋_GB2312" w:cs="仿宋_GB2312" w:hint="eastAsia"/>
          <w:color w:val="000000"/>
          <w:sz w:val="30"/>
          <w:szCs w:val="30"/>
          <w:lang w:val="zh-CN"/>
        </w:rPr>
        <w:t>256917.46</w:t>
      </w:r>
      <w:r>
        <w:rPr>
          <w:rFonts w:ascii="仿宋_GB2312" w:eastAsia="仿宋_GB2312" w:hAnsi="仿宋_GB2312" w:cs="仿宋_GB2312" w:hint="eastAsia"/>
          <w:kern w:val="0"/>
          <w:sz w:val="30"/>
          <w:szCs w:val="30"/>
        </w:rPr>
        <w:t>元，下降</w:t>
      </w:r>
      <w:r>
        <w:rPr>
          <w:rFonts w:ascii="仿宋_GB2312" w:eastAsia="仿宋_GB2312" w:hAnsi="仿宋_GB2312" w:cs="仿宋_GB2312" w:hint="eastAsia"/>
          <w:color w:val="000000"/>
          <w:sz w:val="30"/>
          <w:szCs w:val="30"/>
          <w:lang w:val="zh-CN"/>
        </w:rPr>
        <w:t>100.00</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公务用车</w:t>
      </w:r>
      <w:r>
        <w:rPr>
          <w:rFonts w:ascii="仿宋_GB2312" w:eastAsia="仿宋_GB2312" w:hAnsi="仿宋_GB2312" w:cs="仿宋_GB2312" w:hint="eastAsia"/>
          <w:sz w:val="30"/>
          <w:szCs w:val="30"/>
        </w:rPr>
        <w:t>运行维护费</w:t>
      </w:r>
      <w:r>
        <w:rPr>
          <w:rFonts w:ascii="仿宋_GB2312" w:eastAsia="仿宋_GB2312" w:hAnsi="仿宋_GB2312" w:cs="仿宋_GB2312" w:hint="eastAsia"/>
          <w:kern w:val="0"/>
          <w:sz w:val="30"/>
          <w:szCs w:val="30"/>
        </w:rPr>
        <w:t>支出决算较上年增加</w:t>
      </w:r>
      <w:r>
        <w:rPr>
          <w:rFonts w:ascii="仿宋_GB2312" w:eastAsia="仿宋_GB2312" w:hAnsi="仿宋_GB2312" w:cs="仿宋_GB2312" w:hint="eastAsia"/>
          <w:color w:val="000000"/>
          <w:sz w:val="30"/>
          <w:szCs w:val="30"/>
          <w:lang w:val="zh-CN"/>
        </w:rPr>
        <w:t>4410.81</w:t>
      </w:r>
      <w:r>
        <w:rPr>
          <w:rFonts w:ascii="仿宋_GB2312" w:eastAsia="仿宋_GB2312" w:hAnsi="仿宋_GB2312" w:cs="仿宋_GB2312" w:hint="eastAsia"/>
          <w:kern w:val="0"/>
          <w:sz w:val="30"/>
          <w:szCs w:val="30"/>
        </w:rPr>
        <w:t>元，增长</w:t>
      </w:r>
      <w:r>
        <w:rPr>
          <w:rFonts w:ascii="仿宋_GB2312" w:eastAsia="仿宋_GB2312" w:hAnsi="仿宋_GB2312" w:cs="仿宋_GB2312" w:hint="eastAsia"/>
          <w:color w:val="000000"/>
          <w:sz w:val="30"/>
          <w:szCs w:val="30"/>
          <w:lang w:val="zh-CN"/>
        </w:rPr>
        <w:t>40.35</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公务接待费</w:t>
      </w:r>
      <w:r>
        <w:rPr>
          <w:rFonts w:ascii="仿宋_GB2312" w:eastAsia="仿宋_GB2312" w:hAnsi="仿宋_GB2312" w:cs="仿宋_GB2312" w:hint="eastAsia"/>
          <w:kern w:val="0"/>
          <w:sz w:val="30"/>
          <w:szCs w:val="30"/>
        </w:rPr>
        <w:t>支出决算较上年增加</w:t>
      </w:r>
      <w:r>
        <w:rPr>
          <w:rFonts w:ascii="仿宋_GB2312" w:eastAsia="仿宋_GB2312" w:hAnsi="仿宋_GB2312" w:cs="仿宋_GB2312" w:hint="eastAsia"/>
          <w:color w:val="000000"/>
          <w:sz w:val="30"/>
          <w:szCs w:val="30"/>
          <w:lang w:val="zh-CN"/>
        </w:rPr>
        <w:t>386.00</w:t>
      </w:r>
      <w:r>
        <w:rPr>
          <w:rFonts w:ascii="仿宋_GB2312" w:eastAsia="仿宋_GB2312" w:hAnsi="仿宋_GB2312" w:cs="仿宋_GB2312" w:hint="eastAsia"/>
          <w:kern w:val="0"/>
          <w:sz w:val="30"/>
          <w:szCs w:val="30"/>
        </w:rPr>
        <w:t>元，增长</w:t>
      </w:r>
      <w:r>
        <w:rPr>
          <w:rFonts w:ascii="仿宋_GB2312" w:eastAsia="仿宋_GB2312" w:hAnsi="仿宋_GB2312" w:cs="仿宋_GB2312" w:hint="eastAsia"/>
          <w:color w:val="000000"/>
          <w:sz w:val="30"/>
          <w:szCs w:val="30"/>
          <w:lang w:val="zh-CN"/>
        </w:rPr>
        <w:t>14.83</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；具体是国内接待费支出决算</w:t>
      </w:r>
      <w:r>
        <w:rPr>
          <w:rFonts w:ascii="仿宋_GB2312" w:eastAsia="仿宋_GB2312" w:hAnsi="仿宋_GB2312" w:cs="仿宋_GB2312" w:hint="eastAsia"/>
          <w:color w:val="000000"/>
          <w:sz w:val="30"/>
          <w:szCs w:val="30"/>
          <w:lang w:val="zh-CN"/>
        </w:rPr>
        <w:t>2988.00</w:t>
      </w:r>
      <w:r>
        <w:rPr>
          <w:rFonts w:ascii="仿宋_GB2312" w:eastAsia="仿宋_GB2312" w:hAnsi="仿宋_GB2312" w:cs="仿宋_GB2312" w:hint="eastAsia"/>
          <w:kern w:val="0"/>
          <w:sz w:val="30"/>
          <w:szCs w:val="30"/>
        </w:rPr>
        <w:t>元（其中：外事接待费支出决算</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元），较上年增加</w:t>
      </w:r>
      <w:r>
        <w:rPr>
          <w:rFonts w:ascii="仿宋_GB2312" w:eastAsia="仿宋_GB2312" w:hAnsi="仿宋_GB2312" w:cs="仿宋_GB2312" w:hint="eastAsia"/>
          <w:color w:val="000000"/>
          <w:sz w:val="30"/>
          <w:szCs w:val="30"/>
          <w:lang w:val="zh-CN"/>
        </w:rPr>
        <w:t>386.00</w:t>
      </w:r>
      <w:r>
        <w:rPr>
          <w:rFonts w:ascii="仿宋_GB2312" w:eastAsia="仿宋_GB2312" w:hAnsi="仿宋_GB2312" w:cs="仿宋_GB2312" w:hint="eastAsia"/>
          <w:kern w:val="0"/>
          <w:sz w:val="30"/>
          <w:szCs w:val="30"/>
        </w:rPr>
        <w:t>元，增长</w:t>
      </w:r>
      <w:r>
        <w:rPr>
          <w:rFonts w:ascii="仿宋_GB2312" w:eastAsia="仿宋_GB2312" w:hAnsi="仿宋_GB2312" w:cs="仿宋_GB2312" w:hint="eastAsia"/>
          <w:color w:val="000000"/>
          <w:sz w:val="30"/>
          <w:szCs w:val="30"/>
          <w:lang w:val="zh-CN"/>
        </w:rPr>
        <w:t>14.83</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kern w:val="0"/>
          <w:sz w:val="30"/>
          <w:szCs w:val="30"/>
        </w:rPr>
        <w:t>国（境）外接待费支出决算</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元，较上年增加</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上年无此项支出</w:t>
      </w:r>
      <w:r>
        <w:rPr>
          <w:rFonts w:ascii="仿宋_GB2312" w:eastAsia="仿宋_GB2312" w:hAnsi="仿宋_GB2312" w:cs="仿宋_GB2312" w:hint="eastAsia"/>
          <w:kern w:val="0"/>
          <w:sz w:val="30"/>
          <w:szCs w:val="30"/>
        </w:rPr>
        <w:t>。</w:t>
      </w:r>
    </w:p>
    <w:p w:rsidR="003B0940">
      <w:pPr>
        <w:widowControl/>
        <w:snapToGrid w:val="0"/>
        <w:spacing w:before="100" w:after="100" w:line="360" w:lineRule="auto"/>
        <w:ind w:firstLine="600" w:firstLineChars="200"/>
        <w:jc w:val="left"/>
        <w:outlineLvl w:val="2"/>
        <w:rPr>
          <w:rFonts w:ascii="楷体_GB2312" w:eastAsia="楷体_GB2312" w:hAnsi="楷体_GB2312" w:cs="楷体_GB2312"/>
          <w:kern w:val="0"/>
          <w:sz w:val="30"/>
          <w:szCs w:val="30"/>
        </w:rPr>
      </w:pPr>
      <w:r>
        <w:rPr>
          <w:rFonts w:ascii="楷体_GB2312" w:eastAsia="楷体_GB2312" w:hAnsi="楷体_GB2312" w:cs="楷体_GB2312" w:hint="eastAsia"/>
          <w:kern w:val="0"/>
          <w:sz w:val="30"/>
          <w:szCs w:val="30"/>
        </w:rPr>
        <w:t>（二）一般公共预算财政拨款“三公”经费支出决算情况说明</w:t>
      </w:r>
    </w:p>
    <w:p w:rsidR="003B0940">
      <w:pPr>
        <w:widowControl/>
        <w:snapToGrid w:val="0"/>
        <w:spacing w:before="100" w:after="100" w:line="360" w:lineRule="auto"/>
        <w:ind w:firstLine="600" w:firstLineChars="200"/>
        <w:jc w:val="left"/>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年度一般公共预算财政拨款“三公”经费支出</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sz w:val="30"/>
          <w:szCs w:val="30"/>
        </w:rPr>
        <w:t>预算为</w:t>
      </w:r>
      <w:r>
        <w:rPr>
          <w:rFonts w:ascii="仿宋_GB2312" w:eastAsia="仿宋_GB2312" w:hAnsi="仿宋_GB2312" w:cs="仿宋_GB2312" w:hint="eastAsia"/>
          <w:color w:val="000000"/>
          <w:sz w:val="30"/>
          <w:szCs w:val="30"/>
          <w:lang w:val="zh-CN"/>
        </w:rPr>
        <w:t>94000.00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，支出决算为</w:t>
      </w:r>
      <w:r>
        <w:rPr>
          <w:rFonts w:ascii="仿宋_GB2312" w:eastAsia="仿宋_GB2312" w:hAnsi="仿宋_GB2312" w:cs="仿宋_GB2312" w:hint="eastAsia"/>
          <w:color w:val="000000"/>
          <w:sz w:val="30"/>
          <w:szCs w:val="30"/>
          <w:lang w:val="zh-CN"/>
        </w:rPr>
        <w:t>18328.93</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，完成</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sz w:val="30"/>
          <w:szCs w:val="30"/>
        </w:rPr>
        <w:t>预算的</w:t>
      </w:r>
      <w:r>
        <w:rPr>
          <w:rFonts w:ascii="仿宋_GB2312" w:eastAsia="仿宋_GB2312" w:hAnsi="仿宋_GB2312" w:cs="仿宋_GB2312" w:hint="eastAsia"/>
          <w:color w:val="000000"/>
          <w:sz w:val="30"/>
          <w:szCs w:val="30"/>
          <w:lang w:val="zh-CN"/>
        </w:rPr>
        <w:t>19.50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kern w:val="0"/>
          <w:sz w:val="30"/>
          <w:szCs w:val="30"/>
        </w:rPr>
        <w:t>支出决算较上年</w:t>
      </w:r>
      <w:r>
        <w:rPr>
          <w:rFonts w:ascii="仿宋_GB2312" w:eastAsia="仿宋_GB2312" w:hAnsi="仿宋_GB2312" w:cs="仿宋_GB2312" w:hint="eastAsia"/>
          <w:kern w:val="0"/>
          <w:sz w:val="30"/>
          <w:szCs w:val="30"/>
        </w:rPr>
        <w:t>减少</w:t>
      </w:r>
      <w:r>
        <w:rPr>
          <w:rFonts w:ascii="仿宋_GB2312" w:eastAsia="仿宋_GB2312" w:hAnsi="仿宋_GB2312" w:cs="仿宋_GB2312" w:hint="eastAsia"/>
          <w:color w:val="000000"/>
          <w:sz w:val="30"/>
          <w:szCs w:val="30"/>
          <w:lang w:val="zh-CN"/>
        </w:rPr>
        <w:t>252120.65</w:t>
      </w:r>
      <w:r>
        <w:rPr>
          <w:rFonts w:ascii="仿宋_GB2312" w:eastAsia="仿宋_GB2312" w:hAnsi="仿宋_GB2312" w:cs="仿宋_GB2312" w:hint="eastAsia"/>
          <w:kern w:val="0"/>
          <w:sz w:val="30"/>
          <w:szCs w:val="30"/>
        </w:rPr>
        <w:t>元，下降</w:t>
      </w:r>
      <w:r>
        <w:rPr>
          <w:rFonts w:ascii="仿宋_GB2312" w:eastAsia="仿宋_GB2312" w:hAnsi="仿宋_GB2312" w:cs="仿宋_GB2312" w:hint="eastAsia"/>
          <w:color w:val="000000"/>
          <w:sz w:val="30"/>
          <w:szCs w:val="30"/>
          <w:lang w:val="zh-CN"/>
        </w:rPr>
        <w:t>93.22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w:t>
      </w:r>
    </w:p>
    <w:p w:rsidR="003B0940">
      <w:pPr>
        <w:widowControl/>
        <w:snapToGrid w:val="0"/>
        <w:spacing w:before="100" w:after="100" w:line="360" w:lineRule="auto"/>
        <w:ind w:firstLine="600" w:firstLineChars="2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一般公共预算财政拨款“三公”经费支出</w:t>
      </w:r>
      <w:r>
        <w:rPr>
          <w:rFonts w:ascii="仿宋_GB2312" w:eastAsia="仿宋_GB2312" w:hAnsi="仿宋_GB2312" w:cs="仿宋_GB2312" w:hint="eastAsia"/>
          <w:sz w:val="30"/>
          <w:szCs w:val="30"/>
        </w:rPr>
        <w:t>中：</w:t>
      </w:r>
      <w:r>
        <w:rPr>
          <w:rFonts w:ascii="仿宋_GB2312" w:eastAsia="仿宋_GB2312" w:hAnsi="仿宋_GB2312" w:cs="仿宋_GB2312" w:hint="eastAsia"/>
          <w:sz w:val="30"/>
          <w:szCs w:val="30"/>
        </w:rPr>
        <w:t>因公出国（境）费支出</w:t>
      </w:r>
      <w:r>
        <w:rPr>
          <w:rFonts w:ascii="仿宋_GB2312" w:eastAsia="仿宋_GB2312" w:hAnsi="仿宋_GB2312" w:cs="仿宋_GB2312" w:hint="eastAsia"/>
          <w:sz w:val="30"/>
          <w:szCs w:val="30"/>
        </w:rPr>
        <w:t>年</w:t>
      </w:r>
      <w:r>
        <w:rPr>
          <w:rFonts w:ascii="仿宋_GB2312" w:eastAsia="仿宋_GB2312" w:hAnsi="仿宋_GB2312" w:cs="仿宋_GB2312" w:hint="eastAsia"/>
          <w:kern w:val="0"/>
          <w:sz w:val="30"/>
          <w:szCs w:val="30"/>
        </w:rPr>
        <w:t>初</w:t>
      </w:r>
      <w:r>
        <w:rPr>
          <w:rFonts w:ascii="仿宋_GB2312" w:eastAsia="仿宋_GB2312" w:hAnsi="仿宋_GB2312" w:cs="仿宋_GB2312" w:hint="eastAsia"/>
          <w:sz w:val="30"/>
          <w:szCs w:val="30"/>
        </w:rPr>
        <w:t>预算为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，决算为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；公务用车购置费支出</w:t>
      </w:r>
      <w:r>
        <w:rPr>
          <w:rFonts w:ascii="仿宋_GB2312" w:eastAsia="仿宋_GB2312" w:hAnsi="仿宋_GB2312" w:cs="仿宋_GB2312" w:hint="eastAsia"/>
          <w:sz w:val="30"/>
          <w:szCs w:val="30"/>
        </w:rPr>
        <w:t>年</w:t>
      </w:r>
      <w:r>
        <w:rPr>
          <w:rFonts w:ascii="仿宋_GB2312" w:eastAsia="仿宋_GB2312" w:hAnsi="仿宋_GB2312" w:cs="仿宋_GB2312" w:hint="eastAsia"/>
          <w:kern w:val="0"/>
          <w:sz w:val="30"/>
          <w:szCs w:val="30"/>
        </w:rPr>
        <w:t>初</w:t>
      </w:r>
      <w:r>
        <w:rPr>
          <w:rFonts w:ascii="仿宋_GB2312" w:eastAsia="仿宋_GB2312" w:hAnsi="仿宋_GB2312" w:cs="仿宋_GB2312" w:hint="eastAsia"/>
          <w:sz w:val="30"/>
          <w:szCs w:val="30"/>
        </w:rPr>
        <w:t>预算为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，决算为</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；公务用车</w:t>
      </w:r>
      <w:r>
        <w:rPr>
          <w:rFonts w:ascii="仿宋_GB2312" w:eastAsia="仿宋_GB2312" w:hAnsi="仿宋_GB2312" w:cs="仿宋_GB2312" w:hint="eastAsia"/>
          <w:sz w:val="30"/>
          <w:szCs w:val="30"/>
        </w:rPr>
        <w:t>运行维护费</w:t>
      </w:r>
      <w:r>
        <w:rPr>
          <w:rFonts w:ascii="仿宋_GB2312" w:eastAsia="仿宋_GB2312" w:hAnsi="仿宋_GB2312" w:cs="仿宋_GB2312" w:hint="eastAsia"/>
          <w:sz w:val="30"/>
          <w:szCs w:val="30"/>
        </w:rPr>
        <w:t>支出</w:t>
      </w:r>
      <w:r>
        <w:rPr>
          <w:rFonts w:ascii="仿宋_GB2312" w:eastAsia="仿宋_GB2312" w:hAnsi="仿宋_GB2312" w:cs="仿宋_GB2312" w:hint="eastAsia"/>
          <w:sz w:val="30"/>
          <w:szCs w:val="30"/>
        </w:rPr>
        <w:t>年</w:t>
      </w:r>
      <w:r>
        <w:rPr>
          <w:rFonts w:ascii="仿宋_GB2312" w:eastAsia="仿宋_GB2312" w:hAnsi="仿宋_GB2312" w:cs="仿宋_GB2312" w:hint="eastAsia"/>
          <w:kern w:val="0"/>
          <w:sz w:val="30"/>
          <w:szCs w:val="30"/>
        </w:rPr>
        <w:t>初</w:t>
      </w:r>
      <w:r>
        <w:rPr>
          <w:rFonts w:ascii="仿宋_GB2312" w:eastAsia="仿宋_GB2312" w:hAnsi="仿宋_GB2312" w:cs="仿宋_GB2312" w:hint="eastAsia"/>
          <w:sz w:val="30"/>
          <w:szCs w:val="30"/>
        </w:rPr>
        <w:t>预算为</w:t>
      </w:r>
      <w:r>
        <w:rPr>
          <w:rFonts w:ascii="仿宋_GB2312" w:eastAsia="仿宋_GB2312" w:hAnsi="仿宋_GB2312" w:cs="仿宋_GB2312" w:hint="eastAsia"/>
          <w:color w:val="000000"/>
          <w:sz w:val="30"/>
          <w:szCs w:val="30"/>
          <w:lang w:val="zh-CN"/>
        </w:rPr>
        <w:t>56000.00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，决算为</w:t>
      </w:r>
      <w:r>
        <w:rPr>
          <w:rFonts w:ascii="仿宋_GB2312" w:eastAsia="仿宋_GB2312" w:hAnsi="仿宋_GB2312" w:cs="仿宋_GB2312" w:hint="eastAsia"/>
          <w:color w:val="000000"/>
          <w:sz w:val="30"/>
          <w:szCs w:val="30"/>
          <w:lang w:val="zh-CN"/>
        </w:rPr>
        <w:t>15340.93</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，完成</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sz w:val="30"/>
          <w:szCs w:val="30"/>
        </w:rPr>
        <w:t>预算的</w:t>
      </w:r>
      <w:r>
        <w:rPr>
          <w:rFonts w:ascii="仿宋_GB2312" w:eastAsia="仿宋_GB2312" w:hAnsi="仿宋_GB2312" w:cs="仿宋_GB2312" w:hint="eastAsia"/>
          <w:color w:val="000000"/>
          <w:sz w:val="30"/>
          <w:szCs w:val="30"/>
          <w:lang w:val="zh-CN"/>
        </w:rPr>
        <w:t>27.39</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；公务接待费支出</w:t>
      </w:r>
      <w:r>
        <w:rPr>
          <w:rFonts w:ascii="仿宋_GB2312" w:eastAsia="仿宋_GB2312" w:hAnsi="仿宋_GB2312" w:cs="仿宋_GB2312" w:hint="eastAsia"/>
          <w:sz w:val="30"/>
          <w:szCs w:val="30"/>
        </w:rPr>
        <w:t>年</w:t>
      </w:r>
      <w:r>
        <w:rPr>
          <w:rFonts w:ascii="仿宋_GB2312" w:eastAsia="仿宋_GB2312" w:hAnsi="仿宋_GB2312" w:cs="仿宋_GB2312" w:hint="eastAsia"/>
          <w:kern w:val="0"/>
          <w:sz w:val="30"/>
          <w:szCs w:val="30"/>
        </w:rPr>
        <w:t>初</w:t>
      </w:r>
      <w:r>
        <w:rPr>
          <w:rFonts w:ascii="仿宋_GB2312" w:eastAsia="仿宋_GB2312" w:hAnsi="仿宋_GB2312" w:cs="仿宋_GB2312" w:hint="eastAsia"/>
          <w:sz w:val="30"/>
          <w:szCs w:val="30"/>
        </w:rPr>
        <w:t>预算为</w:t>
      </w:r>
      <w:r>
        <w:rPr>
          <w:rFonts w:ascii="仿宋_GB2312" w:eastAsia="仿宋_GB2312" w:hAnsi="仿宋_GB2312" w:cs="仿宋_GB2312" w:hint="eastAsia"/>
          <w:color w:val="000000"/>
          <w:sz w:val="30"/>
          <w:szCs w:val="30"/>
          <w:lang w:val="zh-CN"/>
        </w:rPr>
        <w:t>38000.00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，决算为</w:t>
      </w:r>
      <w:r>
        <w:rPr>
          <w:rFonts w:ascii="仿宋_GB2312" w:eastAsia="仿宋_GB2312" w:hAnsi="仿宋_GB2312" w:cs="仿宋_GB2312" w:hint="eastAsia"/>
          <w:color w:val="000000"/>
          <w:sz w:val="30"/>
          <w:szCs w:val="30"/>
          <w:lang w:val="zh-CN"/>
        </w:rPr>
        <w:t>2988.00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，完成</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sz w:val="30"/>
          <w:szCs w:val="30"/>
        </w:rPr>
        <w:t>预算的</w:t>
      </w:r>
      <w:r>
        <w:rPr>
          <w:rFonts w:ascii="仿宋_GB2312" w:eastAsia="仿宋_GB2312" w:hAnsi="仿宋_GB2312" w:cs="仿宋_GB2312" w:hint="eastAsia"/>
          <w:color w:val="000000"/>
          <w:sz w:val="30"/>
          <w:szCs w:val="30"/>
          <w:lang w:val="zh-CN"/>
        </w:rPr>
        <w:t>7.86</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年度一般公共预算财政拨款“三公”经费支出决算数小于</w:t>
      </w:r>
      <w:r>
        <w:rPr>
          <w:rFonts w:ascii="仿宋_GB2312" w:eastAsia="仿宋_GB2312" w:hAnsi="仿宋_GB2312" w:cs="仿宋_GB2312" w:hint="eastAsia"/>
          <w:kern w:val="0"/>
          <w:sz w:val="30"/>
          <w:szCs w:val="30"/>
        </w:rPr>
        <w:t>年初</w:t>
      </w:r>
      <w:r>
        <w:rPr>
          <w:rFonts w:ascii="仿宋_GB2312" w:eastAsia="仿宋_GB2312" w:hAnsi="仿宋_GB2312" w:cs="仿宋_GB2312" w:hint="eastAsia"/>
          <w:sz w:val="30"/>
          <w:szCs w:val="30"/>
        </w:rPr>
        <w:t>预算数的主要原因</w:t>
      </w:r>
      <w:r>
        <w:rPr>
          <w:rFonts w:ascii="仿宋_GB2312" w:eastAsia="仿宋_GB2312" w:hAnsi="仿宋_GB2312" w:cs="仿宋_GB2312" w:hint="eastAsia"/>
          <w:sz w:val="30"/>
          <w:szCs w:val="30"/>
        </w:rPr>
        <w:t>是</w:t>
      </w:r>
      <w:r>
        <w:rPr>
          <w:rFonts w:ascii="仿宋_GB2312" w:eastAsia="仿宋_GB2312" w:hAnsi="仿宋_GB2312" w:cs="仿宋_GB2312" w:hint="eastAsia"/>
          <w:sz w:val="30"/>
          <w:szCs w:val="30"/>
        </w:rPr>
        <w:t>开展厉行节约，减少不必要支出</w:t>
      </w:r>
      <w:r>
        <w:rPr>
          <w:rFonts w:ascii="仿宋_GB2312" w:eastAsia="仿宋_GB2312" w:hAnsi="仿宋_GB2312" w:cs="仿宋_GB2312" w:hint="eastAsia"/>
          <w:sz w:val="30"/>
          <w:szCs w:val="30"/>
        </w:rPr>
        <w:t>。</w:t>
      </w:r>
    </w:p>
    <w:p w:rsidR="003B0940">
      <w:pPr>
        <w:widowControl/>
        <w:snapToGrid w:val="0"/>
        <w:spacing w:before="100" w:after="100" w:line="360" w:lineRule="auto"/>
        <w:ind w:firstLine="600" w:firstLineChars="2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一般公共预算财政拨款“三公”经费支出</w:t>
      </w:r>
      <w:r>
        <w:rPr>
          <w:rFonts w:ascii="仿宋_GB2312" w:eastAsia="仿宋_GB2312" w:hAnsi="仿宋_GB2312" w:cs="仿宋_GB2312" w:hint="eastAsia"/>
          <w:sz w:val="30"/>
          <w:szCs w:val="30"/>
        </w:rPr>
        <w:t>中：</w:t>
      </w:r>
      <w:r>
        <w:rPr>
          <w:rFonts w:ascii="仿宋_GB2312" w:eastAsia="仿宋_GB2312" w:hAnsi="仿宋_GB2312" w:cs="仿宋_GB2312" w:hint="eastAsia"/>
          <w:sz w:val="30"/>
          <w:szCs w:val="30"/>
        </w:rPr>
        <w:t>因公出国（境）费支出决算增加</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上年无此项支出</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公务用车购置费支出决算减少</w:t>
      </w:r>
      <w:r>
        <w:rPr>
          <w:rFonts w:ascii="仿宋_GB2312" w:eastAsia="仿宋_GB2312" w:hAnsi="仿宋_GB2312" w:cs="仿宋_GB2312" w:hint="eastAsia"/>
          <w:color w:val="000000"/>
          <w:sz w:val="30"/>
          <w:szCs w:val="30"/>
          <w:lang w:val="zh-CN"/>
        </w:rPr>
        <w:t>256917.46</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，下降</w:t>
      </w:r>
      <w:r>
        <w:rPr>
          <w:rFonts w:ascii="仿宋_GB2312" w:eastAsia="仿宋_GB2312" w:hAnsi="仿宋_GB2312" w:cs="仿宋_GB2312" w:hint="eastAsia"/>
          <w:color w:val="000000"/>
          <w:sz w:val="30"/>
          <w:szCs w:val="30"/>
          <w:lang w:val="zh-CN"/>
        </w:rPr>
        <w:t>100.00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；公务用车</w:t>
      </w:r>
      <w:r>
        <w:rPr>
          <w:rFonts w:ascii="仿宋_GB2312" w:eastAsia="仿宋_GB2312" w:hAnsi="仿宋_GB2312" w:cs="仿宋_GB2312" w:hint="eastAsia"/>
          <w:sz w:val="30"/>
          <w:szCs w:val="30"/>
        </w:rPr>
        <w:t>运行维护费</w:t>
      </w:r>
      <w:r>
        <w:rPr>
          <w:rFonts w:ascii="仿宋_GB2312" w:eastAsia="仿宋_GB2312" w:hAnsi="仿宋_GB2312" w:cs="仿宋_GB2312" w:hint="eastAsia"/>
          <w:sz w:val="30"/>
          <w:szCs w:val="30"/>
        </w:rPr>
        <w:t>支出决算增加</w:t>
      </w:r>
      <w:r>
        <w:rPr>
          <w:rFonts w:ascii="仿宋_GB2312" w:eastAsia="仿宋_GB2312" w:hAnsi="仿宋_GB2312" w:cs="仿宋_GB2312" w:hint="eastAsia"/>
          <w:color w:val="000000"/>
          <w:sz w:val="30"/>
          <w:szCs w:val="30"/>
          <w:lang w:val="zh-CN"/>
        </w:rPr>
        <w:t>4410.81</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，增长</w:t>
      </w:r>
      <w:r>
        <w:rPr>
          <w:rFonts w:ascii="仿宋_GB2312" w:eastAsia="仿宋_GB2312" w:hAnsi="仿宋_GB2312" w:cs="仿宋_GB2312" w:hint="eastAsia"/>
          <w:color w:val="000000"/>
          <w:sz w:val="30"/>
          <w:szCs w:val="30"/>
          <w:lang w:val="zh-CN"/>
        </w:rPr>
        <w:t>40.35</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；公务接待费支出决算增加</w:t>
      </w:r>
      <w:r>
        <w:rPr>
          <w:rFonts w:ascii="仿宋_GB2312" w:eastAsia="仿宋_GB2312" w:hAnsi="仿宋_GB2312" w:cs="仿宋_GB2312" w:hint="eastAsia"/>
          <w:color w:val="000000"/>
          <w:sz w:val="30"/>
          <w:szCs w:val="30"/>
          <w:lang w:val="zh-CN"/>
        </w:rPr>
        <w:t>386.00</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，增长</w:t>
      </w:r>
      <w:r>
        <w:rPr>
          <w:rFonts w:ascii="仿宋_GB2312" w:eastAsia="仿宋_GB2312" w:hAnsi="仿宋_GB2312" w:cs="仿宋_GB2312" w:hint="eastAsia"/>
          <w:color w:val="000000"/>
          <w:sz w:val="30"/>
          <w:szCs w:val="30"/>
          <w:lang w:val="zh-CN"/>
        </w:rPr>
        <w:t>14.83</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w:t>
      </w:r>
      <w:r>
        <w:rPr>
          <w:rFonts w:ascii="仿宋_GB2312" w:eastAsia="仿宋_GB2312" w:hAnsi="仿宋_GB2312" w:cs="仿宋_GB2312" w:hint="eastAsia"/>
          <w:kern w:val="0"/>
          <w:sz w:val="30"/>
          <w:szCs w:val="30"/>
        </w:rPr>
        <w:t>具体是国内接待费支出决算</w:t>
      </w:r>
      <w:r>
        <w:rPr>
          <w:rFonts w:ascii="仿宋_GB2312" w:eastAsia="仿宋_GB2312" w:hAnsi="仿宋_GB2312" w:cs="仿宋_GB2312" w:hint="eastAsia"/>
          <w:color w:val="000000"/>
          <w:sz w:val="30"/>
          <w:szCs w:val="30"/>
          <w:lang w:val="zh-CN"/>
        </w:rPr>
        <w:t>2988.00</w:t>
      </w:r>
      <w:r>
        <w:rPr>
          <w:rFonts w:ascii="仿宋_GB2312" w:eastAsia="仿宋_GB2312" w:hAnsi="仿宋_GB2312" w:cs="仿宋_GB2312" w:hint="eastAsia"/>
          <w:kern w:val="0"/>
          <w:sz w:val="30"/>
          <w:szCs w:val="30"/>
        </w:rPr>
        <w:t>元（其中：外事接待费支出决算</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元），较上年增加</w:t>
      </w:r>
      <w:r>
        <w:rPr>
          <w:rFonts w:ascii="仿宋_GB2312" w:eastAsia="仿宋_GB2312" w:hAnsi="仿宋_GB2312" w:cs="仿宋_GB2312" w:hint="eastAsia"/>
          <w:color w:val="000000"/>
          <w:sz w:val="30"/>
          <w:szCs w:val="30"/>
          <w:lang w:val="zh-CN"/>
        </w:rPr>
        <w:t>386.00</w:t>
      </w:r>
      <w:r>
        <w:rPr>
          <w:rFonts w:ascii="仿宋_GB2312" w:eastAsia="仿宋_GB2312" w:hAnsi="仿宋_GB2312" w:cs="仿宋_GB2312" w:hint="eastAsia"/>
          <w:kern w:val="0"/>
          <w:sz w:val="30"/>
          <w:szCs w:val="30"/>
        </w:rPr>
        <w:t>元，增长</w:t>
      </w:r>
      <w:r>
        <w:rPr>
          <w:rFonts w:ascii="仿宋_GB2312" w:eastAsia="仿宋_GB2312" w:hAnsi="仿宋_GB2312" w:cs="仿宋_GB2312" w:hint="eastAsia"/>
          <w:color w:val="000000"/>
          <w:sz w:val="30"/>
          <w:szCs w:val="30"/>
          <w:lang w:val="zh-CN"/>
        </w:rPr>
        <w:t>14.83</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；国（境）外接待费支出决算</w:t>
      </w:r>
      <w:r>
        <w:rPr>
          <w:rFonts w:ascii="仿宋_GB2312" w:eastAsia="仿宋_GB2312" w:hAnsi="仿宋_GB2312" w:cs="仿宋_GB2312" w:hint="eastAsia"/>
          <w:color w:val="000000"/>
          <w:sz w:val="30"/>
          <w:szCs w:val="30"/>
          <w:lang w:val="zh-CN"/>
        </w:rPr>
        <w:t>0.00</w:t>
      </w:r>
      <w:r>
        <w:rPr>
          <w:rFonts w:ascii="仿宋_GB2312" w:eastAsia="仿宋_GB2312" w:hAnsi="仿宋_GB2312" w:cs="仿宋_GB2312" w:hint="eastAsia"/>
          <w:kern w:val="0"/>
          <w:sz w:val="30"/>
          <w:szCs w:val="30"/>
        </w:rPr>
        <w:t>元，</w:t>
      </w:r>
      <w:r>
        <w:rPr>
          <w:rFonts w:ascii="仿宋_GB2312" w:eastAsia="仿宋_GB2312" w:hAnsi="仿宋_GB2312" w:cs="仿宋_GB2312" w:hint="eastAsia"/>
          <w:sz w:val="30"/>
          <w:szCs w:val="30"/>
        </w:rPr>
        <w:t>上年无此项支出</w:t>
      </w:r>
      <w:r>
        <w:rPr>
          <w:rFonts w:ascii="仿宋_GB2312" w:eastAsia="仿宋_GB2312" w:hAnsi="仿宋_GB2312" w:cs="仿宋_GB2312" w:hint="eastAsia"/>
          <w:kern w:val="0"/>
          <w:sz w:val="30"/>
          <w:szCs w:val="30"/>
        </w:rPr>
        <w:t>。</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年度一般公共预算财政拨款“三公”经费支出决算</w:t>
      </w:r>
      <w:r>
        <w:rPr>
          <w:rFonts w:ascii="仿宋_GB2312" w:eastAsia="仿宋_GB2312" w:hAnsi="仿宋_GB2312" w:cs="仿宋_GB2312" w:hint="eastAsia"/>
          <w:sz w:val="30"/>
          <w:szCs w:val="30"/>
        </w:rPr>
        <w:t>减少</w:t>
      </w:r>
      <w:r>
        <w:rPr>
          <w:rFonts w:ascii="仿宋_GB2312" w:eastAsia="仿宋_GB2312" w:hAnsi="仿宋_GB2312" w:cs="仿宋_GB2312" w:hint="eastAsia"/>
          <w:sz w:val="30"/>
          <w:szCs w:val="30"/>
        </w:rPr>
        <w:t>的主要原因</w:t>
      </w:r>
      <w:r>
        <w:rPr>
          <w:rFonts w:ascii="仿宋_GB2312" w:eastAsia="仿宋_GB2312" w:hAnsi="仿宋_GB2312" w:cs="仿宋_GB2312" w:hint="eastAsia"/>
          <w:sz w:val="30"/>
          <w:szCs w:val="30"/>
        </w:rPr>
        <w:t>是</w:t>
      </w:r>
      <w:r>
        <w:rPr>
          <w:rFonts w:ascii="仿宋_GB2312" w:eastAsia="仿宋_GB2312" w:hAnsi="仿宋_GB2312" w:cs="仿宋_GB2312" w:hint="eastAsia"/>
          <w:sz w:val="30"/>
          <w:szCs w:val="30"/>
        </w:rPr>
        <w:t>本年度未安排</w:t>
      </w:r>
      <w:r>
        <w:rPr>
          <w:rFonts w:ascii="仿宋_GB2312" w:eastAsia="仿宋_GB2312" w:hAnsi="仿宋_GB2312" w:cs="仿宋_GB2312" w:hint="eastAsia"/>
          <w:sz w:val="30"/>
          <w:szCs w:val="30"/>
        </w:rPr>
        <w:t>公务用车购置费支出。</w:t>
      </w:r>
    </w:p>
    <w:p w:rsidR="003B0940">
      <w:pPr>
        <w:widowControl/>
        <w:snapToGrid w:val="0"/>
        <w:spacing w:before="100" w:after="100" w:line="360" w:lineRule="auto"/>
        <w:ind w:firstLine="600" w:firstLineChars="2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一般公共预算财政拨款“三公”经费支出</w:t>
      </w:r>
      <w:r>
        <w:rPr>
          <w:rFonts w:ascii="仿宋_GB2312" w:eastAsia="仿宋_GB2312" w:hAnsi="仿宋_GB2312" w:cs="仿宋_GB2312" w:hint="eastAsia"/>
          <w:sz w:val="30"/>
          <w:szCs w:val="30"/>
        </w:rPr>
        <w:t>实物量的</w:t>
      </w:r>
      <w:r>
        <w:rPr>
          <w:rFonts w:ascii="仿宋_GB2312" w:eastAsia="仿宋_GB2312" w:hAnsi="仿宋_GB2312" w:cs="仿宋_GB2312" w:hint="eastAsia"/>
          <w:sz w:val="30"/>
          <w:szCs w:val="30"/>
        </w:rPr>
        <w:t>具体情况</w:t>
      </w:r>
      <w:r>
        <w:rPr>
          <w:rFonts w:ascii="仿宋_GB2312" w:eastAsia="仿宋_GB2312" w:hAnsi="仿宋_GB2312" w:cs="仿宋_GB2312" w:hint="eastAsia"/>
          <w:sz w:val="30"/>
          <w:szCs w:val="30"/>
        </w:rPr>
        <w:t>：</w:t>
      </w:r>
    </w:p>
    <w:p w:rsidR="003B0940">
      <w:pPr>
        <w:widowControl/>
        <w:snapToGrid w:val="0"/>
        <w:spacing w:before="100" w:after="100" w:line="360" w:lineRule="auto"/>
        <w:ind w:firstLine="600" w:firstLineChars="200"/>
        <w:jc w:val="left"/>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安排因公出国（境）团组</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bCs/>
          <w:sz w:val="30"/>
          <w:szCs w:val="30"/>
        </w:rPr>
        <w:t>个，累计</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bCs/>
          <w:sz w:val="30"/>
          <w:szCs w:val="30"/>
        </w:rPr>
        <w:t>人次。</w:t>
      </w:r>
      <w:r>
        <w:rPr>
          <w:rFonts w:ascii="仿宋_GB2312" w:eastAsia="仿宋_GB2312" w:hAnsi="仿宋_GB2312" w:cs="仿宋_GB2312" w:hint="eastAsia"/>
          <w:bCs/>
          <w:sz w:val="30"/>
          <w:szCs w:val="30"/>
        </w:rPr>
        <w:t>无</w:t>
      </w:r>
      <w:r>
        <w:rPr>
          <w:rFonts w:ascii="仿宋_GB2312" w:eastAsia="仿宋_GB2312" w:hAnsi="仿宋_GB2312" w:cs="仿宋_GB2312" w:hint="eastAsia"/>
          <w:bCs/>
          <w:sz w:val="30"/>
          <w:szCs w:val="30"/>
        </w:rPr>
        <w:t>开展内容。</w:t>
      </w:r>
    </w:p>
    <w:p w:rsidR="003B0940">
      <w:pPr>
        <w:widowControl/>
        <w:snapToGrid w:val="0"/>
        <w:spacing w:before="100" w:after="100" w:line="360" w:lineRule="auto"/>
        <w:ind w:firstLine="600" w:firstLineChars="200"/>
        <w:jc w:val="left"/>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w:t>
      </w:r>
      <w:r>
        <w:rPr>
          <w:rFonts w:ascii="仿宋_GB2312" w:eastAsia="仿宋_GB2312" w:hAnsi="仿宋_GB2312" w:cs="仿宋_GB2312" w:hint="eastAsia"/>
          <w:bCs/>
          <w:sz w:val="30"/>
          <w:szCs w:val="30"/>
        </w:rPr>
        <w:t>购置车辆</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bCs/>
          <w:sz w:val="30"/>
          <w:szCs w:val="30"/>
        </w:rPr>
        <w:t>辆。开支一般公共预算财政拨款的公务用车保有量为</w:t>
      </w:r>
      <w:r>
        <w:rPr>
          <w:rFonts w:ascii="仿宋_GB2312" w:eastAsia="仿宋_GB2312" w:hAnsi="仿宋_GB2312" w:cs="仿宋_GB2312" w:hint="eastAsia"/>
          <w:color w:val="000000"/>
          <w:sz w:val="30"/>
          <w:szCs w:val="30"/>
          <w:lang w:val="zh-CN"/>
        </w:rPr>
        <w:t>2</w:t>
      </w:r>
      <w:r>
        <w:rPr>
          <w:rFonts w:ascii="仿宋_GB2312" w:eastAsia="仿宋_GB2312" w:hAnsi="仿宋_GB2312" w:cs="仿宋_GB2312" w:hint="eastAsia"/>
          <w:bCs/>
          <w:sz w:val="30"/>
          <w:szCs w:val="30"/>
        </w:rPr>
        <w:t>辆。主要用于</w:t>
      </w:r>
      <w:r>
        <w:rPr>
          <w:rFonts w:ascii="仿宋_GB2312" w:eastAsia="仿宋_GB2312" w:hAnsi="仿宋_GB2312" w:cs="仿宋_GB2312" w:hint="eastAsia"/>
          <w:bCs/>
          <w:sz w:val="30"/>
          <w:szCs w:val="30"/>
        </w:rPr>
        <w:t>人大组织代表开展视察、检查、调研等工作</w:t>
      </w:r>
      <w:r>
        <w:rPr>
          <w:rFonts w:ascii="仿宋_GB2312" w:eastAsia="仿宋_GB2312" w:hAnsi="仿宋_GB2312" w:cs="仿宋_GB2312" w:hint="eastAsia"/>
          <w:bCs/>
          <w:sz w:val="30"/>
          <w:szCs w:val="30"/>
        </w:rPr>
        <w:t>所需车辆燃料费、维修费、过路过桥费、保险费等。</w:t>
      </w:r>
    </w:p>
    <w:p w:rsidR="003B0940">
      <w:pPr>
        <w:widowControl/>
        <w:snapToGrid w:val="0"/>
        <w:spacing w:before="100" w:after="100" w:line="360" w:lineRule="auto"/>
        <w:ind w:firstLine="600" w:firstLineChars="200"/>
        <w:jc w:val="left"/>
        <w:rPr>
          <w:rFonts w:ascii="仿宋_GB2312" w:eastAsia="仿宋_GB2312" w:hAnsi="仿宋_GB2312" w:cs="仿宋_GB2312"/>
          <w:sz w:val="30"/>
          <w:szCs w:val="30"/>
        </w:rPr>
      </w:pPr>
      <w:r>
        <w:rPr>
          <w:rFonts w:ascii="仿宋_GB2312" w:eastAsia="仿宋_GB2312" w:hAnsi="仿宋_GB2312" w:cs="仿宋_GB2312" w:hint="eastAsia"/>
          <w:bCs/>
          <w:sz w:val="30"/>
          <w:szCs w:val="30"/>
        </w:rPr>
        <w:t>3.</w:t>
      </w:r>
      <w:r>
        <w:rPr>
          <w:rFonts w:ascii="仿宋_GB2312" w:eastAsia="仿宋_GB2312" w:hAnsi="仿宋_GB2312" w:cs="仿宋_GB2312" w:hint="eastAsia"/>
          <w:bCs/>
          <w:sz w:val="30"/>
          <w:szCs w:val="30"/>
        </w:rPr>
        <w:t>安排</w:t>
      </w:r>
      <w:r>
        <w:rPr>
          <w:rFonts w:ascii="仿宋_GB2312" w:eastAsia="仿宋_GB2312" w:hAnsi="仿宋_GB2312" w:cs="仿宋_GB2312" w:hint="eastAsia"/>
          <w:sz w:val="30"/>
          <w:szCs w:val="30"/>
        </w:rPr>
        <w:t>国内公务接待</w:t>
      </w:r>
      <w:r>
        <w:rPr>
          <w:rFonts w:ascii="仿宋_GB2312" w:eastAsia="仿宋_GB2312" w:hAnsi="仿宋_GB2312" w:cs="仿宋_GB2312" w:hint="eastAsia"/>
          <w:color w:val="000000"/>
          <w:sz w:val="30"/>
          <w:szCs w:val="30"/>
          <w:lang w:val="zh-CN"/>
        </w:rPr>
        <w:t>4</w:t>
      </w:r>
      <w:r>
        <w:rPr>
          <w:rFonts w:ascii="仿宋_GB2312" w:eastAsia="仿宋_GB2312" w:hAnsi="仿宋_GB2312" w:cs="仿宋_GB2312" w:hint="eastAsia"/>
          <w:sz w:val="30"/>
          <w:szCs w:val="30"/>
        </w:rPr>
        <w:t>批次（其中：外事接待</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sz w:val="30"/>
          <w:szCs w:val="30"/>
        </w:rPr>
        <w:t>批次），接待人次</w:t>
      </w:r>
      <w:r>
        <w:rPr>
          <w:rFonts w:ascii="仿宋_GB2312" w:eastAsia="仿宋_GB2312" w:hAnsi="仿宋_GB2312" w:cs="仿宋_GB2312" w:hint="eastAsia"/>
          <w:color w:val="000000"/>
          <w:sz w:val="30"/>
          <w:szCs w:val="30"/>
          <w:lang w:val="zh-CN"/>
        </w:rPr>
        <w:t>36</w:t>
      </w:r>
      <w:r>
        <w:rPr>
          <w:rFonts w:ascii="仿宋_GB2312" w:eastAsia="仿宋_GB2312" w:hAnsi="仿宋_GB2312" w:cs="仿宋_GB2312" w:hint="eastAsia"/>
          <w:sz w:val="30"/>
          <w:szCs w:val="30"/>
        </w:rPr>
        <w:t>人（其中：外事接待人次</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sz w:val="30"/>
          <w:szCs w:val="30"/>
        </w:rPr>
        <w:t>人）。主要用于</w:t>
      </w:r>
      <w:r>
        <w:rPr>
          <w:rFonts w:ascii="仿宋_GB2312" w:eastAsia="仿宋_GB2312" w:hAnsi="仿宋_GB2312" w:cs="仿宋_GB2312" w:hint="eastAsia"/>
          <w:sz w:val="30"/>
          <w:szCs w:val="30"/>
        </w:rPr>
        <w:t>省外、市外人大相关部门到我单位开展学习交流调研</w:t>
      </w:r>
      <w:r>
        <w:rPr>
          <w:rFonts w:ascii="仿宋_GB2312" w:eastAsia="仿宋_GB2312" w:hAnsi="仿宋_GB2312" w:cs="仿宋_GB2312" w:hint="eastAsia"/>
          <w:sz w:val="30"/>
          <w:szCs w:val="30"/>
        </w:rPr>
        <w:t>发生的接待支出。安排国（境）外公务接待</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sz w:val="30"/>
          <w:szCs w:val="30"/>
        </w:rPr>
        <w:t>批次，接待人次</w:t>
      </w:r>
      <w:r>
        <w:rPr>
          <w:rFonts w:ascii="仿宋_GB2312" w:eastAsia="仿宋_GB2312" w:hAnsi="仿宋_GB2312" w:cs="仿宋_GB2312" w:hint="eastAsia"/>
          <w:color w:val="000000"/>
          <w:sz w:val="30"/>
          <w:szCs w:val="30"/>
          <w:lang w:val="zh-CN"/>
        </w:rPr>
        <w:t>0</w:t>
      </w:r>
      <w:r>
        <w:rPr>
          <w:rFonts w:ascii="仿宋_GB2312" w:eastAsia="仿宋_GB2312" w:hAnsi="仿宋_GB2312" w:cs="仿宋_GB2312" w:hint="eastAsia"/>
          <w:sz w:val="30"/>
          <w:szCs w:val="30"/>
        </w:rPr>
        <w:t>人。</w:t>
      </w:r>
    </w:p>
    <w:p w:rsidR="003B0940">
      <w:pPr>
        <w:widowControl/>
        <w:snapToGrid w:val="0"/>
        <w:spacing w:before="100" w:after="100" w:line="360" w:lineRule="auto"/>
        <w:ind w:firstLine="600" w:firstLineChars="200"/>
        <w:jc w:val="left"/>
        <w:outlineLvl w:val="2"/>
        <w:rPr>
          <w:rFonts w:ascii="楷体" w:eastAsia="楷体" w:hAnsi="楷体"/>
          <w:sz w:val="30"/>
          <w:szCs w:val="30"/>
        </w:rPr>
      </w:pPr>
      <w:r>
        <w:rPr>
          <w:rFonts w:ascii="楷体" w:eastAsia="楷体" w:hAnsi="楷体" w:hint="eastAsia"/>
          <w:sz w:val="30"/>
          <w:szCs w:val="30"/>
        </w:rPr>
        <w:t>（三）需要说明的事项</w:t>
      </w:r>
    </w:p>
    <w:p w:rsidR="003B0940">
      <w:pPr>
        <w:widowControl/>
        <w:snapToGrid w:val="0"/>
        <w:spacing w:before="100" w:after="100" w:line="360" w:lineRule="auto"/>
        <w:ind w:firstLine="600" w:firstLineChars="200"/>
        <w:jc w:val="left"/>
        <w:rPr>
          <w:rFonts w:ascii="仿宋_GB2312" w:eastAsia="仿宋_GB2312"/>
          <w:sz w:val="30"/>
          <w:szCs w:val="30"/>
        </w:rPr>
      </w:pPr>
      <w:r>
        <w:rPr>
          <w:rFonts w:ascii="仿宋_GB2312" w:eastAsia="仿宋_GB2312" w:hint="eastAsia"/>
          <w:sz w:val="30"/>
          <w:szCs w:val="30"/>
        </w:rPr>
        <w:t>不存在需要说明的事项。</w:t>
      </w:r>
    </w:p>
    <w:p w:rsidR="003B0940" w:rsidP="003B0940">
      <w:pPr>
        <w:pStyle w:val="BodyText"/>
        <w:spacing w:before="93"/>
        <w:rPr>
          <w:szCs w:val="30"/>
        </w:rPr>
      </w:pPr>
    </w:p>
    <w:p w:rsidR="003B0940">
      <w:pPr>
        <w:widowControl/>
        <w:snapToGrid w:val="0"/>
        <w:spacing w:before="100" w:after="100" w:line="360" w:lineRule="auto"/>
        <w:ind w:firstLine="600" w:firstLineChars="200"/>
        <w:jc w:val="left"/>
        <w:outlineLvl w:val="0"/>
        <w:rPr>
          <w:rFonts w:ascii="仿宋_GB2312" w:eastAsia="仿宋_GB2312"/>
          <w:sz w:val="30"/>
          <w:szCs w:val="30"/>
        </w:rPr>
      </w:pPr>
      <w:r>
        <w:rPr>
          <w:rFonts w:ascii="黑体" w:eastAsia="黑体" w:hAnsi="黑体" w:cs="方正小标宋简体" w:hint="eastAsia"/>
          <w:sz w:val="30"/>
          <w:szCs w:val="30"/>
        </w:rPr>
        <w:t>第四部分</w:t>
      </w:r>
      <w:r>
        <w:rPr>
          <w:rFonts w:ascii="黑体" w:eastAsia="黑体" w:hAnsi="黑体" w:cs="方正小标宋简体" w:hint="eastAsia"/>
          <w:sz w:val="30"/>
          <w:szCs w:val="30"/>
        </w:rPr>
        <w:t xml:space="preserve">  </w:t>
      </w:r>
      <w:r>
        <w:rPr>
          <w:rFonts w:ascii="黑体" w:eastAsia="黑体" w:hAnsi="黑体" w:hint="eastAsia"/>
          <w:sz w:val="30"/>
          <w:szCs w:val="30"/>
        </w:rPr>
        <w:t>其他重要事项及相关口径情况说明</w:t>
      </w:r>
    </w:p>
    <w:p w:rsidR="003B0940">
      <w:pPr>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一</w:t>
      </w:r>
      <w:r>
        <w:rPr>
          <w:rFonts w:ascii="黑体" w:eastAsia="黑体" w:hAnsi="黑体" w:cs="黑体" w:hint="eastAsia"/>
          <w:sz w:val="30"/>
          <w:szCs w:val="30"/>
        </w:rPr>
        <w:t>、</w:t>
      </w:r>
      <w:r>
        <w:rPr>
          <w:rFonts w:ascii="黑体" w:eastAsia="黑体" w:hAnsi="黑体" w:cs="黑体" w:hint="eastAsia"/>
          <w:sz w:val="30"/>
          <w:szCs w:val="30"/>
        </w:rPr>
        <w:t>机关运行经费支出情况</w:t>
      </w:r>
    </w:p>
    <w:p w:rsidR="003B0940">
      <w:pPr>
        <w:ind w:firstLine="600" w:firstLineChars="200"/>
        <w:jc w:val="left"/>
        <w:rPr>
          <w:rFonts w:ascii="仿宋_GB2312" w:eastAsia="仿宋_GB2312" w:hAnsi="仿宋_GB2312" w:cs="仿宋_GB2312"/>
          <w:sz w:val="30"/>
          <w:szCs w:val="30"/>
        </w:rPr>
      </w:pPr>
      <w:r>
        <w:rPr>
          <w:rFonts w:ascii="仿宋_GB2312" w:eastAsia="仿宋_GB2312" w:hAnsi="仿宋_GB2312" w:cs="仿宋_GB2312" w:hint="eastAsia"/>
          <w:sz w:val="30"/>
          <w:szCs w:val="30"/>
          <w:lang w:val="zh-CN"/>
        </w:rPr>
        <w:t>昆明市盘龙区人民代表大会常务委员会</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年机关运行经费支出</w:t>
      </w:r>
      <w:r>
        <w:rPr>
          <w:rFonts w:ascii="仿宋_GB2312" w:eastAsia="仿宋_GB2312" w:hAnsi="仿宋_GB2312" w:cs="仿宋_GB2312" w:hint="eastAsia"/>
          <w:sz w:val="30"/>
          <w:szCs w:val="30"/>
        </w:rPr>
        <w:t>920491.72</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比上年</w:t>
      </w:r>
      <w:r>
        <w:rPr>
          <w:rFonts w:ascii="仿宋_GB2312" w:eastAsia="仿宋_GB2312" w:hAnsi="仿宋_GB2312" w:cs="仿宋_GB2312" w:hint="eastAsia"/>
          <w:sz w:val="30"/>
          <w:szCs w:val="30"/>
        </w:rPr>
        <w:t>增加</w:t>
      </w:r>
      <w:r>
        <w:rPr>
          <w:rFonts w:ascii="仿宋_GB2312" w:eastAsia="仿宋_GB2312" w:hAnsi="仿宋_GB2312" w:cs="仿宋_GB2312" w:hint="eastAsia"/>
          <w:sz w:val="30"/>
          <w:szCs w:val="30"/>
        </w:rPr>
        <w:t>119778.17</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，增长</w:t>
      </w:r>
      <w:r>
        <w:rPr>
          <w:rFonts w:ascii="仿宋_GB2312" w:eastAsia="仿宋_GB2312" w:hAnsi="仿宋_GB2312" w:cs="仿宋_GB2312" w:hint="eastAsia"/>
          <w:color w:val="000000"/>
          <w:sz w:val="30"/>
          <w:szCs w:val="30"/>
          <w:lang w:val="zh-CN"/>
        </w:rPr>
        <w:t>14.96</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主要原因</w:t>
      </w:r>
      <w:r>
        <w:rPr>
          <w:rFonts w:ascii="仿宋_GB2312" w:eastAsia="仿宋_GB2312" w:hAnsi="仿宋_GB2312" w:cs="仿宋_GB2312" w:hint="eastAsia"/>
          <w:sz w:val="30"/>
          <w:szCs w:val="30"/>
        </w:rPr>
        <w:t>是</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年新纳入乡村振兴驻村队员驻村补贴和工作经费</w:t>
      </w:r>
      <w:r>
        <w:rPr>
          <w:rFonts w:ascii="仿宋_GB2312" w:eastAsia="仿宋_GB2312" w:hAnsi="仿宋_GB2312" w:cs="仿宋_GB2312" w:hint="eastAsia"/>
          <w:sz w:val="30"/>
          <w:szCs w:val="30"/>
        </w:rPr>
        <w:t>36400.00</w:t>
      </w:r>
      <w:r>
        <w:rPr>
          <w:rFonts w:ascii="仿宋_GB2312" w:eastAsia="仿宋_GB2312" w:hAnsi="仿宋_GB2312" w:cs="仿宋_GB2312" w:hint="eastAsia"/>
          <w:sz w:val="30"/>
          <w:szCs w:val="30"/>
        </w:rPr>
        <w:t>元和工会经费</w:t>
      </w:r>
      <w:r>
        <w:rPr>
          <w:rFonts w:ascii="仿宋_GB2312" w:eastAsia="仿宋_GB2312" w:hAnsi="仿宋_GB2312" w:cs="仿宋_GB2312" w:hint="eastAsia"/>
          <w:sz w:val="30"/>
          <w:szCs w:val="30"/>
        </w:rPr>
        <w:t>34056.00</w:t>
      </w:r>
      <w:r>
        <w:rPr>
          <w:rFonts w:ascii="仿宋_GB2312" w:eastAsia="仿宋_GB2312" w:hAnsi="仿宋_GB2312" w:cs="仿宋_GB2312" w:hint="eastAsia"/>
          <w:sz w:val="30"/>
          <w:szCs w:val="30"/>
        </w:rPr>
        <w:t>元，差旅费较上年增加</w:t>
      </w:r>
      <w:r>
        <w:rPr>
          <w:rFonts w:ascii="仿宋_GB2312" w:eastAsia="仿宋_GB2312" w:hAnsi="仿宋_GB2312" w:cs="仿宋_GB2312" w:hint="eastAsia"/>
          <w:sz w:val="30"/>
          <w:szCs w:val="30"/>
        </w:rPr>
        <w:t>27984.00</w:t>
      </w:r>
      <w:r>
        <w:rPr>
          <w:rFonts w:ascii="仿宋_GB2312" w:eastAsia="仿宋_GB2312" w:hAnsi="仿宋_GB2312" w:cs="仿宋_GB2312" w:hint="eastAsia"/>
          <w:sz w:val="30"/>
          <w:szCs w:val="30"/>
        </w:rPr>
        <w:t>元，培训费较上年增加</w:t>
      </w:r>
      <w:r>
        <w:rPr>
          <w:rFonts w:ascii="仿宋_GB2312" w:eastAsia="仿宋_GB2312" w:hAnsi="仿宋_GB2312" w:cs="仿宋_GB2312" w:hint="eastAsia"/>
          <w:sz w:val="30"/>
          <w:szCs w:val="30"/>
        </w:rPr>
        <w:t>20995.00</w:t>
      </w:r>
      <w:r>
        <w:rPr>
          <w:rFonts w:ascii="仿宋_GB2312" w:eastAsia="仿宋_GB2312" w:hAnsi="仿宋_GB2312" w:cs="仿宋_GB2312" w:hint="eastAsia"/>
          <w:sz w:val="30"/>
          <w:szCs w:val="30"/>
        </w:rPr>
        <w:t>元及其他相关工作经费增加</w:t>
      </w:r>
      <w:r>
        <w:rPr>
          <w:rFonts w:ascii="仿宋_GB2312" w:eastAsia="仿宋_GB2312" w:hAnsi="仿宋_GB2312" w:cs="仿宋_GB2312" w:hint="eastAsia"/>
          <w:sz w:val="30"/>
          <w:szCs w:val="30"/>
        </w:rPr>
        <w:t>343.17</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。部门机关运行经费主要用于</w:t>
      </w:r>
      <w:r>
        <w:rPr>
          <w:rFonts w:ascii="仿宋_GB2312" w:eastAsia="仿宋_GB2312" w:hAnsi="仿宋_GB2312" w:cs="仿宋_GB2312" w:hint="eastAsia"/>
          <w:sz w:val="30"/>
          <w:szCs w:val="30"/>
        </w:rPr>
        <w:t>主要用于办公经费、印刷费、水电费、汽燃费、办公用品购置、公务接待等日常开支，以保证机构正常运转。</w:t>
      </w:r>
      <w:r>
        <w:rPr>
          <w:rFonts w:ascii="仿宋_GB2312" w:eastAsia="仿宋_GB2312" w:hAnsi="仿宋_GB2312" w:cs="仿宋_GB2312" w:hint="eastAsia"/>
          <w:sz w:val="30"/>
          <w:szCs w:val="30"/>
        </w:rPr>
        <w:t>。</w:t>
      </w:r>
    </w:p>
    <w:p w:rsidR="003B0940">
      <w:pPr>
        <w:widowControl/>
        <w:ind w:firstLine="600" w:firstLineChars="200"/>
        <w:outlineLvl w:val="1"/>
        <w:rPr>
          <w:rFonts w:ascii="黑体" w:eastAsia="黑体" w:hAnsi="黑体" w:cs="黑体"/>
          <w:sz w:val="30"/>
          <w:szCs w:val="30"/>
        </w:rPr>
      </w:pPr>
      <w:r>
        <w:rPr>
          <w:rFonts w:ascii="黑体" w:eastAsia="黑体" w:hAnsi="黑体" w:cs="黑体" w:hint="eastAsia"/>
          <w:sz w:val="30"/>
          <w:szCs w:val="30"/>
        </w:rPr>
        <w:t>二、</w:t>
      </w:r>
      <w:r>
        <w:rPr>
          <w:rFonts w:ascii="黑体" w:eastAsia="黑体" w:hAnsi="黑体" w:cs="黑体" w:hint="eastAsia"/>
          <w:sz w:val="30"/>
          <w:szCs w:val="30"/>
        </w:rPr>
        <w:t>国有资产占用情况</w:t>
      </w:r>
    </w:p>
    <w:p w:rsidR="003B0940">
      <w:pPr>
        <w:widowControl/>
        <w:ind w:firstLine="600" w:firstLineChars="200"/>
        <w:rPr>
          <w:rFonts w:ascii="仿宋_GB2312" w:eastAsia="仿宋_GB2312" w:hAnsi="仿宋_GB2312" w:cs="仿宋_GB2312"/>
          <w:color w:val="000000"/>
          <w:kern w:val="0"/>
          <w:sz w:val="30"/>
          <w:szCs w:val="30"/>
        </w:rPr>
      </w:pPr>
      <w:r>
        <w:rPr>
          <w:rFonts w:ascii="仿宋_GB2312" w:eastAsia="仿宋_GB2312" w:hAnsi="仿宋_GB2312" w:cs="仿宋_GB2312" w:hint="eastAsia"/>
          <w:sz w:val="30"/>
          <w:szCs w:val="30"/>
        </w:rPr>
        <w:t>截至</w:t>
      </w: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年末，</w:t>
      </w:r>
      <w:r>
        <w:rPr>
          <w:rFonts w:ascii="仿宋_GB2312" w:eastAsia="仿宋_GB2312" w:hAnsi="仿宋_GB2312" w:cs="仿宋_GB2312" w:hint="eastAsia"/>
          <w:sz w:val="30"/>
          <w:szCs w:val="30"/>
          <w:lang w:val="zh-CN"/>
        </w:rPr>
        <w:t>昆明市盘龙区人民代表大会常务委员会</w:t>
      </w:r>
      <w:r>
        <w:rPr>
          <w:rFonts w:ascii="仿宋_GB2312" w:eastAsia="仿宋_GB2312" w:hAnsi="仿宋_GB2312" w:cs="仿宋_GB2312" w:hint="eastAsia"/>
          <w:sz w:val="30"/>
          <w:szCs w:val="30"/>
        </w:rPr>
        <w:t>资产总额</w:t>
      </w:r>
      <w:r>
        <w:rPr>
          <w:rFonts w:ascii="仿宋_GB2312" w:eastAsia="仿宋_GB2312" w:hAnsi="仿宋_GB2312" w:cs="仿宋_GB2312" w:hint="eastAsia"/>
          <w:sz w:val="30"/>
          <w:szCs w:val="30"/>
        </w:rPr>
        <w:t>512925.2</w:t>
      </w:r>
      <w:r>
        <w:rPr>
          <w:rFonts w:ascii="仿宋_GB2312" w:eastAsia="仿宋_GB2312" w:hAnsi="仿宋_GB2312" w:cs="仿宋_GB2312" w:hint="eastAsia"/>
          <w:sz w:val="30"/>
          <w:szCs w:val="30"/>
        </w:rPr>
        <w:t>0</w:t>
      </w:r>
      <w:r>
        <w:rPr>
          <w:rFonts w:ascii="仿宋_GB2312" w:eastAsia="仿宋_GB2312" w:hAnsi="仿宋_GB2312" w:cs="仿宋_GB2312" w:hint="eastAsia"/>
          <w:sz w:val="30"/>
          <w:szCs w:val="30"/>
        </w:rPr>
        <w:t>元，其中，流动资产</w:t>
      </w:r>
      <w:r>
        <w:rPr>
          <w:rFonts w:ascii="仿宋_GB2312" w:eastAsia="仿宋_GB2312" w:hAnsi="仿宋_GB2312" w:cs="仿宋_GB2312" w:hint="eastAsia"/>
          <w:sz w:val="30"/>
          <w:szCs w:val="30"/>
        </w:rPr>
        <w:t>147544.23</w:t>
      </w:r>
      <w:r>
        <w:rPr>
          <w:rFonts w:ascii="仿宋_GB2312" w:eastAsia="仿宋_GB2312" w:hAnsi="仿宋_GB2312" w:cs="仿宋_GB2312" w:hint="eastAsia"/>
          <w:sz w:val="30"/>
          <w:szCs w:val="30"/>
        </w:rPr>
        <w:t>元，固定资产</w:t>
      </w:r>
      <w:r>
        <w:rPr>
          <w:rFonts w:ascii="仿宋_GB2312" w:eastAsia="仿宋_GB2312" w:hAnsi="仿宋_GB2312" w:cs="仿宋_GB2312" w:hint="eastAsia"/>
          <w:sz w:val="30"/>
          <w:szCs w:val="30"/>
        </w:rPr>
        <w:t>365380.97</w:t>
      </w:r>
      <w:r>
        <w:rPr>
          <w:rFonts w:ascii="仿宋_GB2312" w:eastAsia="仿宋_GB2312" w:hAnsi="仿宋_GB2312" w:cs="仿宋_GB2312" w:hint="eastAsia"/>
          <w:sz w:val="30"/>
          <w:szCs w:val="30"/>
        </w:rPr>
        <w:t>元（净值），对外投资及有价证券</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元，在建工程</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元，无形资产</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元（净值），其他资产</w:t>
      </w:r>
      <w:r>
        <w:rPr>
          <w:rFonts w:ascii="仿宋_GB2312" w:eastAsia="仿宋_GB2312" w:hAnsi="仿宋_GB2312" w:cs="仿宋_GB2312" w:hint="eastAsia"/>
          <w:sz w:val="30"/>
          <w:szCs w:val="30"/>
        </w:rPr>
        <w:t>0.00</w:t>
      </w:r>
      <w:r>
        <w:rPr>
          <w:rFonts w:ascii="仿宋_GB2312" w:eastAsia="仿宋_GB2312" w:hAnsi="仿宋_GB2312" w:cs="仿宋_GB2312" w:hint="eastAsia"/>
          <w:sz w:val="30"/>
          <w:szCs w:val="30"/>
        </w:rPr>
        <w:t>元（净值）（具体内容详见附表）</w:t>
      </w:r>
      <w:r>
        <w:rPr>
          <w:rFonts w:ascii="仿宋_GB2312" w:eastAsia="仿宋_GB2312" w:hAnsi="仿宋_GB2312" w:cs="仿宋_GB2312" w:hint="eastAsia"/>
          <w:color w:val="000000"/>
          <w:kern w:val="0"/>
          <w:sz w:val="30"/>
          <w:szCs w:val="30"/>
        </w:rPr>
        <w:t>。与上年相比，本年资产总额增加（减少）</w:t>
      </w:r>
      <w:r>
        <w:rPr>
          <w:rFonts w:ascii="仿宋_GB2312" w:eastAsia="仿宋_GB2312" w:hAnsi="仿宋_GB2312" w:cs="仿宋_GB2312" w:hint="eastAsia"/>
          <w:color w:val="000000"/>
          <w:kern w:val="0"/>
          <w:sz w:val="30"/>
          <w:szCs w:val="30"/>
        </w:rPr>
        <w:t>69324.73</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，其中固定资产减少</w:t>
      </w:r>
      <w:r>
        <w:rPr>
          <w:rFonts w:ascii="仿宋_GB2312" w:eastAsia="仿宋_GB2312" w:hAnsi="仿宋_GB2312" w:cs="仿宋_GB2312" w:hint="eastAsia"/>
          <w:color w:val="000000"/>
          <w:kern w:val="0"/>
          <w:sz w:val="30"/>
          <w:szCs w:val="30"/>
        </w:rPr>
        <w:t>58936.64</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。处置房屋建筑物</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平方米，账面原值</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；处置车辆</w:t>
      </w:r>
      <w:r>
        <w:rPr>
          <w:rFonts w:ascii="仿宋_GB2312" w:eastAsia="仿宋_GB2312" w:hAnsi="仿宋_GB2312" w:cs="仿宋_GB2312" w:hint="eastAsia"/>
          <w:color w:val="000000"/>
          <w:kern w:val="0"/>
          <w:sz w:val="30"/>
          <w:szCs w:val="30"/>
        </w:rPr>
        <w:t>0</w:t>
      </w:r>
      <w:r>
        <w:rPr>
          <w:rFonts w:ascii="仿宋_GB2312" w:eastAsia="仿宋_GB2312" w:hAnsi="仿宋_GB2312" w:cs="仿宋_GB2312" w:hint="eastAsia"/>
          <w:color w:val="000000"/>
          <w:kern w:val="0"/>
          <w:sz w:val="30"/>
          <w:szCs w:val="30"/>
        </w:rPr>
        <w:t>辆，账面原值</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；报废报损资产</w:t>
      </w:r>
      <w:r>
        <w:rPr>
          <w:rFonts w:ascii="仿宋_GB2312" w:eastAsia="仿宋_GB2312" w:hAnsi="仿宋_GB2312" w:cs="仿宋_GB2312" w:hint="eastAsia"/>
          <w:color w:val="000000"/>
          <w:kern w:val="0"/>
          <w:sz w:val="30"/>
          <w:szCs w:val="30"/>
        </w:rPr>
        <w:t>0</w:t>
      </w:r>
      <w:r>
        <w:rPr>
          <w:rFonts w:ascii="仿宋_GB2312" w:eastAsia="仿宋_GB2312" w:hAnsi="仿宋_GB2312" w:cs="仿宋_GB2312" w:hint="eastAsia"/>
          <w:color w:val="000000"/>
          <w:kern w:val="0"/>
          <w:sz w:val="30"/>
          <w:szCs w:val="30"/>
        </w:rPr>
        <w:t>项，账面原值</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，实现资产处置收入</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；出租房屋</w:t>
      </w:r>
      <w:r>
        <w:rPr>
          <w:rFonts w:ascii="仿宋_GB2312" w:eastAsia="仿宋_GB2312" w:hAnsi="仿宋_GB2312" w:cs="仿宋_GB2312" w:hint="eastAsia"/>
          <w:color w:val="000000"/>
          <w:kern w:val="0"/>
          <w:sz w:val="30"/>
          <w:szCs w:val="30"/>
        </w:rPr>
        <w:t>0</w:t>
      </w:r>
      <w:r>
        <w:rPr>
          <w:rFonts w:ascii="仿宋_GB2312" w:eastAsia="仿宋_GB2312" w:hAnsi="仿宋_GB2312" w:cs="仿宋_GB2312" w:hint="eastAsia"/>
          <w:color w:val="000000"/>
          <w:kern w:val="0"/>
          <w:sz w:val="30"/>
          <w:szCs w:val="30"/>
        </w:rPr>
        <w:t>平方米，账面原值</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，实现资产使用收入</w:t>
      </w:r>
      <w:r>
        <w:rPr>
          <w:rFonts w:ascii="仿宋_GB2312" w:eastAsia="仿宋_GB2312" w:hAnsi="仿宋_GB2312" w:cs="仿宋_GB2312" w:hint="eastAsia"/>
          <w:color w:val="000000"/>
          <w:kern w:val="0"/>
          <w:sz w:val="30"/>
          <w:szCs w:val="30"/>
        </w:rPr>
        <w:t>0.00</w:t>
      </w:r>
      <w:r>
        <w:rPr>
          <w:rFonts w:ascii="仿宋_GB2312" w:eastAsia="仿宋_GB2312" w:hAnsi="仿宋_GB2312" w:cs="仿宋_GB2312" w:hint="eastAsia"/>
          <w:color w:val="000000"/>
          <w:kern w:val="0"/>
          <w:sz w:val="30"/>
          <w:szCs w:val="30"/>
        </w:rPr>
        <w:t>元</w:t>
      </w:r>
      <w:r>
        <w:rPr>
          <w:rFonts w:ascii="仿宋_GB2312" w:eastAsia="仿宋_GB2312" w:hAnsi="仿宋_GB2312" w:cs="仿宋_GB2312" w:hint="eastAsia"/>
          <w:color w:val="000000"/>
          <w:kern w:val="0"/>
          <w:sz w:val="30"/>
          <w:szCs w:val="30"/>
        </w:rPr>
        <w:t>。</w:t>
      </w:r>
    </w:p>
    <w:p w:rsidR="003B0940">
      <w:pPr>
        <w:widowControl/>
        <w:ind w:firstLine="600" w:firstLineChars="2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w:t>
      </w:r>
      <w:r>
        <w:rPr>
          <w:rFonts w:ascii="仿宋_GB2312" w:eastAsia="仿宋_GB2312" w:hAnsi="仿宋_GB2312" w:cs="仿宋_GB2312" w:hint="eastAsia"/>
          <w:color w:val="000000"/>
          <w:kern w:val="0"/>
          <w:sz w:val="30"/>
          <w:szCs w:val="30"/>
        </w:rPr>
        <w:t>国有资产占有使用情况表</w:t>
      </w:r>
      <w:r>
        <w:rPr>
          <w:rFonts w:ascii="仿宋_GB2312" w:eastAsia="仿宋_GB2312" w:hAnsi="仿宋_GB2312" w:cs="仿宋_GB2312" w:hint="eastAsia"/>
          <w:color w:val="000000"/>
          <w:kern w:val="0"/>
          <w:sz w:val="30"/>
          <w:szCs w:val="30"/>
        </w:rPr>
        <w:t>详见附表）</w:t>
      </w:r>
    </w:p>
    <w:tbl>
      <w:tblPr>
        <w:tblpPr w:leftFromText="180" w:rightFromText="180" w:topFromText="100" w:bottomFromText="100" w:vertAnchor="text" w:horzAnchor="page" w:tblpX="534" w:tblpY="490"/>
        <w:tblOverlap w:val="never"/>
        <w:tblW w:w="142" w:type="dxa"/>
        <w:tblInd w:w="-15" w:type="dxa"/>
        <w:tblLayout w:type="fixed"/>
        <w:tblCellMar>
          <w:left w:w="0" w:type="dxa"/>
          <w:right w:w="0" w:type="dxa"/>
        </w:tblCellMar>
        <w:tblLook w:val="04A0"/>
      </w:tblPr>
      <w:tblGrid>
        <w:gridCol w:w="142"/>
      </w:tblGrid>
      <w:tr>
        <w:tblPrEx>
          <w:tblW w:w="142" w:type="dxa"/>
          <w:tblInd w:w="-15" w:type="dxa"/>
          <w:tblLayout w:type="fixed"/>
          <w:tblCellMar>
            <w:left w:w="0" w:type="dxa"/>
            <w:right w:w="0" w:type="dxa"/>
          </w:tblCellMar>
          <w:tblLook w:val="04A0"/>
        </w:tblPrEx>
        <w:trPr>
          <w:trHeight w:val="495"/>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347"/>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415"/>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345"/>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395"/>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358"/>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563"/>
        </w:trPr>
        <w:tc>
          <w:tcPr>
            <w:tcW w:w="142" w:type="dxa"/>
            <w:tcBorders>
              <w:top w:val="nil"/>
              <w:left w:val="nil"/>
              <w:bottom w:val="nil"/>
              <w:right w:val="nil"/>
            </w:tcBorders>
            <w:noWrap/>
            <w:vAlign w:val="center"/>
          </w:tcPr>
          <w:p w:rsidR="003B0940">
            <w:pPr>
              <w:widowControl/>
              <w:jc w:val="left"/>
              <w:rPr>
                <w:rFonts w:ascii="宋体" w:hAnsi="宋体" w:cs="宋体"/>
                <w:color w:val="000000"/>
                <w:kern w:val="0"/>
                <w:sz w:val="30"/>
                <w:szCs w:val="30"/>
              </w:rPr>
            </w:pPr>
          </w:p>
        </w:tc>
      </w:tr>
      <w:tr>
        <w:tblPrEx>
          <w:tblW w:w="142" w:type="dxa"/>
          <w:tblInd w:w="-15" w:type="dxa"/>
          <w:tblLayout w:type="fixed"/>
          <w:tblCellMar>
            <w:left w:w="0" w:type="dxa"/>
            <w:right w:w="0" w:type="dxa"/>
          </w:tblCellMar>
          <w:tblLook w:val="04A0"/>
        </w:tblPrEx>
        <w:trPr>
          <w:trHeight w:val="495"/>
        </w:trPr>
        <w:tc>
          <w:tcPr>
            <w:tcW w:w="142" w:type="dxa"/>
            <w:noWrap/>
            <w:vAlign w:val="center"/>
          </w:tcPr>
          <w:p w:rsidR="003B0940">
            <w:pPr>
              <w:widowControl/>
              <w:jc w:val="left"/>
              <w:rPr>
                <w:rFonts w:eastAsia="Times New Roman"/>
                <w:kern w:val="0"/>
                <w:sz w:val="30"/>
                <w:szCs w:val="30"/>
              </w:rPr>
            </w:pPr>
          </w:p>
        </w:tc>
      </w:tr>
    </w:tbl>
    <w:p w:rsidR="003B0940">
      <w:pPr>
        <w:widowControl/>
        <w:ind w:firstLine="600" w:firstLineChars="200"/>
        <w:outlineLvl w:val="1"/>
        <w:rPr>
          <w:rFonts w:ascii="黑体" w:eastAsia="黑体" w:hAnsi="黑体" w:cs="黑体"/>
          <w:sz w:val="30"/>
          <w:szCs w:val="30"/>
        </w:rPr>
      </w:pPr>
      <w:r>
        <w:rPr>
          <w:rFonts w:ascii="黑体" w:eastAsia="黑体" w:hAnsi="黑体" w:cs="黑体" w:hint="eastAsia"/>
          <w:sz w:val="30"/>
          <w:szCs w:val="30"/>
        </w:rPr>
        <w:t>三、政</w:t>
      </w:r>
      <w:r>
        <w:rPr>
          <w:rFonts w:ascii="黑体" w:eastAsia="黑体" w:hAnsi="黑体" w:cs="黑体" w:hint="eastAsia"/>
          <w:sz w:val="30"/>
          <w:szCs w:val="30"/>
        </w:rPr>
        <w:t>府采购支出情况</w:t>
      </w:r>
    </w:p>
    <w:p w:rsidR="003B0940">
      <w:pPr>
        <w:ind w:firstLine="600" w:firstLineChars="200"/>
        <w:rPr>
          <w:rFonts w:ascii="仿宋_GB2312" w:eastAsia="仿宋_GB2312" w:hAnsi="仿宋_GB2312" w:cs="仿宋_GB2312"/>
          <w:sz w:val="30"/>
          <w:szCs w:val="30"/>
        </w:rPr>
      </w:pPr>
      <w:r>
        <w:rPr>
          <w:rFonts w:ascii="仿宋_GB2312" w:eastAsia="仿宋_GB2312" w:hAnsi="仿宋_GB2312" w:cs="仿宋_GB2312" w:hint="eastAsia"/>
          <w:sz w:val="30"/>
          <w:szCs w:val="30"/>
        </w:rPr>
        <w:t>2024</w:t>
      </w:r>
      <w:r>
        <w:rPr>
          <w:rFonts w:ascii="仿宋_GB2312" w:eastAsia="仿宋_GB2312" w:hAnsi="仿宋_GB2312" w:cs="仿宋_GB2312" w:hint="eastAsia"/>
          <w:sz w:val="30"/>
          <w:szCs w:val="30"/>
        </w:rPr>
        <w:t>年度，部门政府采购支出总额</w:t>
      </w:r>
      <w:r>
        <w:rPr>
          <w:rFonts w:ascii="仿宋_GB2312" w:eastAsia="仿宋_GB2312" w:hAnsi="仿宋_GB2312" w:cs="仿宋_GB2312" w:hint="eastAsia"/>
          <w:sz w:val="30"/>
          <w:szCs w:val="30"/>
          <w:lang w:val="zh-CN"/>
        </w:rPr>
        <w:t>78002.11</w:t>
      </w:r>
      <w:r>
        <w:rPr>
          <w:rFonts w:ascii="仿宋_GB2312" w:eastAsia="仿宋_GB2312" w:hAnsi="仿宋_GB2312" w:cs="仿宋_GB2312" w:hint="eastAsia"/>
          <w:sz w:val="30"/>
          <w:szCs w:val="30"/>
        </w:rPr>
        <w:t>元，其中：政府采购货物支出</w:t>
      </w:r>
      <w:r>
        <w:rPr>
          <w:rFonts w:ascii="仿宋_GB2312" w:eastAsia="仿宋_GB2312" w:hAnsi="仿宋_GB2312" w:cs="仿宋_GB2312" w:hint="eastAsia"/>
          <w:sz w:val="30"/>
          <w:szCs w:val="30"/>
          <w:lang w:val="zh-CN"/>
        </w:rPr>
        <w:t>0.00</w:t>
      </w:r>
      <w:r>
        <w:rPr>
          <w:rFonts w:ascii="仿宋_GB2312" w:eastAsia="仿宋_GB2312" w:hAnsi="仿宋_GB2312" w:cs="仿宋_GB2312" w:hint="eastAsia"/>
          <w:sz w:val="30"/>
          <w:szCs w:val="30"/>
        </w:rPr>
        <w:t>元；政府采购工程支出</w:t>
      </w:r>
      <w:r>
        <w:rPr>
          <w:rFonts w:ascii="仿宋_GB2312" w:eastAsia="仿宋_GB2312" w:hAnsi="仿宋_GB2312" w:cs="仿宋_GB2312" w:hint="eastAsia"/>
          <w:sz w:val="30"/>
          <w:szCs w:val="30"/>
          <w:lang w:val="zh-CN"/>
        </w:rPr>
        <w:t>0.00</w:t>
      </w:r>
      <w:r>
        <w:rPr>
          <w:rFonts w:ascii="仿宋_GB2312" w:eastAsia="仿宋_GB2312" w:hAnsi="仿宋_GB2312" w:cs="仿宋_GB2312" w:hint="eastAsia"/>
          <w:sz w:val="30"/>
          <w:szCs w:val="30"/>
        </w:rPr>
        <w:t>元；政府采购服务支出</w:t>
      </w:r>
      <w:r>
        <w:rPr>
          <w:rFonts w:ascii="仿宋_GB2312" w:eastAsia="仿宋_GB2312" w:hAnsi="仿宋_GB2312" w:cs="仿宋_GB2312" w:hint="eastAsia"/>
          <w:sz w:val="30"/>
          <w:szCs w:val="30"/>
          <w:lang w:val="zh-CN"/>
        </w:rPr>
        <w:t>78002.11</w:t>
      </w:r>
      <w:r>
        <w:rPr>
          <w:rFonts w:ascii="仿宋_GB2312" w:eastAsia="仿宋_GB2312" w:hAnsi="仿宋_GB2312" w:cs="仿宋_GB2312" w:hint="eastAsia"/>
          <w:sz w:val="30"/>
          <w:szCs w:val="30"/>
        </w:rPr>
        <w:t>元。授予中小企业合同金额</w:t>
      </w:r>
      <w:r>
        <w:rPr>
          <w:rFonts w:ascii="仿宋_GB2312" w:eastAsia="仿宋_GB2312" w:hAnsi="仿宋_GB2312" w:cs="仿宋_GB2312" w:hint="eastAsia"/>
          <w:sz w:val="30"/>
          <w:szCs w:val="30"/>
          <w:lang w:val="zh-CN"/>
        </w:rPr>
        <w:t>78002.11</w:t>
      </w:r>
      <w:r>
        <w:rPr>
          <w:rFonts w:ascii="仿宋_GB2312" w:eastAsia="仿宋_GB2312" w:hAnsi="仿宋_GB2312" w:cs="仿宋_GB2312" w:hint="eastAsia"/>
          <w:sz w:val="30"/>
          <w:szCs w:val="30"/>
        </w:rPr>
        <w:t>元，其中：授予小微企业合同金额</w:t>
      </w:r>
      <w:r>
        <w:rPr>
          <w:rFonts w:ascii="仿宋_GB2312" w:eastAsia="仿宋_GB2312" w:hAnsi="仿宋_GB2312" w:cs="仿宋_GB2312" w:hint="eastAsia"/>
          <w:sz w:val="30"/>
          <w:szCs w:val="30"/>
          <w:lang w:val="zh-CN"/>
        </w:rPr>
        <w:t>78002.11</w:t>
      </w:r>
      <w:r>
        <w:rPr>
          <w:rFonts w:ascii="仿宋_GB2312" w:eastAsia="仿宋_GB2312" w:hAnsi="仿宋_GB2312" w:cs="仿宋_GB2312" w:hint="eastAsia"/>
          <w:sz w:val="30"/>
          <w:szCs w:val="30"/>
        </w:rPr>
        <w:t>元。</w:t>
      </w:r>
    </w:p>
    <w:p w:rsidR="003B0940">
      <w:pPr>
        <w:widowControl/>
        <w:ind w:firstLine="600" w:firstLineChars="200"/>
        <w:outlineLvl w:val="1"/>
        <w:rPr>
          <w:rFonts w:ascii="黑体" w:eastAsia="黑体" w:hAnsi="黑体" w:cs="黑体"/>
          <w:sz w:val="30"/>
          <w:szCs w:val="30"/>
        </w:rPr>
      </w:pPr>
      <w:r>
        <w:rPr>
          <w:rFonts w:ascii="黑体" w:eastAsia="黑体" w:hAnsi="黑体" w:cs="黑体" w:hint="eastAsia"/>
          <w:sz w:val="30"/>
          <w:szCs w:val="30"/>
        </w:rPr>
        <w:t>四、部门绩效自评情况</w:t>
      </w:r>
    </w:p>
    <w:p w:rsidR="003B0940">
      <w:pPr>
        <w:widowControl/>
        <w:snapToGrid w:val="0"/>
        <w:spacing w:before="100" w:after="100" w:line="360" w:lineRule="auto"/>
        <w:ind w:firstLine="600"/>
        <w:jc w:val="left"/>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部门绩效自评情况详见附表。</w:t>
      </w:r>
    </w:p>
    <w:p w:rsidR="003B0940">
      <w:pPr>
        <w:widowControl/>
        <w:snapToGrid w:val="0"/>
        <w:spacing w:before="100" w:after="100" w:line="360" w:lineRule="auto"/>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五、其他重要事项情况说明</w:t>
      </w:r>
    </w:p>
    <w:p w:rsidR="003B0940">
      <w:pPr>
        <w:ind w:firstLine="600" w:firstLineChars="200"/>
        <w:jc w:val="left"/>
        <w:rPr>
          <w:rFonts w:ascii="仿宋_GB2312" w:eastAsia="仿宋_GB2312" w:hAnsi="黑体" w:cs="方正小标宋简体"/>
          <w:color w:val="FF0000"/>
          <w:sz w:val="30"/>
          <w:szCs w:val="30"/>
        </w:rPr>
      </w:pPr>
      <w:r>
        <w:rPr>
          <w:rFonts w:ascii="仿宋_GB2312" w:eastAsia="仿宋_GB2312" w:hAnsi="黑体" w:cs="方正小标宋简体" w:hint="eastAsia"/>
          <w:sz w:val="30"/>
          <w:szCs w:val="30"/>
        </w:rPr>
        <w:t>2024</w:t>
      </w:r>
      <w:r>
        <w:rPr>
          <w:rFonts w:ascii="仿宋_GB2312" w:eastAsia="仿宋_GB2312" w:hAnsi="黑体" w:cs="方正小标宋简体" w:hint="eastAsia"/>
          <w:sz w:val="30"/>
          <w:szCs w:val="30"/>
        </w:rPr>
        <w:t>年度，因退休人员较多，职业年金缴费支出增加了</w:t>
      </w:r>
      <w:r>
        <w:rPr>
          <w:rFonts w:ascii="仿宋_GB2312" w:eastAsia="仿宋_GB2312" w:hAnsi="黑体" w:cs="方正小标宋简体" w:hint="eastAsia"/>
          <w:sz w:val="30"/>
          <w:szCs w:val="30"/>
        </w:rPr>
        <w:t>561852.03</w:t>
      </w:r>
      <w:r>
        <w:rPr>
          <w:rFonts w:ascii="仿宋_GB2312" w:eastAsia="仿宋_GB2312" w:hAnsi="黑体" w:cs="方正小标宋简体" w:hint="eastAsia"/>
          <w:sz w:val="30"/>
          <w:szCs w:val="30"/>
        </w:rPr>
        <w:t>元，新增加了人大信息宣传项目支出</w:t>
      </w:r>
      <w:r>
        <w:rPr>
          <w:rFonts w:ascii="仿宋_GB2312" w:eastAsia="仿宋_GB2312" w:hAnsi="黑体" w:cs="方正小标宋简体" w:hint="eastAsia"/>
          <w:sz w:val="30"/>
          <w:szCs w:val="30"/>
        </w:rPr>
        <w:t>300000.00</w:t>
      </w:r>
      <w:r>
        <w:rPr>
          <w:rFonts w:ascii="仿宋_GB2312" w:eastAsia="仿宋_GB2312" w:hAnsi="黑体" w:cs="方正小标宋简体" w:hint="eastAsia"/>
          <w:sz w:val="30"/>
          <w:szCs w:val="30"/>
        </w:rPr>
        <w:t>元。</w:t>
      </w:r>
    </w:p>
    <w:p w:rsidR="003B0940">
      <w:pPr>
        <w:widowControl/>
        <w:snapToGrid w:val="0"/>
        <w:spacing w:before="100" w:after="100" w:line="360" w:lineRule="auto"/>
        <w:ind w:firstLine="600" w:firstLineChars="200"/>
        <w:jc w:val="left"/>
        <w:outlineLvl w:val="1"/>
        <w:rPr>
          <w:rFonts w:ascii="黑体" w:eastAsia="黑体" w:hAnsi="黑体" w:cs="黑体"/>
          <w:sz w:val="30"/>
          <w:szCs w:val="30"/>
        </w:rPr>
      </w:pPr>
      <w:r>
        <w:rPr>
          <w:rFonts w:ascii="黑体" w:eastAsia="黑体" w:hAnsi="黑体" w:cs="黑体" w:hint="eastAsia"/>
          <w:sz w:val="30"/>
          <w:szCs w:val="30"/>
        </w:rPr>
        <w:t>六、相关口径说明</w:t>
      </w:r>
    </w:p>
    <w:p w:rsidR="003B0940">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（一）</w:t>
      </w:r>
      <w:r>
        <w:rPr>
          <w:rFonts w:ascii="仿宋_GB2312" w:eastAsia="仿宋_GB2312" w:hAnsi="黑体" w:cs="方正小标宋简体" w:hint="eastAsia"/>
          <w:sz w:val="30"/>
          <w:szCs w:val="30"/>
        </w:rPr>
        <w:t>基本支出中人员经费包括工资福利支出和对个人和家庭的补助，公用</w:t>
      </w:r>
      <w:r>
        <w:rPr>
          <w:rFonts w:ascii="仿宋_GB2312" w:eastAsia="仿宋_GB2312" w:hAnsi="黑体" w:cs="方正小标宋简体" w:hint="eastAsia"/>
          <w:sz w:val="30"/>
          <w:szCs w:val="30"/>
        </w:rPr>
        <w:t>经费</w:t>
      </w:r>
      <w:r>
        <w:rPr>
          <w:rFonts w:ascii="仿宋_GB2312" w:eastAsia="仿宋_GB2312" w:hAnsi="黑体" w:cs="方正小标宋简体" w:hint="eastAsia"/>
          <w:sz w:val="30"/>
          <w:szCs w:val="30"/>
        </w:rPr>
        <w:t>包括商品和服务支出、资本性支出等人员经费以外的支出。</w:t>
      </w:r>
    </w:p>
    <w:p w:rsidR="003B0940">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（二）</w:t>
      </w:r>
      <w:r>
        <w:rPr>
          <w:rFonts w:ascii="仿宋_GB2312" w:eastAsia="仿宋_GB2312" w:hAnsi="黑体" w:cs="方正小标宋简体" w:hint="eastAsia"/>
          <w:sz w:val="30"/>
          <w:szCs w:val="30"/>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rPr>
        <w:t>。</w:t>
      </w:r>
    </w:p>
    <w:p w:rsidR="003B0940">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（三）</w:t>
      </w:r>
      <w:r>
        <w:rPr>
          <w:rFonts w:ascii="仿宋_GB2312" w:eastAsia="仿宋_GB2312" w:hAnsi="黑体" w:cs="方正小标宋简体" w:hint="eastAsia"/>
          <w:sz w:val="30"/>
          <w:szCs w:val="30"/>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rPr>
        <w:t>、牌照费</w:t>
      </w:r>
      <w:r>
        <w:rPr>
          <w:rFonts w:ascii="仿宋_GB2312" w:eastAsia="仿宋_GB2312" w:hAnsi="黑体" w:cs="方正小标宋简体" w:hint="eastAsia"/>
          <w:sz w:val="30"/>
          <w:szCs w:val="30"/>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w:t>
      </w:r>
      <w:r>
        <w:rPr>
          <w:rFonts w:ascii="仿宋_GB2312" w:eastAsia="仿宋_GB2312" w:hAnsi="黑体" w:cs="方正小标宋简体" w:hint="eastAsia"/>
          <w:sz w:val="30"/>
          <w:szCs w:val="30"/>
        </w:rPr>
        <w:t>公务接待（含外宾接待）费用。</w:t>
      </w:r>
      <w:r>
        <w:rPr>
          <w:rFonts w:ascii="仿宋_GB2312" w:eastAsia="仿宋_GB2312" w:hAnsi="黑体" w:cs="方正小标宋简体" w:hint="eastAsia"/>
          <w:sz w:val="30"/>
          <w:szCs w:val="30"/>
        </w:rPr>
        <w:t>本文中公开的财政拨款“三公”经费相关数据是一般公共预算、政府性基金及国有资本经营预算财政拨款支出的相关经费，不含非财政拨款部分。</w:t>
      </w:r>
    </w:p>
    <w:p w:rsidR="003B0940">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（四）本文所称财政拨款</w:t>
      </w:r>
      <w:r>
        <w:rPr>
          <w:rFonts w:ascii="仿宋_GB2312" w:eastAsia="仿宋_GB2312" w:hAnsi="黑体" w:cs="方正小标宋简体" w:hint="eastAsia"/>
          <w:sz w:val="30"/>
          <w:szCs w:val="30"/>
        </w:rPr>
        <w:t>“三公”经费决算数</w:t>
      </w:r>
      <w:r>
        <w:rPr>
          <w:rFonts w:ascii="仿宋_GB2312" w:eastAsia="仿宋_GB2312" w:hAnsi="黑体" w:cs="方正小标宋简体" w:hint="eastAsia"/>
          <w:sz w:val="30"/>
          <w:szCs w:val="30"/>
        </w:rPr>
        <w:t>是</w:t>
      </w:r>
      <w:r>
        <w:rPr>
          <w:rFonts w:ascii="仿宋_GB2312" w:eastAsia="仿宋_GB2312" w:hAnsi="黑体" w:cs="方正小标宋简体" w:hint="eastAsia"/>
          <w:sz w:val="30"/>
          <w:szCs w:val="30"/>
        </w:rPr>
        <w:t>指各部门（含下属单位）当年通过本级财政拨款和以前年度财政拨款结转结余资金安排的因公出国（境）费、公务用车购置及运行维护费和公务接</w:t>
      </w:r>
      <w:r>
        <w:rPr>
          <w:rFonts w:ascii="仿宋_GB2312" w:eastAsia="仿宋_GB2312" w:hAnsi="黑体" w:cs="方正小标宋简体" w:hint="eastAsia"/>
          <w:sz w:val="30"/>
          <w:szCs w:val="30"/>
        </w:rPr>
        <w:t>待费支出数（包括基本支出和项目支出）。</w:t>
      </w:r>
    </w:p>
    <w:p w:rsidR="003B0940">
      <w:pPr>
        <w:jc w:val="center"/>
        <w:outlineLvl w:val="0"/>
        <w:rPr>
          <w:rFonts w:ascii="黑体" w:eastAsia="黑体" w:hAnsi="黑体" w:cs="方正小标宋简体"/>
          <w:sz w:val="30"/>
          <w:szCs w:val="30"/>
        </w:rPr>
      </w:pPr>
      <w:r>
        <w:rPr>
          <w:rFonts w:ascii="黑体" w:eastAsia="黑体" w:hAnsi="黑体" w:cs="方正小标宋简体" w:hint="eastAsia"/>
          <w:sz w:val="30"/>
          <w:szCs w:val="30"/>
        </w:rPr>
        <w:t>第</w:t>
      </w:r>
      <w:r>
        <w:rPr>
          <w:rFonts w:ascii="黑体" w:eastAsia="黑体" w:hAnsi="黑体" w:cs="方正小标宋简体" w:hint="eastAsia"/>
          <w:sz w:val="30"/>
          <w:szCs w:val="30"/>
        </w:rPr>
        <w:t>五</w:t>
      </w:r>
      <w:r>
        <w:rPr>
          <w:rFonts w:ascii="黑体" w:eastAsia="黑体" w:hAnsi="黑体" w:cs="方正小标宋简体" w:hint="eastAsia"/>
          <w:sz w:val="30"/>
          <w:szCs w:val="30"/>
        </w:rPr>
        <w:t>部分</w:t>
      </w:r>
      <w:r>
        <w:rPr>
          <w:rFonts w:ascii="黑体" w:eastAsia="黑体" w:hAnsi="黑体" w:cs="方正小标宋简体" w:hint="eastAsia"/>
          <w:sz w:val="30"/>
          <w:szCs w:val="30"/>
        </w:rPr>
        <w:t xml:space="preserve">  </w:t>
      </w:r>
      <w:r>
        <w:rPr>
          <w:rFonts w:ascii="黑体" w:eastAsia="黑体" w:hAnsi="黑体" w:cs="方正小标宋简体" w:hint="eastAsia"/>
          <w:sz w:val="30"/>
          <w:szCs w:val="30"/>
        </w:rPr>
        <w:t>名词解释</w:t>
      </w:r>
    </w:p>
    <w:p w:rsidR="003B0940">
      <w:pPr>
        <w:ind w:firstLine="600" w:firstLineChars="2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部门决算：各部门依据国家有关法律法规规定及其履行职能情况编制，反映部门所有预算收支和结余执行结果及绩效等情况的综合性年度报</w:t>
      </w:r>
      <w:r>
        <w:rPr>
          <w:rFonts w:ascii="仿宋_GB2312" w:eastAsia="仿宋_GB2312" w:hAnsi="黑体" w:cs="方正小标宋简体" w:hint="eastAsia"/>
          <w:sz w:val="30"/>
          <w:szCs w:val="30"/>
        </w:rPr>
        <w:t>告，是改进部门预算执行以及编制后续年度部门预算的参考和依据。</w:t>
      </w:r>
    </w:p>
    <w:p w:rsidR="003B0940">
      <w:pPr>
        <w:pStyle w:val="p"/>
        <w:spacing w:before="75" w:after="75" w:line="600" w:lineRule="atLeast"/>
        <w:ind w:firstLine="600" w:firstLineChars="200"/>
        <w:rPr>
          <w:rFonts w:ascii="仿宋_GB2312" w:eastAsia="仿宋_GB2312"/>
          <w:sz w:val="30"/>
          <w:szCs w:val="30"/>
          <w:lang w:val="zh-CN"/>
        </w:rPr>
      </w:pPr>
      <w:r>
        <w:rPr>
          <w:rFonts w:ascii="仿宋_GB2312" w:eastAsia="仿宋_GB2312" w:hAnsi="FangSong_GB2312" w:cs="FangSong_GB2312" w:hint="eastAsia"/>
          <w:sz w:val="30"/>
          <w:szCs w:val="30"/>
        </w:rPr>
        <w:t>一、</w:t>
      </w:r>
      <w:r>
        <w:rPr>
          <w:rFonts w:ascii="微软雅黑" w:eastAsia="仿宋_GB2312" w:hAnsi="微软雅黑" w:cs="微软雅黑" w:hint="eastAsia"/>
          <w:sz w:val="30"/>
          <w:szCs w:val="30"/>
        </w:rPr>
        <w:t> </w:t>
      </w:r>
      <w:r>
        <w:rPr>
          <w:rFonts w:ascii="仿宋_GB2312" w:eastAsia="仿宋_GB2312" w:hAnsi="FangSong_GB2312" w:cs="FangSong_GB2312" w:hint="eastAsia"/>
          <w:sz w:val="30"/>
          <w:szCs w:val="30"/>
          <w:lang w:val="zh-CN"/>
        </w:rPr>
        <w:t>“三公”经费包括因公出国（境）费、公务用车购置及运行费和公务接待费。（</w:t>
      </w:r>
      <w:r>
        <w:rPr>
          <w:rFonts w:ascii="仿宋_GB2312" w:eastAsia="仿宋_GB2312" w:hAnsi="FangSong_GB2312" w:cs="FangSong_GB2312" w:hint="eastAsia"/>
          <w:sz w:val="30"/>
          <w:szCs w:val="30"/>
        </w:rPr>
        <w:t>1</w:t>
      </w:r>
      <w:r>
        <w:rPr>
          <w:rFonts w:ascii="仿宋_GB2312" w:eastAsia="仿宋_GB2312" w:hAnsi="FangSong_GB2312" w:cs="FangSong_GB2312" w:hint="eastAsia"/>
          <w:sz w:val="30"/>
          <w:szCs w:val="30"/>
          <w:lang w:val="zh-CN"/>
        </w:rPr>
        <w:t>）因公出国（境）费，指单位工作人员公务出国（境）的住宿费、旅费、伙食补助费、杂费、培训费等支出。（</w:t>
      </w:r>
      <w:r>
        <w:rPr>
          <w:rFonts w:ascii="仿宋_GB2312" w:eastAsia="仿宋_GB2312" w:hAnsi="FangSong_GB2312" w:cs="FangSong_GB2312" w:hint="eastAsia"/>
          <w:sz w:val="30"/>
          <w:szCs w:val="30"/>
        </w:rPr>
        <w:t>2</w:t>
      </w:r>
      <w:r>
        <w:rPr>
          <w:rFonts w:ascii="仿宋_GB2312" w:eastAsia="仿宋_GB2312" w:hAnsi="FangSong_GB2312" w:cs="FangSong_GB2312" w:hint="eastAsia"/>
          <w:sz w:val="30"/>
          <w:szCs w:val="30"/>
          <w:lang w:val="zh-CN"/>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eastAsia="仿宋_GB2312" w:hAnsi="FangSong_GB2312" w:cs="FangSong_GB2312" w:hint="eastAsia"/>
          <w:sz w:val="30"/>
          <w:szCs w:val="30"/>
        </w:rPr>
        <w:t>3</w:t>
      </w:r>
      <w:r>
        <w:rPr>
          <w:rFonts w:ascii="仿宋_GB2312" w:eastAsia="仿宋_GB2312" w:hAnsi="FangSong_GB2312" w:cs="FangSong_GB2312" w:hint="eastAsia"/>
          <w:sz w:val="30"/>
          <w:szCs w:val="30"/>
          <w:lang w:val="zh-CN"/>
        </w:rPr>
        <w:t>）公务接待费，指单位按规定开支的各类公务接待（含外宾接待）支出。</w:t>
      </w:r>
    </w:p>
    <w:p w:rsidR="003B0940">
      <w:pPr>
        <w:pStyle w:val="p"/>
        <w:spacing w:before="75"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二</w:t>
      </w:r>
      <w:r>
        <w:rPr>
          <w:rFonts w:ascii="仿宋_GB2312" w:eastAsia="仿宋_GB2312" w:hAnsi="FangSong_GB2312" w:cs="FangSong_GB2312" w:hint="eastAsia"/>
          <w:sz w:val="30"/>
          <w:szCs w:val="30"/>
          <w:lang w:val="zh-CN"/>
        </w:rPr>
        <w:t>、行政运行费：反映区人大的基本支出。</w:t>
      </w:r>
    </w:p>
    <w:p w:rsidR="003B0940">
      <w:pPr>
        <w:pStyle w:val="p"/>
        <w:spacing w:before="75"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三</w:t>
      </w:r>
      <w:r>
        <w:rPr>
          <w:rFonts w:ascii="仿宋_GB2312" w:eastAsia="仿宋_GB2312" w:hAnsi="FangSong_GB2312" w:cs="FangSong_GB2312" w:hint="eastAsia"/>
          <w:sz w:val="30"/>
          <w:szCs w:val="30"/>
          <w:lang w:val="zh-CN"/>
        </w:rPr>
        <w:t>、一般行政管理事务费：反映区人大未单独设置项级科目的其他项目支出。</w:t>
      </w:r>
    </w:p>
    <w:p w:rsidR="003B0940">
      <w:pPr>
        <w:pStyle w:val="p"/>
        <w:spacing w:before="75"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四</w:t>
      </w:r>
      <w:r>
        <w:rPr>
          <w:rFonts w:ascii="仿宋_GB2312" w:eastAsia="仿宋_GB2312" w:hAnsi="FangSong_GB2312" w:cs="FangSong_GB2312" w:hint="eastAsia"/>
          <w:sz w:val="30"/>
          <w:szCs w:val="30"/>
          <w:lang w:val="zh-CN"/>
        </w:rPr>
        <w:t>、</w:t>
      </w:r>
      <w:r>
        <w:rPr>
          <w:rFonts w:ascii="仿宋_GB2312" w:eastAsia="仿宋_GB2312" w:hAnsi="FangSong_GB2312" w:cs="FangSong_GB2312" w:hint="eastAsia"/>
          <w:sz w:val="30"/>
          <w:szCs w:val="30"/>
          <w:lang w:val="zh-CN"/>
        </w:rPr>
        <w:t xml:space="preserve"> </w:t>
      </w:r>
      <w:r>
        <w:rPr>
          <w:rFonts w:ascii="仿宋_GB2312" w:eastAsia="仿宋_GB2312" w:hAnsi="FangSong_GB2312" w:cs="FangSong_GB2312" w:hint="eastAsia"/>
          <w:sz w:val="30"/>
          <w:szCs w:val="30"/>
          <w:lang w:val="zh-CN"/>
        </w:rPr>
        <w:t>人大会议费：反映区人大召开人民代表大会等专门会议的支出。</w:t>
      </w:r>
    </w:p>
    <w:p w:rsidR="003B0940">
      <w:pPr>
        <w:pStyle w:val="p"/>
        <w:spacing w:before="75"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五</w:t>
      </w:r>
      <w:r>
        <w:rPr>
          <w:rFonts w:ascii="仿宋_GB2312" w:eastAsia="仿宋_GB2312" w:hAnsi="FangSong_GB2312" w:cs="FangSong_GB2312" w:hint="eastAsia"/>
          <w:sz w:val="30"/>
          <w:szCs w:val="30"/>
          <w:lang w:val="zh-CN"/>
        </w:rPr>
        <w:t>、人大代表履职能力提升费：反映区人大为提高代表履职能力所发生的各项支出。</w:t>
      </w:r>
    </w:p>
    <w:p w:rsidR="003B0940">
      <w:pPr>
        <w:pStyle w:val="p"/>
        <w:spacing w:before="75"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六</w:t>
      </w:r>
      <w:r>
        <w:rPr>
          <w:rFonts w:ascii="仿宋_GB2312" w:eastAsia="仿宋_GB2312" w:hAnsi="FangSong_GB2312" w:cs="FangSong_GB2312" w:hint="eastAsia"/>
          <w:sz w:val="30"/>
          <w:szCs w:val="30"/>
          <w:lang w:val="zh-CN"/>
        </w:rPr>
        <w:t>、</w:t>
      </w:r>
      <w:r>
        <w:rPr>
          <w:rFonts w:ascii="微软雅黑" w:eastAsia="仿宋_GB2312" w:hAnsi="微软雅黑" w:cs="微软雅黑" w:hint="eastAsia"/>
          <w:sz w:val="30"/>
          <w:szCs w:val="30"/>
        </w:rPr>
        <w:t> </w:t>
      </w:r>
      <w:r>
        <w:rPr>
          <w:rFonts w:ascii="仿宋_GB2312" w:eastAsia="仿宋_GB2312" w:hAnsi="FangSong_GB2312" w:cs="FangSong_GB2312" w:hint="eastAsia"/>
          <w:sz w:val="30"/>
          <w:szCs w:val="30"/>
          <w:lang w:val="zh-CN"/>
        </w:rPr>
        <w:t>代表工作经费：反映区人大代表开展各类视察等方面的支出。</w:t>
      </w:r>
    </w:p>
    <w:p w:rsidR="003B0940">
      <w:pPr>
        <w:pStyle w:val="p"/>
        <w:spacing w:before="75"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七</w:t>
      </w:r>
      <w:r>
        <w:rPr>
          <w:rFonts w:ascii="仿宋_GB2312" w:eastAsia="仿宋_GB2312" w:hAnsi="FangSong_GB2312" w:cs="FangSong_GB2312" w:hint="eastAsia"/>
          <w:sz w:val="30"/>
          <w:szCs w:val="30"/>
          <w:lang w:val="zh-CN"/>
        </w:rPr>
        <w:t>、其他人大事务支出：反映除上述项目以外的其他人大事务支出。</w:t>
      </w:r>
    </w:p>
    <w:p w:rsidR="003B0940">
      <w:pPr>
        <w:pStyle w:val="p"/>
        <w:spacing w:before="93" w:after="75" w:line="600" w:lineRule="atLeast"/>
        <w:ind w:firstLine="480"/>
        <w:rPr>
          <w:rFonts w:ascii="仿宋_GB2312" w:eastAsia="仿宋_GB2312"/>
          <w:sz w:val="30"/>
          <w:szCs w:val="30"/>
          <w:lang w:val="zh-CN"/>
        </w:rPr>
      </w:pPr>
      <w:r>
        <w:rPr>
          <w:rFonts w:ascii="仿宋_GB2312" w:eastAsia="仿宋_GB2312" w:hAnsi="FangSong_GB2312" w:cs="FangSong_GB2312" w:hint="eastAsia"/>
          <w:sz w:val="30"/>
          <w:szCs w:val="30"/>
        </w:rPr>
        <w:t>八</w:t>
      </w:r>
      <w:r>
        <w:rPr>
          <w:rFonts w:ascii="仿宋_GB2312" w:eastAsia="仿宋_GB2312" w:hAnsi="FangSong_GB2312" w:cs="FangSong_GB2312" w:hint="eastAsia"/>
          <w:sz w:val="30"/>
          <w:szCs w:val="30"/>
          <w:lang w:val="zh-CN"/>
        </w:rPr>
        <w:t>、</w:t>
      </w:r>
      <w:r>
        <w:rPr>
          <w:rFonts w:ascii="inherit" w:eastAsia="仿宋_GB2312" w:hAnsi="inherit" w:cs="inherit" w:hint="eastAsia"/>
          <w:sz w:val="30"/>
          <w:szCs w:val="30"/>
        </w:rPr>
        <w:t> </w:t>
      </w:r>
      <w:r>
        <w:rPr>
          <w:rFonts w:ascii="仿宋_GB2312" w:eastAsia="仿宋_GB2312" w:hAnsi="FangSong_GB2312" w:cs="FangSong_GB2312" w:hint="eastAsia"/>
          <w:sz w:val="30"/>
          <w:szCs w:val="30"/>
          <w:lang w:val="zh-CN"/>
        </w:rPr>
        <w:t>住房公积金：反映区人大按人力资源和社会保障部、财政部规定的基本工资和津贴补贴以及规定的比例为职工缴纳的住房公积金。</w:t>
      </w:r>
    </w:p>
    <w:p w:rsidR="003B0940">
      <w:pPr>
        <w:ind w:firstLine="600" w:firstLineChars="200"/>
        <w:jc w:val="left"/>
        <w:rPr>
          <w:rFonts w:ascii="仿宋_GB2312" w:eastAsia="仿宋_GB2312" w:hAnsi="黑体" w:cs="方正小标宋简体"/>
          <w:sz w:val="30"/>
          <w:szCs w:val="30"/>
        </w:rPr>
      </w:pPr>
    </w:p>
    <w:p w:rsidR="003B0940">
      <w:bookmarkStart w:id="0" w:name="_GoBack"/>
      <w:bookmarkEnd w:id="0"/>
    </w:p>
    <w:p>
      <w:pPr>
        <w:rPr>
          <w:rFonts w:ascii="Arial" w:eastAsia="Arial" w:hAnsi="Arial" w:cs="Arial"/>
          <w:b/>
          <w:sz w:val="36"/>
        </w:rPr>
      </w:pPr>
      <w:r>
        <w:rPr>
          <w:rFonts w:ascii="Arial" w:eastAsia="Arial" w:hAnsi="Arial" w:cs="Arial"/>
          <w:b/>
          <w:sz w:val="36"/>
        </w:rPr>
        <w:t>监督索引号53010300110101111</w:t>
      </w:r>
    </w:p>
    <w:sectPr w:rsidSect="003B0940">
      <w:headerReference w:type="default" r:id="rId6"/>
      <w:footerReference w:type="even" r:id="rId7"/>
      <w:footerReference w:type="default" r:id="rId8"/>
      <w:pgSz w:w="11906" w:h="16838"/>
      <w:pgMar w:top="2098" w:right="1418" w:bottom="1588" w:left="1644"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FangSong_GB2312">
    <w:altName w:val="仿宋_GB2312"/>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inheri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40">
    <w:pPr>
      <w:pStyle w:val="Footer"/>
      <w:framePr w:wrap="around" w:vAnchor="text" w:hAnchor="margin" w:xAlign="center" w:y="1"/>
      <w:rPr>
        <w:rStyle w:val="PageNumber"/>
      </w:rPr>
    </w:pPr>
    <w:r w:rsidRPr="003B0940">
      <w:rPr>
        <w:rStyle w:val="PageNumber"/>
      </w:rPr>
      <w:fldChar w:fldCharType="begin"/>
    </w:r>
    <w:r w:rsidR="00F15C88">
      <w:rPr>
        <w:rStyle w:val="PageNumber"/>
      </w:rPr>
      <w:instrText xml:space="preserve">PAGE  </w:instrText>
    </w:r>
    <w:r>
      <w:fldChar w:fldCharType="separate"/>
    </w:r>
    <w:r>
      <w:fldChar w:fldCharType="end"/>
    </w:r>
  </w:p>
  <w:p w:rsidR="003B0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40">
    <w:pPr>
      <w:pStyle w:val="Footer"/>
    </w:pPr>
    <w:r>
      <w:pict>
        <v:shapetype id="_x0000_t202" coordsize="21600,21600" o:spt="202" path="m,l,21600r21600,l21600,xe">
          <v:stroke joinstyle="miter"/>
          <v:path gradientshapeok="t" o:connecttype="rect"/>
        </v:shapetype>
        <v:shape id="_x0000_s2049" type="#_x0000_t202" style="width:2in;height:2in;margin-top:0;margin-left:104pt;mso-position-horizontal:outside;mso-position-horizontal-relative:margin;mso-wrap-style:none;position:absolute;z-index:251658240" filled="f" stroked="f" strokeweight="1.25pt">
          <v:textbox style="mso-fit-shape-to-text:t" inset="0,0,0,0">
            <w:txbxContent>
              <w:p w:rsidR="003B0940">
                <w:pPr>
                  <w:pStyle w:val="Footer"/>
                  <w:rPr>
                    <w:rStyle w:val="PageNumber"/>
                  </w:rPr>
                </w:pPr>
                <w:r w:rsidRPr="003B0940">
                  <w:rPr>
                    <w:rStyle w:val="PageNumber"/>
                  </w:rPr>
                  <w:fldChar w:fldCharType="begin"/>
                </w:r>
                <w:r w:rsidR="00F15C88">
                  <w:rPr>
                    <w:rStyle w:val="PageNumber"/>
                    <w:sz w:val="28"/>
                    <w:szCs w:val="28"/>
                  </w:rPr>
                  <w:instrText xml:space="preserve">PAGE  </w:instrText>
                </w:r>
                <w:r>
                  <w:rPr>
                    <w:sz w:val="28"/>
                    <w:szCs w:val="28"/>
                  </w:rPr>
                  <w:fldChar w:fldCharType="separate"/>
                </w:r>
                <w:r w:rsidR="00342905">
                  <w:rPr>
                    <w:rStyle w:val="PageNumber"/>
                    <w:noProof/>
                    <w:sz w:val="28"/>
                    <w:szCs w:val="28"/>
                  </w:rPr>
                  <w:t>- 1 -</w:t>
                </w:r>
                <w:r>
                  <w:rPr>
                    <w:sz w:val="28"/>
                    <w:szCs w:val="2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4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05925"/>
    <w:multiLevelType w:val="singleLevel"/>
    <w:tmpl w:val="BF205925"/>
    <w:lvl w:ilvl="0">
      <w:start w:val="4"/>
      <w:numFmt w:val="chineseCounting"/>
      <w:suff w:val="nothing"/>
      <w:lvlText w:val="%1、"/>
      <w:lvlJc w:val="left"/>
      <w:rPr>
        <w:rFonts w:hint="eastAsia"/>
      </w:rPr>
    </w:lvl>
  </w:abstractNum>
  <w:abstractNum w:abstractNumId="1">
    <w:nsid w:val="59ADCABA"/>
    <w:multiLevelType w:val="singleLevel"/>
    <w:tmpl w:val="59ADCAB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0940"/>
    <w:rsid w:val="001E15D5"/>
    <w:rsid w:val="00342905"/>
    <w:rsid w:val="003B0940"/>
    <w:rsid w:val="00854239"/>
    <w:rsid w:val="00AD7137"/>
    <w:rsid w:val="00B627FF"/>
    <w:rsid w:val="00F15C88"/>
    <w:rsid w:val="10F3442D"/>
    <w:rsid w:val="16617D32"/>
    <w:rsid w:val="22602F2B"/>
    <w:rsid w:val="3A0F51DF"/>
    <w:rsid w:val="3CBB0231"/>
    <w:rsid w:val="76AD474A"/>
    <w:rsid w:val="7F164495"/>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3B0940"/>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B0940"/>
    <w:pPr>
      <w:spacing w:beforeLines="30"/>
    </w:pPr>
    <w:rPr>
      <w:rFonts w:ascii="仿宋_GB2312" w:eastAsia="仿宋_GB2312"/>
      <w:sz w:val="30"/>
    </w:rPr>
  </w:style>
  <w:style w:type="paragraph" w:styleId="Footer">
    <w:name w:val="footer"/>
    <w:basedOn w:val="Normal"/>
    <w:qFormat/>
    <w:rsid w:val="003B0940"/>
    <w:pPr>
      <w:tabs>
        <w:tab w:val="center" w:pos="4153"/>
        <w:tab w:val="right" w:pos="8306"/>
      </w:tabs>
      <w:snapToGrid w:val="0"/>
      <w:jc w:val="left"/>
    </w:pPr>
    <w:rPr>
      <w:sz w:val="18"/>
      <w:szCs w:val="18"/>
    </w:rPr>
  </w:style>
  <w:style w:type="paragraph" w:styleId="Header">
    <w:name w:val="header"/>
    <w:basedOn w:val="Normal"/>
    <w:qFormat/>
    <w:rsid w:val="003B0940"/>
    <w:pPr>
      <w:pBdr>
        <w:bottom w:val="single" w:sz="6" w:space="1" w:color="auto"/>
      </w:pBdr>
      <w:tabs>
        <w:tab w:val="center" w:pos="4153"/>
        <w:tab w:val="right" w:pos="8306"/>
      </w:tabs>
      <w:snapToGrid w:val="0"/>
      <w:jc w:val="center"/>
    </w:pPr>
    <w:rPr>
      <w:sz w:val="18"/>
      <w:szCs w:val="18"/>
    </w:rPr>
  </w:style>
  <w:style w:type="table" w:styleId="TableGrid">
    <w:name w:val="Table Grid"/>
    <w:qFormat/>
    <w:rsid w:val="003B09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PageNumber">
    <w:name w:val="page number"/>
    <w:basedOn w:val="DefaultParagraphFont"/>
    <w:qFormat/>
    <w:rsid w:val="003B0940"/>
  </w:style>
  <w:style w:type="paragraph" w:customStyle="1" w:styleId="p">
    <w:name w:val="p"/>
    <w:basedOn w:val="Normal"/>
    <w:rsid w:val="003B0940"/>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1981E7-E245-4537-BFD8-11E212C2FC8D}">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1531</Words>
  <Characters>8729</Characters>
  <Application>Microsoft Office Word</Application>
  <DocSecurity>0</DocSecurity>
  <Lines>72</Lines>
  <Paragraphs>20</Paragraphs>
  <ScaleCrop>false</ScaleCrop>
  <Company>Sky123.Org</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Sky123.Org</cp:lastModifiedBy>
  <cp:revision>2</cp:revision>
  <dcterms:created xsi:type="dcterms:W3CDTF">2025-10-24T09:01:00Z</dcterms:created>
  <dcterms:modified xsi:type="dcterms:W3CDTF">2025-10-24T09:01:00Z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