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监督索引号53010300455501000</w:t>
      </w:r>
    </w:p>
    <w:p w:rsidR="006C739E">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 xml:space="preserve"> 昆明市盘龙区人民政府双龙街道办事处</w:t>
      </w:r>
    </w:p>
    <w:p w:rsidR="006C739E">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2024年度部门决算</w:t>
      </w:r>
    </w:p>
    <w:p w:rsidR="006C739E">
      <w:pPr>
        <w:jc w:val="center"/>
        <w:rPr>
          <w:rFonts w:ascii="方正小标宋简体" w:eastAsia="方正小标宋简体" w:hAnsi="方正小标宋简体" w:cs="方正小标宋简体"/>
          <w:sz w:val="36"/>
          <w:szCs w:val="36"/>
        </w:rPr>
      </w:pPr>
    </w:p>
    <w:p w:rsidR="006C739E" w:rsidP="001C42A5">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目录</w:t>
      </w:r>
    </w:p>
    <w:p w:rsidR="001C42A5" w:rsidRPr="001C42A5" w:rsidP="001C42A5">
      <w:pPr>
        <w:jc w:val="center"/>
        <w:rPr>
          <w:rFonts w:ascii="方正小标宋简体" w:eastAsia="方正小标宋简体" w:hAnsi="方正小标宋简体" w:cs="方正小标宋简体"/>
          <w:sz w:val="36"/>
          <w:szCs w:val="36"/>
        </w:rPr>
      </w:pPr>
      <w:bookmarkStart w:id="0" w:name="_GoBack"/>
      <w:bookmarkEnd w:id="0"/>
    </w:p>
    <w:p w:rsidR="006C739E">
      <w:pPr>
        <w:jc w:val="left"/>
        <w:rPr>
          <w:rFonts w:ascii="黑体" w:eastAsia="黑体" w:hAnsi="黑体"/>
          <w:sz w:val="30"/>
          <w:szCs w:val="30"/>
        </w:rPr>
      </w:pPr>
      <w:r>
        <w:rPr>
          <w:rFonts w:ascii="黑体" w:eastAsia="黑体" w:hAnsi="黑体" w:hint="eastAsia"/>
          <w:sz w:val="30"/>
          <w:szCs w:val="30"/>
        </w:rPr>
        <w:t xml:space="preserve">第一部分  </w:t>
      </w:r>
      <w:r w:rsidR="00B44A04">
        <w:rPr>
          <w:rFonts w:ascii="黑体" w:eastAsia="黑体" w:hAnsi="黑体" w:hint="eastAsia"/>
          <w:sz w:val="30"/>
          <w:szCs w:val="30"/>
        </w:rPr>
        <w:t>部门</w:t>
      </w:r>
      <w:r>
        <w:rPr>
          <w:rFonts w:ascii="黑体" w:eastAsia="黑体" w:hAnsi="黑体" w:hint="eastAsia"/>
          <w:sz w:val="30"/>
          <w:szCs w:val="30"/>
        </w:rPr>
        <w:t>概况</w:t>
      </w:r>
    </w:p>
    <w:p w:rsidR="006C739E">
      <w:pPr>
        <w:spacing w:line="240" w:lineRule="atLeast"/>
        <w:jc w:val="left"/>
        <w:rPr>
          <w:rFonts w:ascii="楷体" w:eastAsia="楷体" w:hAnsi="楷体"/>
          <w:sz w:val="30"/>
          <w:szCs w:val="30"/>
        </w:rPr>
      </w:pPr>
      <w:r>
        <w:rPr>
          <w:rFonts w:ascii="楷体" w:eastAsia="楷体" w:hAnsi="楷体" w:hint="eastAsia"/>
          <w:sz w:val="30"/>
          <w:szCs w:val="30"/>
        </w:rPr>
        <w:t>一、主要职责</w:t>
      </w:r>
    </w:p>
    <w:p w:rsidR="006C739E">
      <w:pPr>
        <w:spacing w:line="240" w:lineRule="atLeast"/>
        <w:jc w:val="left"/>
        <w:rPr>
          <w:rFonts w:ascii="楷体" w:eastAsia="楷体" w:hAnsi="楷体"/>
          <w:sz w:val="30"/>
          <w:szCs w:val="30"/>
        </w:rPr>
      </w:pPr>
      <w:r>
        <w:rPr>
          <w:rFonts w:ascii="楷体" w:eastAsia="楷体" w:hAnsi="楷体" w:hint="eastAsia"/>
          <w:sz w:val="30"/>
          <w:szCs w:val="30"/>
        </w:rPr>
        <w:t>二、基本情况</w:t>
      </w:r>
    </w:p>
    <w:p w:rsidR="006C739E">
      <w:pPr>
        <w:spacing w:line="240" w:lineRule="atLeast"/>
        <w:jc w:val="left"/>
        <w:rPr>
          <w:rFonts w:ascii="楷体" w:eastAsia="楷体" w:hAnsi="楷体"/>
          <w:sz w:val="30"/>
          <w:szCs w:val="30"/>
        </w:rPr>
      </w:pPr>
      <w:r>
        <w:rPr>
          <w:rFonts w:ascii="楷体" w:eastAsia="楷体" w:hAnsi="楷体" w:hint="eastAsia"/>
          <w:sz w:val="30"/>
          <w:szCs w:val="30"/>
        </w:rPr>
        <w:t>三、重点工作概述</w:t>
      </w:r>
    </w:p>
    <w:p w:rsidR="006C739E">
      <w:pPr>
        <w:jc w:val="left"/>
        <w:rPr>
          <w:rFonts w:ascii="黑体" w:eastAsia="黑体" w:hAnsi="黑体"/>
          <w:sz w:val="30"/>
          <w:szCs w:val="30"/>
        </w:rPr>
      </w:pPr>
      <w:r>
        <w:rPr>
          <w:rFonts w:ascii="黑体" w:eastAsia="黑体" w:hAnsi="黑体" w:hint="eastAsia"/>
          <w:sz w:val="30"/>
          <w:szCs w:val="30"/>
        </w:rPr>
        <w:t>第二部分  2024年度部门决算表</w:t>
      </w:r>
    </w:p>
    <w:p w:rsidR="006C739E">
      <w:pPr>
        <w:jc w:val="left"/>
        <w:rPr>
          <w:rFonts w:ascii="楷体" w:eastAsia="楷体" w:hAnsi="楷体"/>
          <w:sz w:val="30"/>
          <w:szCs w:val="30"/>
        </w:rPr>
      </w:pPr>
      <w:r>
        <w:rPr>
          <w:rFonts w:ascii="楷体" w:eastAsia="楷体" w:hAnsi="楷体" w:hint="eastAsia"/>
          <w:sz w:val="30"/>
          <w:szCs w:val="30"/>
        </w:rPr>
        <w:t>一、收入支出决算表</w:t>
      </w:r>
    </w:p>
    <w:p w:rsidR="006C739E">
      <w:pPr>
        <w:jc w:val="left"/>
        <w:rPr>
          <w:rFonts w:ascii="楷体" w:eastAsia="楷体" w:hAnsi="楷体"/>
          <w:sz w:val="30"/>
          <w:szCs w:val="30"/>
        </w:rPr>
      </w:pPr>
      <w:r>
        <w:rPr>
          <w:rFonts w:ascii="楷体" w:eastAsia="楷体" w:hAnsi="楷体" w:hint="eastAsia"/>
          <w:sz w:val="30"/>
          <w:szCs w:val="30"/>
        </w:rPr>
        <w:t>二、收入决算表</w:t>
      </w:r>
    </w:p>
    <w:p w:rsidR="006C739E">
      <w:pPr>
        <w:jc w:val="left"/>
        <w:rPr>
          <w:rFonts w:ascii="楷体" w:eastAsia="楷体" w:hAnsi="楷体"/>
          <w:sz w:val="30"/>
          <w:szCs w:val="30"/>
        </w:rPr>
      </w:pPr>
      <w:r>
        <w:rPr>
          <w:rFonts w:ascii="楷体" w:eastAsia="楷体" w:hAnsi="楷体" w:hint="eastAsia"/>
          <w:sz w:val="30"/>
          <w:szCs w:val="30"/>
        </w:rPr>
        <w:t>三、支出决算表</w:t>
      </w:r>
    </w:p>
    <w:p w:rsidR="006C739E">
      <w:pPr>
        <w:jc w:val="left"/>
        <w:rPr>
          <w:rFonts w:ascii="楷体" w:eastAsia="楷体" w:hAnsi="楷体"/>
          <w:sz w:val="30"/>
          <w:szCs w:val="30"/>
        </w:rPr>
      </w:pPr>
      <w:r>
        <w:rPr>
          <w:rFonts w:ascii="楷体" w:eastAsia="楷体" w:hAnsi="楷体" w:hint="eastAsia"/>
          <w:sz w:val="30"/>
          <w:szCs w:val="30"/>
        </w:rPr>
        <w:t>四、财政拨款收入支出决算表</w:t>
      </w:r>
    </w:p>
    <w:p w:rsidR="006C739E">
      <w:pPr>
        <w:jc w:val="left"/>
        <w:rPr>
          <w:rFonts w:ascii="楷体" w:eastAsia="楷体" w:hAnsi="楷体"/>
          <w:sz w:val="30"/>
          <w:szCs w:val="30"/>
        </w:rPr>
      </w:pPr>
      <w:r>
        <w:rPr>
          <w:rFonts w:ascii="楷体" w:eastAsia="楷体" w:hAnsi="楷体" w:hint="eastAsia"/>
          <w:sz w:val="30"/>
          <w:szCs w:val="30"/>
        </w:rPr>
        <w:t>五、一般公共预算财政拨款收入支出决算表</w:t>
      </w:r>
    </w:p>
    <w:p w:rsidR="006C739E">
      <w:pPr>
        <w:jc w:val="left"/>
        <w:rPr>
          <w:rFonts w:ascii="楷体" w:eastAsia="楷体" w:hAnsi="楷体"/>
          <w:sz w:val="30"/>
          <w:szCs w:val="30"/>
        </w:rPr>
      </w:pPr>
      <w:r>
        <w:rPr>
          <w:rFonts w:ascii="楷体" w:eastAsia="楷体" w:hAnsi="楷体" w:hint="eastAsia"/>
          <w:sz w:val="30"/>
          <w:szCs w:val="30"/>
        </w:rPr>
        <w:t>六、一般公共预算财政拨款基本支出决算表</w:t>
      </w:r>
    </w:p>
    <w:p w:rsidR="006C739E">
      <w:pPr>
        <w:jc w:val="left"/>
        <w:rPr>
          <w:rFonts w:ascii="楷体" w:eastAsia="楷体" w:hAnsi="楷体"/>
          <w:sz w:val="30"/>
          <w:szCs w:val="30"/>
        </w:rPr>
      </w:pPr>
      <w:r>
        <w:rPr>
          <w:rFonts w:ascii="楷体" w:eastAsia="楷体" w:hAnsi="楷体" w:hint="eastAsia"/>
          <w:sz w:val="30"/>
          <w:szCs w:val="30"/>
        </w:rPr>
        <w:t>七、一般公共预算财政拨款项目支出决算表</w:t>
      </w:r>
    </w:p>
    <w:p w:rsidR="006C739E">
      <w:pPr>
        <w:jc w:val="left"/>
        <w:rPr>
          <w:rFonts w:ascii="楷体" w:eastAsia="楷体" w:hAnsi="楷体"/>
          <w:sz w:val="30"/>
          <w:szCs w:val="30"/>
        </w:rPr>
      </w:pPr>
      <w:r>
        <w:rPr>
          <w:rFonts w:ascii="楷体" w:eastAsia="楷体" w:hAnsi="楷体" w:hint="eastAsia"/>
          <w:sz w:val="30"/>
          <w:szCs w:val="30"/>
        </w:rPr>
        <w:t>八、政府性基金预算财政拨款收入支出决算表</w:t>
      </w:r>
    </w:p>
    <w:p w:rsidR="006C739E">
      <w:pPr>
        <w:jc w:val="left"/>
        <w:rPr>
          <w:rFonts w:ascii="楷体" w:eastAsia="楷体" w:hAnsi="楷体"/>
          <w:sz w:val="30"/>
          <w:szCs w:val="30"/>
        </w:rPr>
      </w:pPr>
      <w:r>
        <w:rPr>
          <w:rFonts w:ascii="楷体" w:eastAsia="楷体" w:hAnsi="楷体" w:hint="eastAsia"/>
          <w:sz w:val="30"/>
          <w:szCs w:val="30"/>
        </w:rPr>
        <w:t>九、国有资本经营预算财政拨款收入支出决算表</w:t>
      </w:r>
    </w:p>
    <w:p w:rsidR="006C739E">
      <w:pPr>
        <w:jc w:val="left"/>
        <w:rPr>
          <w:rFonts w:ascii="楷体" w:eastAsia="楷体" w:hAnsi="楷体"/>
          <w:sz w:val="30"/>
          <w:szCs w:val="30"/>
        </w:rPr>
      </w:pPr>
      <w:r>
        <w:rPr>
          <w:rFonts w:ascii="楷体" w:eastAsia="楷体" w:hAnsi="楷体" w:hint="eastAsia"/>
          <w:sz w:val="30"/>
          <w:szCs w:val="30"/>
        </w:rPr>
        <w:t>十、财政拨款“三公”经费、行政</w:t>
      </w:r>
      <w:r>
        <w:rPr>
          <w:rFonts w:ascii="楷体" w:eastAsia="楷体" w:hAnsi="楷体" w:hint="eastAsia"/>
          <w:sz w:val="30"/>
          <w:szCs w:val="30"/>
        </w:rPr>
        <w:t>参公单位</w:t>
      </w:r>
      <w:r>
        <w:rPr>
          <w:rFonts w:ascii="楷体" w:eastAsia="楷体" w:hAnsi="楷体" w:hint="eastAsia"/>
          <w:sz w:val="30"/>
          <w:szCs w:val="30"/>
        </w:rPr>
        <w:t>机关运行经费情况表</w:t>
      </w:r>
    </w:p>
    <w:p w:rsidR="006C739E">
      <w:pPr>
        <w:jc w:val="left"/>
        <w:rPr>
          <w:rFonts w:ascii="楷体" w:eastAsia="楷体" w:hAnsi="楷体"/>
          <w:sz w:val="30"/>
          <w:szCs w:val="30"/>
        </w:rPr>
      </w:pPr>
      <w:r>
        <w:rPr>
          <w:rFonts w:ascii="楷体" w:eastAsia="楷体" w:hAnsi="楷体" w:hint="eastAsia"/>
          <w:sz w:val="30"/>
          <w:szCs w:val="30"/>
        </w:rPr>
        <w:t>十一、一般公共预算财政拨款“三公”经费情况表</w:t>
      </w:r>
    </w:p>
    <w:p w:rsidR="006C739E">
      <w:pPr>
        <w:jc w:val="left"/>
        <w:rPr>
          <w:rFonts w:ascii="黑体" w:eastAsia="黑体" w:hAnsi="黑体"/>
          <w:sz w:val="30"/>
          <w:szCs w:val="30"/>
        </w:rPr>
      </w:pPr>
      <w:r>
        <w:rPr>
          <w:rFonts w:ascii="黑体" w:eastAsia="黑体" w:hAnsi="黑体" w:hint="eastAsia"/>
          <w:sz w:val="30"/>
          <w:szCs w:val="30"/>
        </w:rPr>
        <w:t>第三部分  2024年度部门决算情况说明</w:t>
      </w:r>
    </w:p>
    <w:p w:rsidR="006C739E">
      <w:pPr>
        <w:jc w:val="left"/>
        <w:rPr>
          <w:rFonts w:ascii="楷体" w:eastAsia="楷体" w:hAnsi="楷体"/>
          <w:sz w:val="30"/>
          <w:szCs w:val="30"/>
        </w:rPr>
      </w:pPr>
      <w:r>
        <w:rPr>
          <w:rFonts w:ascii="楷体" w:eastAsia="楷体" w:hAnsi="楷体" w:hint="eastAsia"/>
          <w:sz w:val="30"/>
          <w:szCs w:val="30"/>
        </w:rPr>
        <w:t>一、收入决算情况说明</w:t>
      </w:r>
    </w:p>
    <w:p w:rsidR="006C739E">
      <w:pPr>
        <w:jc w:val="left"/>
        <w:rPr>
          <w:rFonts w:ascii="楷体" w:eastAsia="楷体" w:hAnsi="楷体"/>
          <w:sz w:val="30"/>
          <w:szCs w:val="30"/>
        </w:rPr>
      </w:pPr>
      <w:r>
        <w:rPr>
          <w:rFonts w:ascii="楷体" w:eastAsia="楷体" w:hAnsi="楷体" w:hint="eastAsia"/>
          <w:sz w:val="30"/>
          <w:szCs w:val="30"/>
        </w:rPr>
        <w:t>二、支出决算情况说明</w:t>
      </w:r>
    </w:p>
    <w:p w:rsidR="006C739E">
      <w:pPr>
        <w:jc w:val="left"/>
        <w:rPr>
          <w:rFonts w:ascii="楷体" w:eastAsia="楷体" w:hAnsi="楷体"/>
          <w:sz w:val="30"/>
          <w:szCs w:val="30"/>
        </w:rPr>
      </w:pPr>
      <w:r>
        <w:rPr>
          <w:rFonts w:ascii="楷体" w:eastAsia="楷体" w:hAnsi="楷体" w:hint="eastAsia"/>
          <w:sz w:val="30"/>
          <w:szCs w:val="30"/>
        </w:rPr>
        <w:t>三、一般公共预算财政拨款支出决算情况说明</w:t>
      </w:r>
    </w:p>
    <w:p w:rsidR="006C739E">
      <w:pPr>
        <w:widowControl/>
        <w:snapToGrid w:val="0"/>
        <w:spacing w:before="100" w:after="100" w:line="360" w:lineRule="auto"/>
        <w:jc w:val="left"/>
        <w:rPr>
          <w:rFonts w:ascii="楷体" w:eastAsia="楷体" w:hAnsi="楷体"/>
          <w:sz w:val="30"/>
          <w:szCs w:val="30"/>
        </w:rPr>
      </w:pPr>
      <w:r>
        <w:rPr>
          <w:rFonts w:ascii="楷体" w:eastAsia="楷体" w:hAnsi="楷体" w:hint="eastAsia"/>
          <w:sz w:val="30"/>
          <w:szCs w:val="30"/>
        </w:rPr>
        <w:t>四、财政拨款“三公”经费支出决算情况说明</w:t>
      </w:r>
    </w:p>
    <w:p w:rsidR="006C739E">
      <w:pPr>
        <w:widowControl/>
        <w:snapToGrid w:val="0"/>
        <w:spacing w:before="100" w:after="100" w:line="360" w:lineRule="auto"/>
        <w:jc w:val="left"/>
        <w:rPr>
          <w:rFonts w:ascii="黑体" w:eastAsia="黑体" w:hAnsi="黑体"/>
          <w:sz w:val="30"/>
          <w:szCs w:val="30"/>
        </w:rPr>
      </w:pPr>
      <w:r>
        <w:rPr>
          <w:rFonts w:ascii="黑体" w:eastAsia="黑体" w:hAnsi="黑体" w:hint="eastAsia"/>
          <w:sz w:val="30"/>
          <w:szCs w:val="30"/>
        </w:rPr>
        <w:t>第四部分</w:t>
      </w:r>
      <w:r>
        <w:rPr>
          <w:rFonts w:ascii="楷体" w:eastAsia="楷体" w:hAnsi="楷体" w:hint="eastAsia"/>
          <w:sz w:val="30"/>
          <w:szCs w:val="30"/>
        </w:rPr>
        <w:t xml:space="preserve">  </w:t>
      </w:r>
      <w:r>
        <w:rPr>
          <w:rFonts w:ascii="黑体" w:eastAsia="黑体" w:hAnsi="黑体" w:hint="eastAsia"/>
          <w:sz w:val="30"/>
          <w:szCs w:val="30"/>
        </w:rPr>
        <w:t>其他重要事项及相关口径情况说明</w:t>
      </w:r>
    </w:p>
    <w:p w:rsidR="006C739E">
      <w:pPr>
        <w:jc w:val="left"/>
        <w:rPr>
          <w:rFonts w:ascii="楷体" w:eastAsia="楷体" w:hAnsi="楷体"/>
          <w:sz w:val="30"/>
          <w:szCs w:val="30"/>
        </w:rPr>
      </w:pPr>
      <w:r>
        <w:rPr>
          <w:rFonts w:ascii="楷体" w:eastAsia="楷体" w:hAnsi="楷体" w:hint="eastAsia"/>
          <w:sz w:val="30"/>
          <w:szCs w:val="30"/>
        </w:rPr>
        <w:t>一、机关运行经费支出情况</w:t>
      </w:r>
    </w:p>
    <w:p w:rsidR="006C739E">
      <w:pPr>
        <w:jc w:val="left"/>
        <w:rPr>
          <w:rFonts w:ascii="楷体" w:eastAsia="楷体" w:hAnsi="楷体"/>
          <w:sz w:val="30"/>
          <w:szCs w:val="30"/>
        </w:rPr>
      </w:pPr>
      <w:r>
        <w:rPr>
          <w:rFonts w:ascii="楷体" w:eastAsia="楷体" w:hAnsi="楷体" w:hint="eastAsia"/>
          <w:sz w:val="30"/>
          <w:szCs w:val="30"/>
        </w:rPr>
        <w:t>二、国有资产占用情况</w:t>
      </w:r>
    </w:p>
    <w:p w:rsidR="006C739E">
      <w:pPr>
        <w:jc w:val="left"/>
        <w:rPr>
          <w:rFonts w:ascii="楷体" w:eastAsia="楷体" w:hAnsi="楷体"/>
          <w:sz w:val="30"/>
          <w:szCs w:val="30"/>
        </w:rPr>
      </w:pPr>
      <w:r>
        <w:rPr>
          <w:rFonts w:ascii="楷体" w:eastAsia="楷体" w:hAnsi="楷体" w:hint="eastAsia"/>
          <w:sz w:val="30"/>
          <w:szCs w:val="30"/>
        </w:rPr>
        <w:t>三、政府采购支出情况</w:t>
      </w:r>
    </w:p>
    <w:p w:rsidR="006C739E">
      <w:pPr>
        <w:jc w:val="left"/>
        <w:rPr>
          <w:rFonts w:ascii="楷体" w:eastAsia="楷体" w:hAnsi="楷体"/>
          <w:sz w:val="30"/>
          <w:szCs w:val="30"/>
        </w:rPr>
      </w:pPr>
      <w:r>
        <w:rPr>
          <w:rFonts w:ascii="楷体" w:eastAsia="楷体" w:hAnsi="楷体" w:hint="eastAsia"/>
          <w:sz w:val="30"/>
          <w:szCs w:val="30"/>
        </w:rPr>
        <w:t>四、部门绩效自评情况</w:t>
      </w:r>
    </w:p>
    <w:p w:rsidR="006C739E">
      <w:pPr>
        <w:jc w:val="left"/>
        <w:rPr>
          <w:rFonts w:ascii="楷体" w:eastAsia="楷体" w:hAnsi="楷体"/>
          <w:sz w:val="30"/>
          <w:szCs w:val="30"/>
        </w:rPr>
      </w:pPr>
      <w:r>
        <w:rPr>
          <w:rFonts w:ascii="楷体" w:eastAsia="楷体" w:hAnsi="楷体" w:hint="eastAsia"/>
          <w:sz w:val="30"/>
          <w:szCs w:val="30"/>
        </w:rPr>
        <w:t>五、其他重要事项情况说明</w:t>
      </w:r>
    </w:p>
    <w:p w:rsidR="006C739E">
      <w:pPr>
        <w:jc w:val="left"/>
        <w:rPr>
          <w:rFonts w:ascii="楷体" w:eastAsia="楷体" w:hAnsi="楷体"/>
          <w:sz w:val="30"/>
          <w:szCs w:val="30"/>
        </w:rPr>
      </w:pPr>
      <w:r>
        <w:rPr>
          <w:rFonts w:ascii="楷体" w:eastAsia="楷体" w:hAnsi="楷体" w:hint="eastAsia"/>
          <w:sz w:val="30"/>
          <w:szCs w:val="30"/>
        </w:rPr>
        <w:t>六、相关口径说明</w:t>
      </w:r>
    </w:p>
    <w:p w:rsidR="006C739E">
      <w:pPr>
        <w:widowControl/>
        <w:snapToGrid w:val="0"/>
        <w:spacing w:before="100" w:after="100" w:line="360" w:lineRule="auto"/>
        <w:jc w:val="left"/>
        <w:rPr>
          <w:rFonts w:ascii="黑体" w:eastAsia="黑体" w:hAnsi="黑体"/>
          <w:sz w:val="30"/>
          <w:szCs w:val="30"/>
        </w:rPr>
      </w:pPr>
      <w:r>
        <w:rPr>
          <w:rFonts w:ascii="黑体" w:eastAsia="黑体" w:hAnsi="黑体" w:hint="eastAsia"/>
          <w:sz w:val="30"/>
          <w:szCs w:val="30"/>
        </w:rPr>
        <w:t>第五部分  名词解释</w:t>
      </w:r>
    </w:p>
    <w:p w:rsidR="006C739E">
      <w:pPr>
        <w:jc w:val="center"/>
        <w:rPr>
          <w:rFonts w:ascii="黑体" w:eastAsia="黑体" w:hAnsi="黑体"/>
          <w:sz w:val="32"/>
          <w:szCs w:val="32"/>
        </w:rPr>
      </w:pPr>
      <w:r>
        <w:rPr>
          <w:rFonts w:ascii="黑体" w:eastAsia="黑体" w:hAnsi="黑体" w:hint="eastAsia"/>
          <w:sz w:val="32"/>
          <w:szCs w:val="32"/>
        </w:rPr>
        <w:t xml:space="preserve">第一部分  </w:t>
      </w:r>
      <w:r w:rsidR="00B44A04">
        <w:rPr>
          <w:rFonts w:ascii="黑体" w:eastAsia="黑体" w:hAnsi="黑体" w:hint="eastAsia"/>
          <w:sz w:val="32"/>
          <w:szCs w:val="32"/>
        </w:rPr>
        <w:t>部门</w:t>
      </w:r>
      <w:r>
        <w:rPr>
          <w:rFonts w:ascii="黑体" w:eastAsia="黑体" w:hAnsi="黑体" w:hint="eastAsia"/>
          <w:sz w:val="32"/>
          <w:szCs w:val="32"/>
        </w:rPr>
        <w:t>概况</w:t>
      </w:r>
    </w:p>
    <w:p w:rsidR="006C739E">
      <w:pPr>
        <w:spacing w:line="600" w:lineRule="exact"/>
        <w:ind w:firstLine="600" w:firstLineChars="200"/>
        <w:rPr>
          <w:rFonts w:ascii="黑体" w:eastAsia="黑体" w:hAnsi="黑体"/>
          <w:sz w:val="30"/>
          <w:szCs w:val="30"/>
        </w:rPr>
      </w:pPr>
      <w:r>
        <w:rPr>
          <w:rFonts w:ascii="黑体" w:eastAsia="黑体" w:hAnsi="黑体" w:hint="eastAsia"/>
          <w:sz w:val="30"/>
          <w:szCs w:val="30"/>
        </w:rPr>
        <w:t>一、主要职责</w:t>
      </w:r>
    </w:p>
    <w:p w:rsidR="006C739E">
      <w:pPr>
        <w:pStyle w:val="BodyText"/>
        <w:adjustRightInd w:val="0"/>
        <w:snapToGrid w:val="0"/>
        <w:spacing w:before="0" w:beforeLines="0" w:line="600" w:lineRule="exact"/>
        <w:ind w:firstLine="630" w:firstLineChars="210"/>
        <w:rPr>
          <w:bCs/>
          <w:szCs w:val="30"/>
        </w:rPr>
      </w:pPr>
      <w:r>
        <w:rPr>
          <w:rFonts w:hint="eastAsia"/>
          <w:bCs/>
          <w:szCs w:val="30"/>
        </w:rPr>
        <w:t>（一）</w:t>
      </w:r>
      <w:r w:rsidR="00001E74">
        <w:rPr>
          <w:rFonts w:hint="eastAsia"/>
          <w:bCs/>
          <w:szCs w:val="30"/>
        </w:rPr>
        <w:t>加强党的建设</w:t>
      </w:r>
      <w:r>
        <w:rPr>
          <w:rFonts w:hint="eastAsia"/>
          <w:bCs/>
          <w:szCs w:val="30"/>
        </w:rPr>
        <w:t>。</w:t>
      </w:r>
      <w:r w:rsidR="00001E74">
        <w:rPr>
          <w:rFonts w:hint="eastAsia"/>
          <w:bCs/>
          <w:szCs w:val="30"/>
        </w:rPr>
        <w:t>落实新时代党的建设总要求，加强基层党组织建设，落实党建工作责任制，推进本街道机关及辖区内社区、各类组织党建工作。指导社区工作，动员社会力量参与社区治理，健全党组织领导的自治、法治、</w:t>
      </w:r>
      <w:r w:rsidR="00001E74">
        <w:rPr>
          <w:rFonts w:hint="eastAsia"/>
          <w:bCs/>
          <w:szCs w:val="30"/>
        </w:rPr>
        <w:t>徳</w:t>
      </w:r>
      <w:r w:rsidR="00001E74">
        <w:rPr>
          <w:rFonts w:hint="eastAsia"/>
          <w:bCs/>
          <w:szCs w:val="30"/>
        </w:rPr>
        <w:t>治相结合的城乡基层治理体系。</w:t>
      </w:r>
    </w:p>
    <w:p w:rsidR="006C739E">
      <w:pPr>
        <w:pStyle w:val="BodyText"/>
        <w:adjustRightInd w:val="0"/>
        <w:snapToGrid w:val="0"/>
        <w:spacing w:before="0" w:beforeLines="0" w:line="600" w:lineRule="exact"/>
        <w:ind w:firstLine="630" w:firstLineChars="210"/>
        <w:rPr>
          <w:bCs/>
          <w:szCs w:val="30"/>
        </w:rPr>
      </w:pPr>
      <w:r>
        <w:rPr>
          <w:rFonts w:hint="eastAsia"/>
          <w:bCs/>
          <w:szCs w:val="30"/>
        </w:rPr>
        <w:t>（二）</w:t>
      </w:r>
      <w:r w:rsidR="004D09DB">
        <w:rPr>
          <w:rFonts w:hint="eastAsia"/>
          <w:bCs/>
          <w:szCs w:val="30"/>
        </w:rPr>
        <w:t>促进经济发展</w:t>
      </w:r>
      <w:r>
        <w:rPr>
          <w:rFonts w:hint="eastAsia"/>
          <w:bCs/>
          <w:szCs w:val="30"/>
        </w:rPr>
        <w:t>。</w:t>
      </w:r>
      <w:r w:rsidR="00110617">
        <w:rPr>
          <w:rFonts w:hint="eastAsia"/>
          <w:bCs/>
          <w:szCs w:val="30"/>
        </w:rPr>
        <w:t>负责编制和组织实施</w:t>
      </w:r>
      <w:r w:rsidR="00FF3B80">
        <w:rPr>
          <w:rFonts w:hint="eastAsia"/>
          <w:bCs/>
          <w:szCs w:val="30"/>
        </w:rPr>
        <w:t>本</w:t>
      </w:r>
      <w:r w:rsidR="00110617">
        <w:rPr>
          <w:rFonts w:hint="eastAsia"/>
          <w:bCs/>
          <w:szCs w:val="30"/>
        </w:rPr>
        <w:t>辖区内</w:t>
      </w:r>
      <w:r w:rsidR="00057A8F">
        <w:rPr>
          <w:rFonts w:hint="eastAsia"/>
          <w:bCs/>
          <w:szCs w:val="30"/>
        </w:rPr>
        <w:t>经济生活发展、国土空间等各项发展规划和年度计划。协调推进乡村振兴、城乡建设管理、人居环境提升、生态环境保护、自然资源管理和利用，推动街道社区高质量发展。深化供给侧结构性改革，提高经济发展水平，增加居民收入。</w:t>
      </w:r>
    </w:p>
    <w:p w:rsidR="006C739E">
      <w:pPr>
        <w:pStyle w:val="BodyText"/>
        <w:adjustRightInd w:val="0"/>
        <w:snapToGrid w:val="0"/>
        <w:spacing w:before="0" w:beforeLines="0" w:line="600" w:lineRule="exact"/>
        <w:ind w:firstLine="630" w:firstLineChars="210"/>
        <w:rPr>
          <w:bCs/>
          <w:szCs w:val="30"/>
        </w:rPr>
      </w:pPr>
      <w:r>
        <w:rPr>
          <w:rFonts w:hint="eastAsia"/>
          <w:bCs/>
          <w:szCs w:val="30"/>
        </w:rPr>
        <w:t>（三）</w:t>
      </w:r>
      <w:r w:rsidR="00A86284">
        <w:rPr>
          <w:rFonts w:hint="eastAsia"/>
          <w:bCs/>
          <w:szCs w:val="30"/>
        </w:rPr>
        <w:t>强化公共服务</w:t>
      </w:r>
      <w:r w:rsidR="008662CE">
        <w:rPr>
          <w:rFonts w:hint="eastAsia"/>
          <w:bCs/>
          <w:szCs w:val="30"/>
        </w:rPr>
        <w:t>。</w:t>
      </w:r>
      <w:r>
        <w:rPr>
          <w:rFonts w:hint="eastAsia"/>
          <w:bCs/>
          <w:szCs w:val="30"/>
        </w:rPr>
        <w:t>组织实施与群众生活密切相关的公共服务和社会事务，</w:t>
      </w:r>
      <w:r>
        <w:rPr>
          <w:rFonts w:hint="eastAsia"/>
          <w:bCs/>
          <w:szCs w:val="30"/>
        </w:rPr>
        <w:t>落实教体文化</w:t>
      </w:r>
      <w:r>
        <w:rPr>
          <w:rFonts w:hint="eastAsia"/>
          <w:bCs/>
          <w:szCs w:val="30"/>
        </w:rPr>
        <w:t>、科技人才、</w:t>
      </w:r>
      <w:r w:rsidR="00054565">
        <w:rPr>
          <w:rFonts w:hint="eastAsia"/>
          <w:bCs/>
          <w:szCs w:val="30"/>
        </w:rPr>
        <w:t>卫生</w:t>
      </w:r>
      <w:r>
        <w:rPr>
          <w:rFonts w:hint="eastAsia"/>
          <w:bCs/>
          <w:szCs w:val="30"/>
        </w:rPr>
        <w:t>健康</w:t>
      </w:r>
      <w:r w:rsidR="00F4516F">
        <w:rPr>
          <w:rFonts w:hint="eastAsia"/>
          <w:bCs/>
          <w:szCs w:val="30"/>
        </w:rPr>
        <w:t>、</w:t>
      </w:r>
      <w:r>
        <w:rPr>
          <w:rFonts w:hint="eastAsia"/>
          <w:bCs/>
          <w:szCs w:val="30"/>
        </w:rPr>
        <w:t>食品安全</w:t>
      </w:r>
      <w:r w:rsidR="00F4516F">
        <w:rPr>
          <w:rFonts w:hint="eastAsia"/>
          <w:bCs/>
          <w:szCs w:val="30"/>
        </w:rPr>
        <w:t>、社会保障、民政优抚等方面相关政策。加强辖区内公共基础设施、公共服务设施和各项公益事业建设，推动基本公共服务均等化。健全完善街道、社区两级政务服务体系。</w:t>
      </w:r>
    </w:p>
    <w:p w:rsidR="006C739E">
      <w:pPr>
        <w:pStyle w:val="BodyText"/>
        <w:adjustRightInd w:val="0"/>
        <w:snapToGrid w:val="0"/>
        <w:spacing w:before="0" w:beforeLines="0" w:line="600" w:lineRule="exact"/>
        <w:ind w:firstLine="630" w:firstLineChars="210"/>
        <w:rPr>
          <w:bCs/>
          <w:szCs w:val="30"/>
        </w:rPr>
      </w:pPr>
      <w:r>
        <w:rPr>
          <w:rFonts w:hint="eastAsia"/>
          <w:bCs/>
          <w:szCs w:val="30"/>
        </w:rPr>
        <w:t>（四）</w:t>
      </w:r>
      <w:r w:rsidR="004F50E9">
        <w:rPr>
          <w:rFonts w:hint="eastAsia"/>
          <w:bCs/>
          <w:szCs w:val="30"/>
        </w:rPr>
        <w:t>维护安全稳定。依法承担辖区内平安建设、综合治理、安全生产、消防、防灾减灾救灾、应急救援等工作，保障辖区</w:t>
      </w:r>
      <w:r w:rsidR="004F50E9">
        <w:rPr>
          <w:rFonts w:hint="eastAsia"/>
          <w:bCs/>
          <w:szCs w:val="30"/>
        </w:rPr>
        <w:t>内公</w:t>
      </w:r>
      <w:r w:rsidR="004F50E9">
        <w:rPr>
          <w:rFonts w:hint="eastAsia"/>
          <w:bCs/>
          <w:szCs w:val="30"/>
        </w:rPr>
        <w:t>民</w:t>
      </w:r>
      <w:r w:rsidR="004F50E9">
        <w:rPr>
          <w:rFonts w:hint="eastAsia"/>
          <w:bCs/>
          <w:szCs w:val="30"/>
        </w:rPr>
        <w:t>及各类经济组织的合法权益</w:t>
      </w:r>
      <w:r w:rsidR="0029555E">
        <w:rPr>
          <w:rFonts w:hint="eastAsia"/>
          <w:bCs/>
          <w:szCs w:val="30"/>
        </w:rPr>
        <w:t>。推进网格化管理和服务，加强社会治安群防群治，健全完善信访和社会矛盾多远预防调处化解综合机制，维护社会和谐稳定。依法履行法定和上级赋予的相关经济社会管理权限，切实加强事中事后监管工作，统筹辖区内综合行政执法工作。</w:t>
      </w:r>
    </w:p>
    <w:p w:rsidR="006C739E">
      <w:pPr>
        <w:pStyle w:val="BodyText"/>
        <w:adjustRightInd w:val="0"/>
        <w:snapToGrid w:val="0"/>
        <w:spacing w:before="0" w:beforeLines="0" w:line="600" w:lineRule="exact"/>
        <w:ind w:firstLine="630" w:firstLineChars="210"/>
        <w:rPr>
          <w:bCs/>
          <w:szCs w:val="30"/>
        </w:rPr>
      </w:pPr>
      <w:r>
        <w:rPr>
          <w:rFonts w:hint="eastAsia"/>
          <w:bCs/>
          <w:szCs w:val="30"/>
        </w:rPr>
        <w:t>（五）</w:t>
      </w:r>
      <w:r w:rsidR="0029555E">
        <w:rPr>
          <w:rFonts w:hint="eastAsia"/>
          <w:bCs/>
          <w:szCs w:val="30"/>
        </w:rPr>
        <w:t>实施综合管理。承担本街道经济建设、政治建设、文化建设、生态文明建设和党的建设，以及乡村振兴中重大问题的综合协调和监督检查等职能。统筹协调财政财务管理、统计管理等工作。</w:t>
      </w:r>
    </w:p>
    <w:p w:rsidR="006C739E" w:rsidP="000704D8">
      <w:pPr>
        <w:pStyle w:val="BodyText"/>
        <w:adjustRightInd w:val="0"/>
        <w:snapToGrid w:val="0"/>
        <w:spacing w:before="0" w:beforeLines="0" w:line="600" w:lineRule="exact"/>
        <w:ind w:firstLine="630" w:firstLineChars="210"/>
        <w:rPr>
          <w:bCs/>
          <w:szCs w:val="30"/>
        </w:rPr>
      </w:pPr>
      <w:r>
        <w:rPr>
          <w:rFonts w:hint="eastAsia"/>
          <w:bCs/>
          <w:szCs w:val="30"/>
        </w:rPr>
        <w:t>（六）</w:t>
      </w:r>
      <w:r w:rsidR="000704D8">
        <w:rPr>
          <w:rFonts w:hint="eastAsia"/>
          <w:bCs/>
          <w:szCs w:val="30"/>
        </w:rPr>
        <w:t>完成上级党委政府交办的其他任务。</w:t>
      </w:r>
    </w:p>
    <w:p w:rsidR="006C739E">
      <w:pPr>
        <w:spacing w:line="600" w:lineRule="exact"/>
        <w:ind w:firstLine="600" w:firstLineChars="200"/>
        <w:rPr>
          <w:rFonts w:ascii="黑体" w:eastAsia="黑体" w:hAnsi="黑体"/>
          <w:sz w:val="30"/>
          <w:szCs w:val="30"/>
        </w:rPr>
      </w:pPr>
      <w:r>
        <w:rPr>
          <w:rFonts w:ascii="黑体" w:eastAsia="黑体" w:hAnsi="黑体" w:hint="eastAsia"/>
          <w:sz w:val="30"/>
          <w:szCs w:val="30"/>
        </w:rPr>
        <w:t>二、单位基本情况</w:t>
      </w:r>
    </w:p>
    <w:p w:rsidR="006C739E">
      <w:pPr>
        <w:spacing w:line="600" w:lineRule="exact"/>
        <w:ind w:firstLine="600" w:firstLineChars="200"/>
        <w:rPr>
          <w:rFonts w:ascii="楷体" w:eastAsia="楷体" w:hAnsi="楷体"/>
          <w:sz w:val="30"/>
          <w:szCs w:val="30"/>
        </w:rPr>
      </w:pPr>
      <w:r>
        <w:rPr>
          <w:rFonts w:ascii="楷体" w:eastAsia="楷体" w:hAnsi="楷体" w:hint="eastAsia"/>
          <w:sz w:val="30"/>
          <w:szCs w:val="30"/>
        </w:rPr>
        <w:t>（一）机构设置情况</w:t>
      </w:r>
    </w:p>
    <w:p w:rsidR="006C739E">
      <w:pPr>
        <w:spacing w:line="600" w:lineRule="exact"/>
        <w:ind w:firstLine="600" w:firstLineChars="200"/>
        <w:rPr>
          <w:rFonts w:ascii="仿宋_GB2312" w:eastAsia="仿宋_GB2312"/>
          <w:sz w:val="30"/>
          <w:szCs w:val="30"/>
        </w:rPr>
      </w:pPr>
      <w:r>
        <w:rPr>
          <w:rFonts w:ascii="仿宋_GB2312" w:eastAsia="仿宋_GB2312" w:hint="eastAsia"/>
          <w:sz w:val="30"/>
          <w:szCs w:val="30"/>
        </w:rPr>
        <w:t>我</w:t>
      </w:r>
      <w:r w:rsidR="00B44A04">
        <w:rPr>
          <w:rFonts w:ascii="仿宋_GB2312" w:eastAsia="仿宋_GB2312" w:hint="eastAsia"/>
          <w:sz w:val="30"/>
          <w:szCs w:val="30"/>
        </w:rPr>
        <w:t>部门</w:t>
      </w:r>
      <w:r>
        <w:rPr>
          <w:rFonts w:ascii="仿宋_GB2312" w:eastAsia="仿宋_GB2312" w:hint="eastAsia"/>
          <w:sz w:val="30"/>
          <w:szCs w:val="30"/>
        </w:rPr>
        <w:t>共设置</w:t>
      </w:r>
      <w:r w:rsidR="00CE61CA">
        <w:rPr>
          <w:rFonts w:ascii="仿宋_GB2312" w:eastAsia="仿宋_GB2312" w:hint="eastAsia"/>
          <w:sz w:val="30"/>
          <w:szCs w:val="30"/>
        </w:rPr>
        <w:t>8</w:t>
      </w:r>
      <w:r>
        <w:rPr>
          <w:rFonts w:ascii="仿宋_GB2312" w:eastAsia="仿宋_GB2312" w:hint="eastAsia"/>
          <w:sz w:val="30"/>
          <w:szCs w:val="30"/>
        </w:rPr>
        <w:t>个内设机构，包括：党政综合办公室、基层党建办公室、经济发展办公室、社会</w:t>
      </w:r>
      <w:r w:rsidR="00853ED8">
        <w:rPr>
          <w:rFonts w:ascii="仿宋_GB2312" w:eastAsia="仿宋_GB2312" w:hint="eastAsia"/>
          <w:sz w:val="30"/>
          <w:szCs w:val="30"/>
        </w:rPr>
        <w:t>事务</w:t>
      </w:r>
      <w:r>
        <w:rPr>
          <w:rFonts w:ascii="仿宋_GB2312" w:eastAsia="仿宋_GB2312" w:hint="eastAsia"/>
          <w:sz w:val="30"/>
          <w:szCs w:val="30"/>
        </w:rPr>
        <w:t>办公室</w:t>
      </w:r>
      <w:r w:rsidR="00C30DC9">
        <w:rPr>
          <w:rFonts w:ascii="仿宋_GB2312" w:eastAsia="仿宋_GB2312" w:hint="eastAsia"/>
          <w:sz w:val="30"/>
          <w:szCs w:val="30"/>
        </w:rPr>
        <w:t>（退役军人服务站）</w:t>
      </w:r>
      <w:r>
        <w:rPr>
          <w:rFonts w:ascii="仿宋_GB2312" w:eastAsia="仿宋_GB2312" w:hint="eastAsia"/>
          <w:sz w:val="30"/>
          <w:szCs w:val="30"/>
        </w:rPr>
        <w:t>、</w:t>
      </w:r>
      <w:r w:rsidR="00C30DC9">
        <w:rPr>
          <w:rFonts w:ascii="仿宋_GB2312" w:eastAsia="仿宋_GB2312" w:hint="eastAsia"/>
          <w:sz w:val="30"/>
          <w:szCs w:val="30"/>
        </w:rPr>
        <w:t>平安法治</w:t>
      </w:r>
      <w:r>
        <w:rPr>
          <w:rFonts w:ascii="仿宋_GB2312" w:eastAsia="仿宋_GB2312" w:hint="eastAsia"/>
          <w:sz w:val="30"/>
          <w:szCs w:val="30"/>
        </w:rPr>
        <w:t>办公室、</w:t>
      </w:r>
      <w:r w:rsidR="00C30DC9">
        <w:rPr>
          <w:rFonts w:ascii="仿宋_GB2312" w:eastAsia="仿宋_GB2312" w:hint="eastAsia"/>
          <w:sz w:val="30"/>
          <w:szCs w:val="30"/>
        </w:rPr>
        <w:t>党群</w:t>
      </w:r>
      <w:r>
        <w:rPr>
          <w:rFonts w:ascii="仿宋_GB2312" w:eastAsia="仿宋_GB2312" w:hint="eastAsia"/>
          <w:sz w:val="30"/>
          <w:szCs w:val="30"/>
        </w:rPr>
        <w:t>合服务中心（</w:t>
      </w:r>
      <w:r w:rsidR="00C30DC9">
        <w:rPr>
          <w:rFonts w:ascii="仿宋_GB2312" w:eastAsia="仿宋_GB2312" w:hint="eastAsia"/>
          <w:sz w:val="30"/>
          <w:szCs w:val="30"/>
        </w:rPr>
        <w:t>新时代文明实践所</w:t>
      </w:r>
      <w:r>
        <w:rPr>
          <w:rFonts w:ascii="仿宋_GB2312" w:eastAsia="仿宋_GB2312" w:hint="eastAsia"/>
          <w:sz w:val="30"/>
          <w:szCs w:val="30"/>
        </w:rPr>
        <w:t>）、社</w:t>
      </w:r>
      <w:r w:rsidR="00C30DC9">
        <w:rPr>
          <w:rFonts w:ascii="仿宋_GB2312" w:eastAsia="仿宋_GB2312" w:hint="eastAsia"/>
          <w:sz w:val="30"/>
          <w:szCs w:val="30"/>
        </w:rPr>
        <w:t>综合行政执法队（政府专职消防队、消防工作站）</w:t>
      </w:r>
      <w:r>
        <w:rPr>
          <w:rFonts w:ascii="仿宋_GB2312" w:eastAsia="仿宋_GB2312" w:hint="eastAsia"/>
          <w:sz w:val="30"/>
          <w:szCs w:val="30"/>
        </w:rPr>
        <w:t>、</w:t>
      </w:r>
      <w:r w:rsidR="00C30DC9">
        <w:rPr>
          <w:rFonts w:ascii="仿宋_GB2312" w:eastAsia="仿宋_GB2312" w:hint="eastAsia"/>
          <w:sz w:val="30"/>
          <w:szCs w:val="30"/>
        </w:rPr>
        <w:t>农业农村发展</w:t>
      </w:r>
      <w:r>
        <w:rPr>
          <w:rFonts w:ascii="仿宋_GB2312" w:eastAsia="仿宋_GB2312" w:hint="eastAsia"/>
          <w:sz w:val="30"/>
          <w:szCs w:val="30"/>
        </w:rPr>
        <w:t>服务中心。</w:t>
      </w:r>
    </w:p>
    <w:p w:rsidR="006C739E">
      <w:pPr>
        <w:spacing w:line="600" w:lineRule="exact"/>
        <w:ind w:firstLine="600" w:firstLineChars="200"/>
        <w:rPr>
          <w:rFonts w:ascii="仿宋_GB2312" w:eastAsia="仿宋_GB2312"/>
          <w:sz w:val="30"/>
          <w:szCs w:val="30"/>
        </w:rPr>
      </w:pPr>
      <w:r>
        <w:rPr>
          <w:rFonts w:ascii="仿宋_GB2312" w:eastAsia="仿宋_GB2312" w:hint="eastAsia"/>
          <w:sz w:val="30"/>
          <w:szCs w:val="30"/>
        </w:rPr>
        <w:t>我单位为基层预算单位，无下属单位。</w:t>
      </w:r>
    </w:p>
    <w:p w:rsidR="006C739E">
      <w:pPr>
        <w:spacing w:line="600" w:lineRule="exact"/>
        <w:ind w:firstLine="600" w:firstLineChars="200"/>
        <w:rPr>
          <w:rFonts w:ascii="楷体" w:eastAsia="楷体" w:hAnsi="楷体"/>
          <w:sz w:val="30"/>
          <w:szCs w:val="30"/>
        </w:rPr>
      </w:pPr>
      <w:r>
        <w:rPr>
          <w:rFonts w:ascii="楷体" w:eastAsia="楷体" w:hAnsi="楷体" w:hint="eastAsia"/>
          <w:sz w:val="30"/>
          <w:szCs w:val="30"/>
        </w:rPr>
        <w:t>（二）决算单位构成</w:t>
      </w:r>
    </w:p>
    <w:p w:rsidR="006C739E">
      <w:pPr>
        <w:spacing w:line="600" w:lineRule="exact"/>
        <w:ind w:firstLine="600" w:firstLineChars="200"/>
        <w:rPr>
          <w:rFonts w:ascii="仿宋_GB2312" w:eastAsia="仿宋_GB2312"/>
          <w:sz w:val="30"/>
          <w:szCs w:val="30"/>
        </w:rPr>
      </w:pPr>
      <w:r>
        <w:rPr>
          <w:rFonts w:ascii="仿宋_GB2312" w:eastAsia="仿宋_GB2312" w:hint="eastAsia"/>
          <w:sz w:val="30"/>
          <w:szCs w:val="30"/>
        </w:rPr>
        <w:t>我单位纳入2024年度部门决算编报范围。</w:t>
      </w:r>
    </w:p>
    <w:p w:rsidR="006C739E">
      <w:pPr>
        <w:ind w:firstLine="600" w:firstLineChars="200"/>
        <w:rPr>
          <w:rFonts w:ascii="楷体" w:eastAsia="楷体" w:hAnsi="楷体"/>
          <w:sz w:val="30"/>
          <w:szCs w:val="30"/>
        </w:rPr>
      </w:pPr>
      <w:r>
        <w:rPr>
          <w:rFonts w:ascii="楷体" w:eastAsia="楷体" w:hAnsi="楷体" w:hint="eastAsia"/>
          <w:sz w:val="30"/>
          <w:szCs w:val="30"/>
        </w:rPr>
        <w:t>（三）</w:t>
      </w:r>
      <w:r w:rsidR="00B44A04">
        <w:rPr>
          <w:rFonts w:ascii="楷体" w:eastAsia="楷体" w:hAnsi="楷体" w:hint="eastAsia"/>
          <w:sz w:val="30"/>
          <w:szCs w:val="30"/>
        </w:rPr>
        <w:t>部门</w:t>
      </w:r>
      <w:r>
        <w:rPr>
          <w:rFonts w:ascii="楷体" w:eastAsia="楷体" w:hAnsi="楷体" w:hint="eastAsia"/>
          <w:sz w:val="30"/>
          <w:szCs w:val="30"/>
        </w:rPr>
        <w:t xml:space="preserve">人员和车辆的编制及实有情况 </w:t>
      </w:r>
    </w:p>
    <w:p w:rsidR="006C739E">
      <w:pPr>
        <w:spacing w:line="600" w:lineRule="exact"/>
        <w:ind w:firstLine="600" w:firstLineChars="200"/>
        <w:rPr>
          <w:rFonts w:ascii="仿宋_GB2312" w:eastAsia="仿宋_GB2312" w:hAnsi="宋体" w:cs="Arial"/>
          <w:kern w:val="0"/>
          <w:sz w:val="30"/>
          <w:szCs w:val="30"/>
        </w:rPr>
      </w:pPr>
      <w:r>
        <w:rPr>
          <w:rFonts w:ascii="仿宋_GB2312" w:eastAsia="仿宋_GB2312" w:hint="eastAsia"/>
          <w:sz w:val="30"/>
          <w:szCs w:val="30"/>
        </w:rPr>
        <w:t>我</w:t>
      </w:r>
      <w:r w:rsidR="00B44A04">
        <w:rPr>
          <w:rFonts w:ascii="仿宋_GB2312" w:eastAsia="仿宋_GB2312" w:hint="eastAsia"/>
          <w:sz w:val="30"/>
          <w:szCs w:val="30"/>
        </w:rPr>
        <w:t>部门</w:t>
      </w:r>
      <w:r>
        <w:rPr>
          <w:rFonts w:ascii="仿宋_GB2312" w:eastAsia="仿宋_GB2312" w:hint="eastAsia"/>
          <w:sz w:val="30"/>
          <w:szCs w:val="30"/>
        </w:rPr>
        <w:t>2024年末编制内实有人员</w:t>
      </w:r>
      <w:r w:rsidR="008C048A">
        <w:rPr>
          <w:rFonts w:ascii="仿宋_GB2312" w:eastAsia="仿宋_GB2312" w:hint="eastAsia"/>
          <w:sz w:val="30"/>
          <w:szCs w:val="30"/>
        </w:rPr>
        <w:t>5</w:t>
      </w:r>
      <w:r w:rsidR="00A212EF">
        <w:rPr>
          <w:rFonts w:ascii="仿宋_GB2312" w:eastAsia="仿宋_GB2312" w:hint="eastAsia"/>
          <w:sz w:val="30"/>
          <w:szCs w:val="30"/>
        </w:rPr>
        <w:t>7</w:t>
      </w:r>
      <w:r>
        <w:rPr>
          <w:rFonts w:ascii="仿宋_GB2312" w:eastAsia="仿宋_GB2312" w:hAnsi="宋体" w:cs="Arial" w:hint="eastAsia"/>
          <w:kern w:val="0"/>
          <w:sz w:val="30"/>
          <w:szCs w:val="30"/>
        </w:rPr>
        <w:t>人。包括财政拨款开支经费的：公务员</w:t>
      </w:r>
      <w:r w:rsidR="00A212EF">
        <w:rPr>
          <w:rFonts w:ascii="仿宋_GB2312" w:eastAsia="仿宋_GB2312" w:hint="eastAsia"/>
          <w:sz w:val="30"/>
          <w:szCs w:val="30"/>
        </w:rPr>
        <w:t>18</w:t>
      </w:r>
      <w:r>
        <w:rPr>
          <w:rFonts w:ascii="仿宋_GB2312" w:eastAsia="仿宋_GB2312" w:hAnsi="宋体" w:cs="Arial" w:hint="eastAsia"/>
          <w:kern w:val="0"/>
          <w:sz w:val="30"/>
          <w:szCs w:val="30"/>
        </w:rPr>
        <w:t>人，参照公务员法管理人员</w:t>
      </w:r>
      <w:r>
        <w:rPr>
          <w:rFonts w:ascii="仿宋_GB2312" w:eastAsia="仿宋_GB2312" w:hint="eastAsia"/>
          <w:sz w:val="30"/>
          <w:szCs w:val="30"/>
        </w:rPr>
        <w:t>0</w:t>
      </w:r>
      <w:r>
        <w:rPr>
          <w:rFonts w:ascii="仿宋_GB2312" w:eastAsia="仿宋_GB2312" w:hAnsi="宋体" w:cs="Arial" w:hint="eastAsia"/>
          <w:kern w:val="0"/>
          <w:sz w:val="30"/>
          <w:szCs w:val="30"/>
        </w:rPr>
        <w:t>人，事业管理人员和专业技术人员</w:t>
      </w:r>
      <w:r w:rsidR="008C048A">
        <w:rPr>
          <w:rFonts w:ascii="仿宋_GB2312" w:eastAsia="仿宋_GB2312" w:hint="eastAsia"/>
          <w:sz w:val="30"/>
          <w:szCs w:val="30"/>
        </w:rPr>
        <w:t>3</w:t>
      </w:r>
      <w:r w:rsidR="00A212EF">
        <w:rPr>
          <w:rFonts w:ascii="仿宋_GB2312" w:eastAsia="仿宋_GB2312" w:hint="eastAsia"/>
          <w:sz w:val="30"/>
          <w:szCs w:val="30"/>
        </w:rPr>
        <w:t>2</w:t>
      </w:r>
      <w:r>
        <w:rPr>
          <w:rFonts w:ascii="仿宋_GB2312" w:eastAsia="仿宋_GB2312" w:hAnsi="宋体" w:cs="Arial" w:hint="eastAsia"/>
          <w:kern w:val="0"/>
          <w:sz w:val="30"/>
          <w:szCs w:val="30"/>
        </w:rPr>
        <w:t>人，机关和事业工人</w:t>
      </w:r>
      <w:r w:rsidR="00A212EF">
        <w:rPr>
          <w:rFonts w:ascii="仿宋_GB2312" w:eastAsia="仿宋_GB2312" w:hint="eastAsia"/>
          <w:sz w:val="30"/>
          <w:szCs w:val="30"/>
        </w:rPr>
        <w:t>7</w:t>
      </w:r>
      <w:r>
        <w:rPr>
          <w:rFonts w:ascii="仿宋_GB2312" w:eastAsia="仿宋_GB2312" w:hAnsi="宋体" w:cs="Arial" w:hint="eastAsia"/>
          <w:kern w:val="0"/>
          <w:sz w:val="30"/>
          <w:szCs w:val="30"/>
        </w:rPr>
        <w:t>人；经费自理人员</w:t>
      </w:r>
      <w:r>
        <w:rPr>
          <w:rFonts w:ascii="仿宋_GB2312" w:eastAsia="仿宋_GB2312" w:hint="eastAsia"/>
          <w:sz w:val="30"/>
          <w:szCs w:val="30"/>
        </w:rPr>
        <w:t>0</w:t>
      </w:r>
      <w:r>
        <w:rPr>
          <w:rFonts w:ascii="仿宋_GB2312" w:eastAsia="仿宋_GB2312" w:hAnsi="宋体" w:cs="Arial" w:hint="eastAsia"/>
          <w:kern w:val="0"/>
          <w:sz w:val="30"/>
          <w:szCs w:val="30"/>
        </w:rPr>
        <w:t>人。</w:t>
      </w:r>
    </w:p>
    <w:p w:rsidR="006C739E">
      <w:pPr>
        <w:spacing w:line="600" w:lineRule="exact"/>
        <w:ind w:firstLine="600" w:firstLineChars="200"/>
        <w:rPr>
          <w:rFonts w:ascii="仿宋_GB2312" w:eastAsia="仿宋_GB2312" w:hAnsi="宋体" w:cs="Arial"/>
          <w:kern w:val="0"/>
          <w:sz w:val="30"/>
          <w:szCs w:val="30"/>
        </w:rPr>
      </w:pPr>
      <w:r>
        <w:rPr>
          <w:rFonts w:ascii="仿宋_GB2312" w:eastAsia="仿宋_GB2312" w:hint="eastAsia"/>
          <w:sz w:val="30"/>
          <w:szCs w:val="30"/>
        </w:rPr>
        <w:t>我</w:t>
      </w:r>
      <w:r w:rsidR="00B44A04">
        <w:rPr>
          <w:rFonts w:ascii="仿宋_GB2312" w:eastAsia="仿宋_GB2312" w:hint="eastAsia"/>
          <w:sz w:val="30"/>
          <w:szCs w:val="30"/>
        </w:rPr>
        <w:t>部门</w:t>
      </w:r>
      <w:r>
        <w:rPr>
          <w:rFonts w:ascii="仿宋_GB2312" w:eastAsia="仿宋_GB2312" w:hint="eastAsia"/>
          <w:sz w:val="30"/>
          <w:szCs w:val="30"/>
        </w:rPr>
        <w:t>2024年末其他人员0人。包括财政拨款开支经费的人员0人；经费自理人员0人。</w:t>
      </w:r>
    </w:p>
    <w:p w:rsidR="006C739E">
      <w:pPr>
        <w:spacing w:line="600" w:lineRule="exact"/>
        <w:ind w:firstLine="600" w:firstLineChars="200"/>
        <w:rPr>
          <w:rFonts w:ascii="仿宋_GB2312" w:eastAsia="仿宋_GB2312" w:hAnsi="宋体" w:cs="Arial"/>
          <w:color w:val="FF0000"/>
          <w:kern w:val="0"/>
          <w:sz w:val="30"/>
          <w:szCs w:val="30"/>
        </w:rPr>
      </w:pPr>
      <w:r>
        <w:rPr>
          <w:rFonts w:ascii="仿宋_GB2312" w:eastAsia="仿宋_GB2312" w:hAnsi="宋体" w:cs="Arial" w:hint="eastAsia"/>
          <w:kern w:val="0"/>
          <w:sz w:val="30"/>
          <w:szCs w:val="30"/>
        </w:rPr>
        <w:t>年末尚未移交养老保险基金发放养老金的离退休人员共计</w:t>
      </w:r>
      <w:r>
        <w:rPr>
          <w:rFonts w:ascii="仿宋_GB2312" w:eastAsia="仿宋_GB2312" w:hint="eastAsia"/>
          <w:sz w:val="30"/>
          <w:szCs w:val="30"/>
        </w:rPr>
        <w:t>0</w:t>
      </w:r>
      <w:r>
        <w:rPr>
          <w:rFonts w:ascii="仿宋_GB2312" w:eastAsia="仿宋_GB2312" w:hAnsi="宋体" w:cs="Arial" w:hint="eastAsia"/>
          <w:kern w:val="0"/>
          <w:sz w:val="30"/>
          <w:szCs w:val="30"/>
        </w:rPr>
        <w:t>人（离休</w:t>
      </w:r>
      <w:r>
        <w:rPr>
          <w:rFonts w:ascii="仿宋_GB2312" w:eastAsia="仿宋_GB2312" w:hint="eastAsia"/>
          <w:sz w:val="30"/>
          <w:szCs w:val="30"/>
        </w:rPr>
        <w:t>0</w:t>
      </w:r>
      <w:r>
        <w:rPr>
          <w:rFonts w:ascii="仿宋_GB2312" w:eastAsia="仿宋_GB2312" w:hAnsi="宋体" w:cs="Arial" w:hint="eastAsia"/>
          <w:kern w:val="0"/>
          <w:sz w:val="30"/>
          <w:szCs w:val="30"/>
        </w:rPr>
        <w:t>人，退休</w:t>
      </w:r>
      <w:r>
        <w:rPr>
          <w:rFonts w:ascii="仿宋_GB2312" w:eastAsia="仿宋_GB2312" w:hint="eastAsia"/>
          <w:sz w:val="30"/>
          <w:szCs w:val="30"/>
        </w:rPr>
        <w:t>0</w:t>
      </w:r>
      <w:r>
        <w:rPr>
          <w:rFonts w:ascii="仿宋_GB2312" w:eastAsia="仿宋_GB2312" w:hAnsi="宋体" w:cs="Arial" w:hint="eastAsia"/>
          <w:kern w:val="0"/>
          <w:sz w:val="30"/>
          <w:szCs w:val="30"/>
        </w:rPr>
        <w:t>人）。年末由养老保险基金发放养老金的离退休人员26人（离休</w:t>
      </w:r>
      <w:r>
        <w:rPr>
          <w:rFonts w:ascii="仿宋_GB2312" w:eastAsia="仿宋_GB2312" w:hint="eastAsia"/>
          <w:sz w:val="30"/>
          <w:szCs w:val="30"/>
        </w:rPr>
        <w:t>0</w:t>
      </w:r>
      <w:r>
        <w:rPr>
          <w:rFonts w:ascii="仿宋_GB2312" w:eastAsia="仿宋_GB2312" w:hAnsi="宋体" w:cs="Arial" w:hint="eastAsia"/>
          <w:kern w:val="0"/>
          <w:sz w:val="30"/>
          <w:szCs w:val="30"/>
        </w:rPr>
        <w:t>人，退休</w:t>
      </w:r>
      <w:r>
        <w:rPr>
          <w:rFonts w:ascii="仿宋_GB2312" w:eastAsia="仿宋_GB2312" w:hint="eastAsia"/>
          <w:sz w:val="30"/>
          <w:szCs w:val="30"/>
        </w:rPr>
        <w:t>26</w:t>
      </w:r>
      <w:r>
        <w:rPr>
          <w:rFonts w:ascii="仿宋_GB2312" w:eastAsia="仿宋_GB2312" w:hAnsi="宋体" w:cs="Arial" w:hint="eastAsia"/>
          <w:kern w:val="0"/>
          <w:sz w:val="30"/>
          <w:szCs w:val="30"/>
        </w:rPr>
        <w:t>人）。年末学生0人。年末遗属0人。</w:t>
      </w:r>
    </w:p>
    <w:p w:rsidR="006C739E">
      <w:pPr>
        <w:spacing w:line="600" w:lineRule="exact"/>
        <w:ind w:firstLine="600" w:firstLineChars="200"/>
        <w:rPr>
          <w:rFonts w:ascii="仿宋_GB2312" w:eastAsia="仿宋_GB2312" w:hAnsi="宋体" w:cs="Arial"/>
          <w:color w:val="FF0000"/>
          <w:kern w:val="0"/>
          <w:sz w:val="30"/>
          <w:szCs w:val="30"/>
        </w:rPr>
      </w:pPr>
      <w:r>
        <w:rPr>
          <w:rFonts w:ascii="仿宋_GB2312" w:eastAsia="仿宋_GB2312" w:hAnsi="仿宋_GB2312" w:cs="仿宋_GB2312" w:hint="eastAsia"/>
          <w:sz w:val="30"/>
          <w:szCs w:val="30"/>
        </w:rPr>
        <w:t>车辆编制</w:t>
      </w:r>
      <w:r w:rsidR="00563AA7">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辆，在编实有车辆4辆，超编0辆。</w:t>
      </w:r>
    </w:p>
    <w:p w:rsidR="006C739E">
      <w:pPr>
        <w:spacing w:line="600" w:lineRule="exact"/>
        <w:ind w:firstLine="600" w:firstLineChars="200"/>
        <w:rPr>
          <w:rFonts w:ascii="黑体" w:eastAsia="黑体" w:hAnsi="黑体"/>
          <w:sz w:val="30"/>
          <w:szCs w:val="30"/>
        </w:rPr>
      </w:pPr>
      <w:r>
        <w:rPr>
          <w:rFonts w:ascii="黑体" w:eastAsia="黑体" w:hAnsi="黑体" w:hint="eastAsia"/>
          <w:sz w:val="30"/>
          <w:szCs w:val="30"/>
        </w:rPr>
        <w:t>三、重点工作概述</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（一）聚焦重点，经济运行稳步向好。</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一是经济指标总体平稳。2024年规模以上固定资产投资1至8月完成1.1279亿元；2024年限额以上社会消费品零售总额任务1-8月累计完成2738万元，同比增长1.91%，2024年度预计增长15%；限额以上餐饮业营业额1-8月累计完成2440.1万元，同比增长4.12%，2024年度预计增长16%；2024年限额以上住宿业营业额1-8月累计完成381.2万元，同比增长3.67%，2024年度预计增长5%；协税护税全年任务为1600万元，1至6月份完成税收总量711万元，达到时序进度44.44%，2024年预计完成约1600万元；2024年预计月度</w:t>
      </w:r>
      <w:r>
        <w:rPr>
          <w:rFonts w:ascii="仿宋_GB2312" w:eastAsia="仿宋_GB2312" w:hAnsi="宋体" w:cs="Arial" w:hint="eastAsia"/>
          <w:kern w:val="0"/>
          <w:sz w:val="30"/>
          <w:szCs w:val="30"/>
        </w:rPr>
        <w:t>入库目标完成1家，年度入库目标已完成。二是招商引资态势良好。2024年度预计完成1.2亿元，辖区招商引资项目（冷链物流、乐之培优）投资已接近尾声，后期将依托冷链物流基地，做好一米八、盐中田等</w:t>
      </w:r>
      <w:r>
        <w:rPr>
          <w:rFonts w:ascii="仿宋_GB2312" w:eastAsia="仿宋_GB2312" w:hAnsi="宋体" w:cs="Arial" w:hint="eastAsia"/>
          <w:kern w:val="0"/>
          <w:sz w:val="30"/>
          <w:szCs w:val="30"/>
        </w:rPr>
        <w:t>优质产业</w:t>
      </w:r>
      <w:r>
        <w:rPr>
          <w:rFonts w:ascii="仿宋_GB2312" w:eastAsia="仿宋_GB2312" w:hAnsi="宋体" w:cs="Arial" w:hint="eastAsia"/>
          <w:kern w:val="0"/>
          <w:sz w:val="30"/>
          <w:szCs w:val="30"/>
        </w:rPr>
        <w:t>引进。三是重点项目有序推进。2024年双龙街道重点谋划项目有11个，分别为基础设施项目、社会投资项目，其中：</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基础设施项目：</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1.盘龙区长</w:t>
      </w:r>
      <w:r>
        <w:rPr>
          <w:rFonts w:ascii="仿宋_GB2312" w:eastAsia="仿宋_GB2312" w:hAnsi="宋体" w:cs="Arial" w:hint="eastAsia"/>
          <w:kern w:val="0"/>
          <w:sz w:val="30"/>
          <w:szCs w:val="30"/>
        </w:rPr>
        <w:t>水机场</w:t>
      </w:r>
      <w:r>
        <w:rPr>
          <w:rFonts w:ascii="仿宋_GB2312" w:eastAsia="仿宋_GB2312" w:hAnsi="宋体" w:cs="Arial" w:hint="eastAsia"/>
          <w:kern w:val="0"/>
          <w:sz w:val="30"/>
          <w:szCs w:val="30"/>
        </w:rPr>
        <w:t>至双龙高速公路工程建设项目，长龙</w:t>
      </w:r>
      <w:r>
        <w:rPr>
          <w:rFonts w:ascii="仿宋_GB2312" w:eastAsia="仿宋_GB2312" w:hAnsi="宋体" w:cs="Arial" w:hint="eastAsia"/>
          <w:kern w:val="0"/>
          <w:sz w:val="30"/>
          <w:szCs w:val="30"/>
        </w:rPr>
        <w:t>高速项目</w:t>
      </w:r>
      <w:r>
        <w:rPr>
          <w:rFonts w:ascii="仿宋_GB2312" w:eastAsia="仿宋_GB2312" w:hAnsi="宋体" w:cs="Arial" w:hint="eastAsia"/>
          <w:kern w:val="0"/>
          <w:sz w:val="30"/>
          <w:szCs w:val="30"/>
        </w:rPr>
        <w:t>路线全长约10.7公里，盘龙区范围5.4公里，预计2025年底建成通车，项目估算总投资约32亿元。现已签订三个社区、十个居民小组征地协议，征地面积103.4亩；箱子庄、北大村等8个居民小组已完成征迁协议签订，签约率达到97%。2024年12月底前完成项目征迁工作，同步实施供地，预计盘龙段总投资16亿元，建设工期2年，2024年预计产生</w:t>
      </w:r>
      <w:r>
        <w:rPr>
          <w:rFonts w:ascii="仿宋_GB2312" w:eastAsia="仿宋_GB2312" w:hAnsi="宋体" w:cs="Arial" w:hint="eastAsia"/>
          <w:kern w:val="0"/>
          <w:sz w:val="30"/>
          <w:szCs w:val="30"/>
        </w:rPr>
        <w:t>固投约</w:t>
      </w:r>
      <w:r>
        <w:rPr>
          <w:rFonts w:ascii="仿宋_GB2312" w:eastAsia="仿宋_GB2312" w:hAnsi="宋体" w:cs="Arial" w:hint="eastAsia"/>
          <w:kern w:val="0"/>
          <w:sz w:val="30"/>
          <w:szCs w:val="30"/>
        </w:rPr>
        <w:t>5亿-8亿元。</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2.昆明机场改扩建</w:t>
      </w:r>
      <w:r>
        <w:rPr>
          <w:rFonts w:ascii="仿宋_GB2312" w:eastAsia="仿宋_GB2312" w:hAnsi="宋体" w:cs="Arial" w:hint="eastAsia"/>
          <w:kern w:val="0"/>
          <w:sz w:val="30"/>
          <w:szCs w:val="30"/>
        </w:rPr>
        <w:t>输油管道迁改</w:t>
      </w:r>
      <w:r>
        <w:rPr>
          <w:rFonts w:ascii="仿宋_GB2312" w:eastAsia="仿宋_GB2312" w:hAnsi="宋体" w:cs="Arial" w:hint="eastAsia"/>
          <w:kern w:val="0"/>
          <w:sz w:val="30"/>
          <w:szCs w:val="30"/>
        </w:rPr>
        <w:t>项目，云南滇中新区国家管网成品油</w:t>
      </w:r>
      <w:r>
        <w:rPr>
          <w:rFonts w:ascii="仿宋_GB2312" w:eastAsia="仿宋_GB2312" w:hAnsi="宋体" w:cs="Arial" w:hint="eastAsia"/>
          <w:kern w:val="0"/>
          <w:sz w:val="30"/>
          <w:szCs w:val="30"/>
        </w:rPr>
        <w:t>输油管道迁改</w:t>
      </w:r>
      <w:r>
        <w:rPr>
          <w:rFonts w:ascii="仿宋_GB2312" w:eastAsia="仿宋_GB2312" w:hAnsi="宋体" w:cs="Arial" w:hint="eastAsia"/>
          <w:kern w:val="0"/>
          <w:sz w:val="30"/>
          <w:szCs w:val="30"/>
        </w:rPr>
        <w:t>工程建设项目包括新建约40千米成品油管道、</w:t>
      </w:r>
      <w:r>
        <w:rPr>
          <w:rFonts w:ascii="仿宋_GB2312" w:eastAsia="仿宋_GB2312" w:hAnsi="宋体" w:cs="Arial" w:hint="eastAsia"/>
          <w:kern w:val="0"/>
          <w:sz w:val="30"/>
          <w:szCs w:val="30"/>
        </w:rPr>
        <w:t>2座阀室和</w:t>
      </w:r>
      <w:r>
        <w:rPr>
          <w:rFonts w:ascii="仿宋_GB2312" w:eastAsia="仿宋_GB2312" w:hAnsi="宋体" w:cs="Arial" w:hint="eastAsia"/>
          <w:kern w:val="0"/>
          <w:sz w:val="30"/>
          <w:szCs w:val="30"/>
        </w:rPr>
        <w:t>28千米旧管道处理回收等（其中：盘龙区段新建2千米，拆除0.64千米，主要涉及乌龙社区），工程估算总投资约8.96亿元。预计开工时间为2024年12月底前，固投分</w:t>
      </w:r>
      <w:r>
        <w:rPr>
          <w:rFonts w:ascii="仿宋_GB2312" w:eastAsia="仿宋_GB2312" w:hAnsi="宋体" w:cs="Arial" w:hint="eastAsia"/>
          <w:kern w:val="0"/>
          <w:sz w:val="30"/>
          <w:szCs w:val="30"/>
        </w:rPr>
        <w:t>撇</w:t>
      </w:r>
      <w:r>
        <w:rPr>
          <w:rFonts w:ascii="仿宋_GB2312" w:eastAsia="仿宋_GB2312" w:hAnsi="宋体" w:cs="Arial" w:hint="eastAsia"/>
          <w:kern w:val="0"/>
          <w:sz w:val="30"/>
          <w:szCs w:val="30"/>
        </w:rPr>
        <w:t>比例为11%，预计</w:t>
      </w:r>
      <w:r>
        <w:rPr>
          <w:rFonts w:ascii="仿宋_GB2312" w:eastAsia="仿宋_GB2312" w:hAnsi="宋体" w:cs="Arial" w:hint="eastAsia"/>
          <w:kern w:val="0"/>
          <w:sz w:val="30"/>
          <w:szCs w:val="30"/>
        </w:rPr>
        <w:t>产生固投6亿元</w:t>
      </w:r>
      <w:r>
        <w:rPr>
          <w:rFonts w:ascii="仿宋_GB2312" w:eastAsia="仿宋_GB2312" w:hAnsi="宋体" w:cs="Arial" w:hint="eastAsia"/>
          <w:kern w:val="0"/>
          <w:sz w:val="30"/>
          <w:szCs w:val="30"/>
        </w:rPr>
        <w:t>。</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3.110千伏庙山（双龙）输变电工程，110kV双龙输变电工程是</w:t>
      </w:r>
      <w:r>
        <w:rPr>
          <w:rFonts w:ascii="仿宋_GB2312" w:eastAsia="仿宋_GB2312" w:hAnsi="宋体" w:cs="Arial" w:hint="eastAsia"/>
          <w:kern w:val="0"/>
          <w:sz w:val="30"/>
          <w:szCs w:val="30"/>
        </w:rPr>
        <w:t>为满足双龙片区负荷发展的需要，解决35kV双河变过载问题。街道已多次对接供电部门，协调项目的推进，加强与供电部门、科信局、</w:t>
      </w:r>
      <w:r>
        <w:rPr>
          <w:rFonts w:ascii="仿宋_GB2312" w:eastAsia="仿宋_GB2312" w:hAnsi="宋体" w:cs="Arial" w:hint="eastAsia"/>
          <w:kern w:val="0"/>
          <w:sz w:val="30"/>
          <w:szCs w:val="30"/>
        </w:rPr>
        <w:t>应急局</w:t>
      </w:r>
      <w:r>
        <w:rPr>
          <w:rFonts w:ascii="仿宋_GB2312" w:eastAsia="仿宋_GB2312" w:hAnsi="宋体" w:cs="Arial" w:hint="eastAsia"/>
          <w:kern w:val="0"/>
          <w:sz w:val="30"/>
          <w:szCs w:val="30"/>
        </w:rPr>
        <w:t>等兄弟单位的联系，保证项目顺利推进，打通堵点。预计2025年12月前建成投产，总投资1.38亿元，建设工期2年，预计2025年产生</w:t>
      </w:r>
      <w:r>
        <w:rPr>
          <w:rFonts w:ascii="仿宋_GB2312" w:eastAsia="仿宋_GB2312" w:hAnsi="宋体" w:cs="Arial" w:hint="eastAsia"/>
          <w:kern w:val="0"/>
          <w:sz w:val="30"/>
          <w:szCs w:val="30"/>
        </w:rPr>
        <w:t>固投约</w:t>
      </w:r>
      <w:r>
        <w:rPr>
          <w:rFonts w:ascii="仿宋_GB2312" w:eastAsia="仿宋_GB2312" w:hAnsi="宋体" w:cs="Arial" w:hint="eastAsia"/>
          <w:kern w:val="0"/>
          <w:sz w:val="30"/>
          <w:szCs w:val="30"/>
        </w:rPr>
        <w:t>6000万-10000万元。</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社会投资项目：</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亚洲财富国际中心项目，项目总用地约7423.79亩，项目规划建设用地范围2997.79亩由云南鹏峰置业开发有限公司投资建设。2025年6月完成一期678亩征迁工作，2025年12月实施供地；2026年9月完成二期约2300亩征迁工作，2026年12月实施供地，项目预计总投资约79亿元，建设工期5年。</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2.智者山丘项目，该项目位于双龙街道麦地塘社区东大、朱家山两个小组，项目用地350亩，总建筑面积25.6万平米，项目由云南双龙建设投资有限公司建设，拟投资30亿元2024年预计销售额3亿元，产生土增税1200万，增值税900万元，2024年预计产生</w:t>
      </w:r>
      <w:r>
        <w:rPr>
          <w:rFonts w:ascii="仿宋_GB2312" w:eastAsia="仿宋_GB2312" w:hAnsi="宋体" w:cs="Arial" w:hint="eastAsia"/>
          <w:kern w:val="0"/>
          <w:sz w:val="30"/>
          <w:szCs w:val="30"/>
        </w:rPr>
        <w:t>固投约</w:t>
      </w:r>
      <w:r>
        <w:rPr>
          <w:rFonts w:ascii="仿宋_GB2312" w:eastAsia="仿宋_GB2312" w:hAnsi="宋体" w:cs="Arial" w:hint="eastAsia"/>
          <w:kern w:val="0"/>
          <w:sz w:val="30"/>
          <w:szCs w:val="30"/>
        </w:rPr>
        <w:t>5000万元。</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3.昆明国际旅游度假森林生态社区云顶林景项目，项目总占地面积超395亩，净用地99.89亩，开发周期预计为2-3年。总投资约20亿元，预计2025年6月开展建设，建设工期2年。</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4.野鸭湖</w:t>
      </w:r>
      <w:r>
        <w:rPr>
          <w:rFonts w:ascii="仿宋_GB2312" w:eastAsia="仿宋_GB2312" w:hAnsi="宋体" w:cs="Arial" w:hint="eastAsia"/>
          <w:kern w:val="0"/>
          <w:sz w:val="30"/>
          <w:szCs w:val="30"/>
        </w:rPr>
        <w:t>智慧康养小镇</w:t>
      </w:r>
      <w:r>
        <w:rPr>
          <w:rFonts w:ascii="仿宋_GB2312" w:eastAsia="仿宋_GB2312" w:hAnsi="宋体" w:cs="Arial" w:hint="eastAsia"/>
          <w:kern w:val="0"/>
          <w:sz w:val="30"/>
          <w:szCs w:val="30"/>
        </w:rPr>
        <w:t>项目（1826项目），项目涉及四个地块，</w:t>
      </w:r>
      <w:r>
        <w:rPr>
          <w:rFonts w:ascii="仿宋_GB2312" w:eastAsia="仿宋_GB2312" w:hAnsi="宋体" w:cs="Arial" w:hint="eastAsia"/>
          <w:kern w:val="0"/>
          <w:sz w:val="30"/>
          <w:szCs w:val="30"/>
        </w:rPr>
        <w:t>约1826.55亩，拟投资额约120亿元,由昆明</w:t>
      </w:r>
      <w:r>
        <w:rPr>
          <w:rFonts w:ascii="仿宋_GB2312" w:eastAsia="仿宋_GB2312" w:hAnsi="宋体" w:cs="Arial" w:hint="eastAsia"/>
          <w:kern w:val="0"/>
          <w:sz w:val="30"/>
          <w:szCs w:val="30"/>
        </w:rPr>
        <w:t>云百智慧康养</w:t>
      </w:r>
      <w:r>
        <w:rPr>
          <w:rFonts w:ascii="仿宋_GB2312" w:eastAsia="仿宋_GB2312" w:hAnsi="宋体" w:cs="Arial" w:hint="eastAsia"/>
          <w:kern w:val="0"/>
          <w:sz w:val="30"/>
          <w:szCs w:val="30"/>
        </w:rPr>
        <w:t>产业发展有限公司投资建设。2025年6月前完成征迁，2025年下半年实施供地，预计总投资约30亿元，建设工期3年。</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5.盘龙区绿色有机农业</w:t>
      </w:r>
      <w:r>
        <w:rPr>
          <w:rFonts w:ascii="仿宋_GB2312" w:eastAsia="仿宋_GB2312" w:hAnsi="宋体" w:cs="Arial" w:hint="eastAsia"/>
          <w:kern w:val="0"/>
          <w:sz w:val="30"/>
          <w:szCs w:val="30"/>
        </w:rPr>
        <w:t>强链补链</w:t>
      </w:r>
      <w:r>
        <w:rPr>
          <w:rFonts w:ascii="仿宋_GB2312" w:eastAsia="仿宋_GB2312" w:hAnsi="宋体" w:cs="Arial" w:hint="eastAsia"/>
          <w:kern w:val="0"/>
          <w:sz w:val="30"/>
          <w:szCs w:val="30"/>
        </w:rPr>
        <w:t>项目（庄房），项目拟建设总面积约85.58亩初步拟由双龙街道办事处、区农投公司与云南芸岭鲜生农业发展有限公司合作开展盘龙区绿色农业供应</w:t>
      </w:r>
      <w:r>
        <w:rPr>
          <w:rFonts w:ascii="仿宋_GB2312" w:eastAsia="仿宋_GB2312" w:hAnsi="宋体" w:cs="Arial" w:hint="eastAsia"/>
          <w:kern w:val="0"/>
          <w:sz w:val="30"/>
          <w:szCs w:val="30"/>
        </w:rPr>
        <w:t>链项目</w:t>
      </w:r>
      <w:r>
        <w:rPr>
          <w:rFonts w:ascii="仿宋_GB2312" w:eastAsia="仿宋_GB2312" w:hAnsi="宋体" w:cs="Arial" w:hint="eastAsia"/>
          <w:kern w:val="0"/>
          <w:sz w:val="30"/>
          <w:szCs w:val="30"/>
        </w:rPr>
        <w:t>基地，合作期限暂定为10年。2024年12月完成土地征收，同步实施供地，预计总投资3亿元，建设工期2年。</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6.歌乐子农业、文旅、教育田园综合体项目（乐之培优）项目，歌乐子田园休闲暨营地教育综合体总面积近300亩，该项目已于2023年9月开始营业，三面环山，设计总接待能力每天1500人，可一次性接纳食宿1200人。项目2024年初步预计总投资金额5000万（不含土地租金）。</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（二）精准发力，农业生产提质增效。</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一是守牢农业生产基础不动摇。2024年双龙街道办事处</w:t>
      </w:r>
      <w:r>
        <w:rPr>
          <w:rFonts w:ascii="仿宋_GB2312" w:eastAsia="仿宋_GB2312" w:hAnsi="宋体" w:cs="Arial" w:hint="eastAsia"/>
          <w:kern w:val="0"/>
          <w:sz w:val="30"/>
          <w:szCs w:val="30"/>
        </w:rPr>
        <w:t>小春农业</w:t>
      </w:r>
      <w:r>
        <w:rPr>
          <w:rFonts w:ascii="仿宋_GB2312" w:eastAsia="仿宋_GB2312" w:hAnsi="宋体" w:cs="Arial" w:hint="eastAsia"/>
          <w:kern w:val="0"/>
          <w:sz w:val="30"/>
          <w:szCs w:val="30"/>
        </w:rPr>
        <w:t>生产实际种植面积2950亩，粮食产量497.3吨，大春粮食作物种植玉米2710亩，预计总产709吨。二是脱贫</w:t>
      </w:r>
      <w:r>
        <w:rPr>
          <w:rFonts w:ascii="仿宋_GB2312" w:eastAsia="仿宋_GB2312" w:hAnsi="宋体" w:cs="Arial" w:hint="eastAsia"/>
          <w:kern w:val="0"/>
          <w:sz w:val="30"/>
          <w:szCs w:val="30"/>
        </w:rPr>
        <w:t>攻坚成效</w:t>
      </w:r>
      <w:r>
        <w:rPr>
          <w:rFonts w:ascii="仿宋_GB2312" w:eastAsia="仿宋_GB2312" w:hAnsi="宋体" w:cs="Arial" w:hint="eastAsia"/>
          <w:kern w:val="0"/>
          <w:sz w:val="30"/>
          <w:szCs w:val="30"/>
        </w:rPr>
        <w:t>显著。截至2024年9月，街道已配合区级部门对9户建档立卡户入户4次，全面排查收入情况；对辖区内所有户籍居民防止返贫进行了实地排查，累计排查2638户，其中脱贫户9户22人，监测对象0户0人，没有</w:t>
      </w:r>
      <w:r>
        <w:rPr>
          <w:rFonts w:ascii="仿宋_GB2312" w:eastAsia="仿宋_GB2312" w:hAnsi="宋体" w:cs="Arial" w:hint="eastAsia"/>
          <w:kern w:val="0"/>
          <w:sz w:val="30"/>
          <w:szCs w:val="30"/>
        </w:rPr>
        <w:t>返贫致贫风险。三是持续强化产业转型升级。依托双龙全域旅游规划编制，进一步深化农</w:t>
      </w:r>
      <w:r>
        <w:rPr>
          <w:rFonts w:ascii="仿宋_GB2312" w:eastAsia="仿宋_GB2312" w:hAnsi="宋体" w:cs="Arial" w:hint="eastAsia"/>
          <w:kern w:val="0"/>
          <w:sz w:val="30"/>
          <w:szCs w:val="30"/>
        </w:rPr>
        <w:t>文旅体产业</w:t>
      </w:r>
      <w:r>
        <w:rPr>
          <w:rFonts w:ascii="仿宋_GB2312" w:eastAsia="仿宋_GB2312" w:hAnsi="宋体" w:cs="Arial" w:hint="eastAsia"/>
          <w:kern w:val="0"/>
          <w:sz w:val="30"/>
          <w:szCs w:val="30"/>
        </w:rPr>
        <w:t>深度融合。麦冲、麦地塘、乌龙三</w:t>
      </w:r>
      <w:r>
        <w:rPr>
          <w:rFonts w:ascii="仿宋_GB2312" w:eastAsia="仿宋_GB2312" w:hAnsi="宋体" w:cs="Arial" w:hint="eastAsia"/>
          <w:kern w:val="0"/>
          <w:sz w:val="30"/>
          <w:szCs w:val="30"/>
        </w:rPr>
        <w:t>个</w:t>
      </w:r>
      <w:r>
        <w:rPr>
          <w:rFonts w:ascii="仿宋_GB2312" w:eastAsia="仿宋_GB2312" w:hAnsi="宋体" w:cs="Arial" w:hint="eastAsia"/>
          <w:kern w:val="0"/>
          <w:sz w:val="30"/>
          <w:szCs w:val="30"/>
        </w:rPr>
        <w:t>社区村庄规划编制工作有序推进。聚焦项目落地见效总目标，推动乐之营地（一期）、二龙湖的亲子</w:t>
      </w:r>
      <w:r>
        <w:rPr>
          <w:rFonts w:ascii="仿宋_GB2312" w:eastAsia="仿宋_GB2312" w:hAnsi="宋体" w:cs="Arial" w:hint="eastAsia"/>
          <w:kern w:val="0"/>
          <w:sz w:val="30"/>
          <w:szCs w:val="30"/>
        </w:rPr>
        <w:t>研</w:t>
      </w:r>
      <w:r>
        <w:rPr>
          <w:rFonts w:ascii="仿宋_GB2312" w:eastAsia="仿宋_GB2312" w:hAnsi="宋体" w:cs="Arial" w:hint="eastAsia"/>
          <w:kern w:val="0"/>
          <w:sz w:val="30"/>
          <w:szCs w:val="30"/>
        </w:rPr>
        <w:t>学项目，</w:t>
      </w:r>
      <w:r>
        <w:rPr>
          <w:rFonts w:ascii="仿宋_GB2312" w:eastAsia="仿宋_GB2312" w:hAnsi="宋体" w:cs="Arial" w:hint="eastAsia"/>
          <w:kern w:val="0"/>
          <w:sz w:val="30"/>
          <w:szCs w:val="30"/>
        </w:rPr>
        <w:t>芸岭鲜生</w:t>
      </w:r>
      <w:r>
        <w:rPr>
          <w:rFonts w:ascii="仿宋_GB2312" w:eastAsia="仿宋_GB2312" w:hAnsi="宋体" w:cs="Arial" w:hint="eastAsia"/>
          <w:kern w:val="0"/>
          <w:sz w:val="30"/>
          <w:szCs w:val="30"/>
        </w:rPr>
        <w:t>（一期）、乌龙社区</w:t>
      </w:r>
      <w:r>
        <w:rPr>
          <w:rFonts w:ascii="仿宋_GB2312" w:eastAsia="仿宋_GB2312" w:hAnsi="宋体" w:cs="Arial" w:hint="eastAsia"/>
          <w:kern w:val="0"/>
          <w:sz w:val="30"/>
          <w:szCs w:val="30"/>
        </w:rPr>
        <w:t>的村投公司</w:t>
      </w:r>
      <w:r>
        <w:rPr>
          <w:rFonts w:ascii="仿宋_GB2312" w:eastAsia="仿宋_GB2312" w:hAnsi="宋体" w:cs="Arial" w:hint="eastAsia"/>
          <w:kern w:val="0"/>
          <w:sz w:val="30"/>
          <w:szCs w:val="30"/>
        </w:rPr>
        <w:t>、哈马者乡村经营平台等落地投产。四是农房、城市管理稳中有进。截至目前，已审批原址拆除重建28户，正在动工建设；完成原址拆除重建竣工验收7户，办理解决农户住房除险加固、简易修缮201宗，完成13宗乱占耕地建房图斑的排查整治工作。五是不断强化物流体系建设。积极推动冷链物流基地建设，进一步补齐仓储物流及农副产品深加工链条，目前</w:t>
      </w:r>
      <w:r>
        <w:rPr>
          <w:rFonts w:ascii="仿宋_GB2312" w:eastAsia="仿宋_GB2312" w:hAnsi="宋体" w:cs="Arial" w:hint="eastAsia"/>
          <w:kern w:val="0"/>
          <w:sz w:val="30"/>
          <w:szCs w:val="30"/>
        </w:rPr>
        <w:t>庄房冷</w:t>
      </w:r>
      <w:r>
        <w:rPr>
          <w:rFonts w:ascii="仿宋_GB2312" w:eastAsia="仿宋_GB2312" w:hAnsi="宋体" w:cs="Arial" w:hint="eastAsia"/>
          <w:kern w:val="0"/>
          <w:sz w:val="30"/>
          <w:szCs w:val="30"/>
        </w:rPr>
        <w:t>链物流基地一期已完成建设投产，已为街道提供就业岗位100余个。六是积极探索集体产业新模式。双龙街道乌龙社区联合本社区6个居民小组，于2023年11月9日成立了昆明村投旅游开发有限公司，公司主要经营建设工程施工、旅游业务、园林绿化施工、劳务服务、</w:t>
      </w:r>
      <w:r>
        <w:rPr>
          <w:rFonts w:ascii="仿宋_GB2312" w:eastAsia="仿宋_GB2312" w:hAnsi="宋体" w:cs="Arial" w:hint="eastAsia"/>
          <w:kern w:val="0"/>
          <w:sz w:val="30"/>
          <w:szCs w:val="30"/>
        </w:rPr>
        <w:t>森林改培等</w:t>
      </w:r>
      <w:r>
        <w:rPr>
          <w:rFonts w:ascii="仿宋_GB2312" w:eastAsia="仿宋_GB2312" w:hAnsi="宋体" w:cs="Arial" w:hint="eastAsia"/>
          <w:kern w:val="0"/>
          <w:sz w:val="30"/>
          <w:szCs w:val="30"/>
        </w:rPr>
        <w:t>项目，由集体100%控股，社区占股51%、小组占股49%（其中乌龙小组12%、前卫</w:t>
      </w:r>
      <w:r>
        <w:rPr>
          <w:rFonts w:ascii="仿宋_GB2312" w:eastAsia="仿宋_GB2312" w:hAnsi="宋体" w:cs="Arial" w:hint="eastAsia"/>
          <w:kern w:val="0"/>
          <w:sz w:val="30"/>
          <w:szCs w:val="30"/>
        </w:rPr>
        <w:t>屯小组</w:t>
      </w:r>
      <w:r>
        <w:rPr>
          <w:rFonts w:ascii="仿宋_GB2312" w:eastAsia="仿宋_GB2312" w:hAnsi="宋体" w:cs="Arial" w:hint="eastAsia"/>
          <w:kern w:val="0"/>
          <w:sz w:val="30"/>
          <w:szCs w:val="30"/>
        </w:rPr>
        <w:t>12%、大摆小组7%、箱子</w:t>
      </w:r>
      <w:r>
        <w:rPr>
          <w:rFonts w:ascii="仿宋_GB2312" w:eastAsia="仿宋_GB2312" w:hAnsi="宋体" w:cs="Arial" w:hint="eastAsia"/>
          <w:kern w:val="0"/>
          <w:sz w:val="30"/>
          <w:szCs w:val="30"/>
        </w:rPr>
        <w:t>庄小组</w:t>
      </w:r>
      <w:r>
        <w:rPr>
          <w:rFonts w:ascii="仿宋_GB2312" w:eastAsia="仿宋_GB2312" w:hAnsi="宋体" w:cs="Arial" w:hint="eastAsia"/>
          <w:kern w:val="0"/>
          <w:sz w:val="30"/>
          <w:szCs w:val="30"/>
        </w:rPr>
        <w:t>8%、大平地小组5%、三十亩小组5%），收益按占比分配，实现村村入股，群众人人受益，公司的成功组建和有序经营创收，为进一步探索集体产业发展、带动农民致富增收新模式提供了借鉴范式和宝贵经验。</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（三）统筹推进，生态环境建设成效明显。</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一是加强森林防火工作。严格按网格</w:t>
      </w:r>
      <w:r>
        <w:rPr>
          <w:rFonts w:ascii="仿宋_GB2312" w:eastAsia="仿宋_GB2312" w:hAnsi="宋体" w:cs="Arial" w:hint="eastAsia"/>
          <w:kern w:val="0"/>
          <w:sz w:val="30"/>
          <w:szCs w:val="30"/>
        </w:rPr>
        <w:t>化责任</w:t>
      </w:r>
      <w:r>
        <w:rPr>
          <w:rFonts w:ascii="仿宋_GB2312" w:eastAsia="仿宋_GB2312" w:hAnsi="宋体" w:cs="Arial" w:hint="eastAsia"/>
          <w:kern w:val="0"/>
          <w:sz w:val="30"/>
          <w:szCs w:val="30"/>
        </w:rPr>
        <w:t>区域落实管理，坚</w:t>
      </w:r>
      <w:r>
        <w:rPr>
          <w:rFonts w:ascii="仿宋_GB2312" w:eastAsia="仿宋_GB2312" w:hAnsi="宋体" w:cs="Arial" w:hint="eastAsia"/>
          <w:kern w:val="0"/>
          <w:sz w:val="30"/>
          <w:szCs w:val="30"/>
        </w:rPr>
        <w:t>持对各类护林员、各防火卡点实行日巡查制度，共出动人员1200多人次，车辆800多车次在辖区进行巡回巡查，无森林险情发生。二是抗旱保供水。针对缺水较为严重的哈马者一组、麦三居民小组、哨上小组等，向上级部门争取到9.5万元用于哈马者一组新建深水井，解决了约500人的饮水问题。三是做好环境保护和</w:t>
      </w:r>
      <w:r>
        <w:rPr>
          <w:rFonts w:ascii="仿宋_GB2312" w:eastAsia="仿宋_GB2312" w:hAnsi="宋体" w:cs="Arial" w:hint="eastAsia"/>
          <w:kern w:val="0"/>
          <w:sz w:val="30"/>
          <w:szCs w:val="30"/>
        </w:rPr>
        <w:t>滇管</w:t>
      </w:r>
      <w:r>
        <w:rPr>
          <w:rFonts w:ascii="仿宋_GB2312" w:eastAsia="仿宋_GB2312" w:hAnsi="宋体" w:cs="Arial" w:hint="eastAsia"/>
          <w:kern w:val="0"/>
          <w:sz w:val="30"/>
          <w:szCs w:val="30"/>
        </w:rPr>
        <w:t>河道管理工作。按要求，</w:t>
      </w:r>
      <w:r>
        <w:rPr>
          <w:rFonts w:ascii="仿宋_GB2312" w:eastAsia="仿宋_GB2312" w:hAnsi="宋体" w:cs="Arial" w:hint="eastAsia"/>
          <w:kern w:val="0"/>
          <w:sz w:val="30"/>
          <w:szCs w:val="30"/>
        </w:rPr>
        <w:t>街道级河长</w:t>
      </w:r>
      <w:r>
        <w:rPr>
          <w:rFonts w:ascii="仿宋_GB2312" w:eastAsia="仿宋_GB2312" w:hAnsi="宋体" w:cs="Arial" w:hint="eastAsia"/>
          <w:kern w:val="0"/>
          <w:sz w:val="30"/>
          <w:szCs w:val="30"/>
        </w:rPr>
        <w:t>每月至少开展2次</w:t>
      </w:r>
      <w:r>
        <w:rPr>
          <w:rFonts w:ascii="仿宋_GB2312" w:eastAsia="仿宋_GB2312" w:hAnsi="宋体" w:cs="Arial" w:hint="eastAsia"/>
          <w:kern w:val="0"/>
          <w:sz w:val="30"/>
          <w:szCs w:val="30"/>
        </w:rPr>
        <w:t>巡</w:t>
      </w:r>
      <w:r>
        <w:rPr>
          <w:rFonts w:ascii="仿宋_GB2312" w:eastAsia="仿宋_GB2312" w:hAnsi="宋体" w:cs="Arial" w:hint="eastAsia"/>
          <w:kern w:val="0"/>
          <w:sz w:val="30"/>
          <w:szCs w:val="30"/>
        </w:rPr>
        <w:t>河工作。并对疑似黑臭水体开展排查，排查出问题0个。四是违法用地违法建设有效遏制。双龙街道执法中队截至2024年10月10日，已拆除28509平方米，完成率142.54%。五是做好户外广告牌排查工作。排查户外广告和招牌设施305个，其中大型户外广告设施12个，中小型户外广告设施56个，户外招牌设施237个。依法依规拆除20个存在安全隐患的户外广告和招牌设施。六是居民环保意识持续加强。开展垃圾分类宣传工作10次，入户宣传4次。利用周五赶集日契机，开展“垃圾减量分类”宣传活动。开展宣传活动9次，发放宣传资料900余份。七是积极迎接创卫复审。持续做好周五爱国卫生义务大扫除活动，截至目前，共清理卫生死角共72处，清理垃圾2.6吨，同时完成辖区13间破损垃圾房修缮工作。日常检查处置乱倒、偷倒垃圾5个点位。常态</w:t>
      </w:r>
      <w:r>
        <w:rPr>
          <w:rFonts w:ascii="仿宋_GB2312" w:eastAsia="仿宋_GB2312" w:hAnsi="宋体" w:cs="Arial" w:hint="eastAsia"/>
          <w:kern w:val="0"/>
          <w:sz w:val="30"/>
          <w:szCs w:val="30"/>
        </w:rPr>
        <w:t>化做好</w:t>
      </w:r>
      <w:r>
        <w:rPr>
          <w:rFonts w:ascii="仿宋_GB2312" w:eastAsia="仿宋_GB2312" w:hAnsi="宋体" w:cs="Arial" w:hint="eastAsia"/>
          <w:kern w:val="0"/>
          <w:sz w:val="30"/>
          <w:szCs w:val="30"/>
        </w:rPr>
        <w:t>病媒生物防治工作，清除四害孳生地40处。</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（四）兜底提标，民生福祉稳步提升。</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一是推动高质量充分就业。千方百计促就业，2024年收集提供有效就业岗位539个，城镇失业人员再就业已安置26人，就业困难</w:t>
      </w:r>
      <w:r>
        <w:rPr>
          <w:rFonts w:ascii="仿宋_GB2312" w:eastAsia="仿宋_GB2312" w:hAnsi="宋体" w:cs="Arial" w:hint="eastAsia"/>
          <w:kern w:val="0"/>
          <w:sz w:val="30"/>
          <w:szCs w:val="30"/>
        </w:rPr>
        <w:t>人员就业已安置40人，办理用人单位（退工）失业登记1466人次，订单</w:t>
      </w:r>
      <w:r>
        <w:rPr>
          <w:rFonts w:ascii="仿宋_GB2312" w:eastAsia="仿宋_GB2312" w:hAnsi="宋体" w:cs="Arial" w:hint="eastAsia"/>
          <w:kern w:val="0"/>
          <w:sz w:val="30"/>
          <w:szCs w:val="30"/>
        </w:rPr>
        <w:t>式提供</w:t>
      </w:r>
      <w:r>
        <w:rPr>
          <w:rFonts w:ascii="仿宋_GB2312" w:eastAsia="仿宋_GB2312" w:hAnsi="宋体" w:cs="Arial" w:hint="eastAsia"/>
          <w:kern w:val="0"/>
          <w:sz w:val="30"/>
          <w:szCs w:val="30"/>
        </w:rPr>
        <w:t>就业培训机会，2024年由乌龙社区组织开展培训（网络创业），培训就业转化率50%；冷流物流项目24年提供就业岗位285个。二是推动社会保障</w:t>
      </w:r>
      <w:r>
        <w:rPr>
          <w:rFonts w:ascii="仿宋_GB2312" w:eastAsia="仿宋_GB2312" w:hAnsi="宋体" w:cs="Arial" w:hint="eastAsia"/>
          <w:kern w:val="0"/>
          <w:sz w:val="30"/>
          <w:szCs w:val="30"/>
        </w:rPr>
        <w:t>扩面提</w:t>
      </w:r>
      <w:r>
        <w:rPr>
          <w:rFonts w:ascii="仿宋_GB2312" w:eastAsia="仿宋_GB2312" w:hAnsi="宋体" w:cs="Arial" w:hint="eastAsia"/>
          <w:kern w:val="0"/>
          <w:sz w:val="30"/>
          <w:szCs w:val="30"/>
        </w:rPr>
        <w:t>质。2024年1-10月发放城市最低生活保障金451户次、504人次；发放特困分散人员共计54人；2024年享受养老扶助27人，继续享受22人，新增5人。2024年9月，城乡居民养老保险缴费2324人，完成74.22%，完成60岁以上到龄人员1279人的生存认证；城乡居民基本医疗保险总参保缴费人数（含特殊人群）7012人，完成进度119.19%。三是做好科教文卫体工作。开展了乌龙社区2024年“春节”趣味运动会、首届青少年射箭邀请赛等活动，实现体育活动全年龄段覆盖。四是人口和计划生育工作。街道</w:t>
      </w:r>
      <w:r>
        <w:rPr>
          <w:rFonts w:ascii="仿宋_GB2312" w:eastAsia="仿宋_GB2312" w:hAnsi="宋体" w:cs="Arial" w:hint="eastAsia"/>
          <w:kern w:val="0"/>
          <w:sz w:val="30"/>
          <w:szCs w:val="30"/>
        </w:rPr>
        <w:t>辖</w:t>
      </w:r>
      <w:r>
        <w:rPr>
          <w:rFonts w:ascii="仿宋_GB2312" w:eastAsia="仿宋_GB2312" w:hAnsi="宋体" w:cs="Arial" w:hint="eastAsia"/>
          <w:kern w:val="0"/>
          <w:sz w:val="30"/>
          <w:szCs w:val="30"/>
        </w:rPr>
        <w:t>4个社区居委会，30个村民小组，人口8573人，已婚育龄妇女1723人，2024年截至8月29日，出生35人，死亡14人，出生率4.09‰，死亡率1.62‰，自然增长率2.47‰。生育人数符合政策生育率100%。五是养老服务中心项目不断推进。街道养老服务中心项目有序推进；</w:t>
      </w:r>
      <w:r>
        <w:rPr>
          <w:rFonts w:ascii="仿宋_GB2312" w:eastAsia="仿宋_GB2312" w:hAnsi="宋体" w:cs="Arial" w:hint="eastAsia"/>
          <w:kern w:val="0"/>
          <w:sz w:val="30"/>
          <w:szCs w:val="30"/>
        </w:rPr>
        <w:t>庄房社区</w:t>
      </w:r>
      <w:r>
        <w:rPr>
          <w:rFonts w:ascii="仿宋_GB2312" w:eastAsia="仿宋_GB2312" w:hAnsi="宋体" w:cs="Arial" w:hint="eastAsia"/>
          <w:kern w:val="0"/>
          <w:sz w:val="30"/>
          <w:szCs w:val="30"/>
        </w:rPr>
        <w:t>办公危房修缮及居家养老服务中心建设项目于2024年7月10日组织了内部装修验收，目前该项目已投入使用。六是做好教育保学工作。拟定《双龙街道2024年义务教育控辍保学工作方案》，确保实现街道辖区“零”辍学工作目标；开展辖区无证校外培训机构排查工作9次，联合</w:t>
      </w:r>
      <w:r>
        <w:rPr>
          <w:rFonts w:ascii="仿宋_GB2312" w:eastAsia="仿宋_GB2312" w:hAnsi="宋体" w:cs="Arial" w:hint="eastAsia"/>
          <w:kern w:val="0"/>
          <w:sz w:val="30"/>
          <w:szCs w:val="30"/>
        </w:rPr>
        <w:t>交警十大队</w:t>
      </w:r>
      <w:r>
        <w:rPr>
          <w:rFonts w:ascii="仿宋_GB2312" w:eastAsia="仿宋_GB2312" w:hAnsi="宋体" w:cs="Arial" w:hint="eastAsia"/>
          <w:kern w:val="0"/>
          <w:sz w:val="30"/>
          <w:szCs w:val="30"/>
        </w:rPr>
        <w:t>在中小学组织开展校园交通安全宣教活动2次，开展校园周边安全检查及整治活</w:t>
      </w:r>
      <w:r>
        <w:rPr>
          <w:rFonts w:ascii="仿宋_GB2312" w:eastAsia="仿宋_GB2312" w:hAnsi="宋体" w:cs="Arial" w:hint="eastAsia"/>
          <w:kern w:val="0"/>
          <w:sz w:val="30"/>
          <w:szCs w:val="30"/>
        </w:rPr>
        <w:t>动5次。</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（五）持续深化，基层治理成效明显。</w:t>
      </w:r>
    </w:p>
    <w:p w:rsidR="006C739E">
      <w:pPr>
        <w:spacing w:line="600" w:lineRule="exact"/>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一是着力推动信访维稳。用好“2+3+N”工作机制，每月定期召开“2+3+N”机制实体化运行工作会，矛盾纠纷分析</w:t>
      </w:r>
      <w:r>
        <w:rPr>
          <w:rFonts w:ascii="仿宋_GB2312" w:eastAsia="仿宋_GB2312" w:hAnsi="宋体" w:cs="Arial" w:hint="eastAsia"/>
          <w:kern w:val="0"/>
          <w:sz w:val="30"/>
          <w:szCs w:val="30"/>
        </w:rPr>
        <w:t>研</w:t>
      </w:r>
      <w:r>
        <w:rPr>
          <w:rFonts w:ascii="仿宋_GB2312" w:eastAsia="仿宋_GB2312" w:hAnsi="宋体" w:cs="Arial" w:hint="eastAsia"/>
          <w:kern w:val="0"/>
          <w:sz w:val="30"/>
          <w:szCs w:val="30"/>
        </w:rPr>
        <w:t>判会，利用“枫桥经验”就地解决案件。截至 2024年10 月，接待来访群众19起，调解各类矛盾纠纷12件，成功率为100%。受理信访件 8 件，其中云南省信访信息系统收件 7 件，街道自收1件，办理相关指令单和市长热线2起，实现信访事项化解率 100%。2024年以来共开展</w:t>
      </w:r>
      <w:r>
        <w:rPr>
          <w:rFonts w:ascii="仿宋_GB2312" w:eastAsia="仿宋_GB2312" w:hAnsi="宋体" w:cs="Arial" w:hint="eastAsia"/>
          <w:kern w:val="0"/>
          <w:sz w:val="30"/>
          <w:szCs w:val="30"/>
        </w:rPr>
        <w:t>普法强基宣传</w:t>
      </w:r>
      <w:r>
        <w:rPr>
          <w:rFonts w:ascii="仿宋_GB2312" w:eastAsia="仿宋_GB2312" w:hAnsi="宋体" w:cs="Arial" w:hint="eastAsia"/>
          <w:kern w:val="0"/>
          <w:sz w:val="30"/>
          <w:szCs w:val="30"/>
        </w:rPr>
        <w:t>活动23场次，受益群众2000余人，发放宣传资料、宣传礼品2200余份。二是推动人防+技防工作。全面推行四级网格化管理，巩固维护“横向到边、纵向到底”的调解网络；对辖区152个摄像点位进行检测，其中有线监控32个，4G监控摄像头现有120个。三是强化对社区矫正人员的管理。目前在册社区矫正人员11人，所管理人员未出现脱管漏管情况。四是巩固“无毒街道”成果。开展“盘龙区2024年‘6·26’国际禁毒日宣传活动”等禁毒宣传活动9场次，加强了人民的禁毒意识，巩固了“无毒街道”成果。五是持续开展辖区风险</w:t>
      </w:r>
      <w:r>
        <w:rPr>
          <w:rFonts w:ascii="仿宋_GB2312" w:eastAsia="仿宋_GB2312" w:hAnsi="宋体" w:cs="Arial" w:hint="eastAsia"/>
          <w:kern w:val="0"/>
          <w:sz w:val="30"/>
          <w:szCs w:val="30"/>
        </w:rPr>
        <w:t>研</w:t>
      </w:r>
      <w:r>
        <w:rPr>
          <w:rFonts w:ascii="仿宋_GB2312" w:eastAsia="仿宋_GB2312" w:hAnsi="宋体" w:cs="Arial" w:hint="eastAsia"/>
          <w:kern w:val="0"/>
          <w:sz w:val="30"/>
          <w:szCs w:val="30"/>
        </w:rPr>
        <w:t>判。</w:t>
      </w:r>
      <w:r>
        <w:rPr>
          <w:rFonts w:ascii="仿宋_GB2312" w:eastAsia="仿宋_GB2312" w:hAnsi="宋体" w:cs="Arial" w:hint="eastAsia"/>
          <w:kern w:val="0"/>
          <w:sz w:val="30"/>
          <w:szCs w:val="30"/>
        </w:rPr>
        <w:t>拉网式对</w:t>
      </w:r>
      <w:r>
        <w:rPr>
          <w:rFonts w:ascii="仿宋_GB2312" w:eastAsia="仿宋_GB2312" w:hAnsi="宋体" w:cs="Arial" w:hint="eastAsia"/>
          <w:kern w:val="0"/>
          <w:sz w:val="30"/>
          <w:szCs w:val="30"/>
        </w:rPr>
        <w:t>辖区燃气全面排查整治，共检查燃气经营企业5家，燃气用户56户，发现安全隐患6处，现场整改6处。邀请消防大队专家开展燃气安全知识培训和宣传活动1次，同时印制并发放燃气安全宣传画册200份至辖区餐饮企业，确保将燃气安全检查落到实处、抓出实效。每</w:t>
      </w:r>
      <w:r>
        <w:rPr>
          <w:rFonts w:ascii="仿宋_GB2312" w:eastAsia="仿宋_GB2312" w:hAnsi="宋体" w:cs="Arial" w:hint="eastAsia"/>
          <w:kern w:val="0"/>
          <w:sz w:val="30"/>
          <w:szCs w:val="30"/>
        </w:rPr>
        <w:t>周联合</w:t>
      </w:r>
      <w:r>
        <w:rPr>
          <w:rFonts w:ascii="仿宋_GB2312" w:eastAsia="仿宋_GB2312" w:hAnsi="宋体" w:cs="Arial" w:hint="eastAsia"/>
          <w:kern w:val="0"/>
          <w:sz w:val="30"/>
          <w:szCs w:val="30"/>
        </w:rPr>
        <w:t>区级交管部门开展三级</w:t>
      </w:r>
      <w:r>
        <w:rPr>
          <w:rFonts w:ascii="仿宋_GB2312" w:eastAsia="仿宋_GB2312" w:hAnsi="宋体" w:cs="Arial" w:hint="eastAsia"/>
          <w:kern w:val="0"/>
          <w:sz w:val="30"/>
          <w:szCs w:val="30"/>
        </w:rPr>
        <w:t>联动治超联合</w:t>
      </w:r>
      <w:r>
        <w:rPr>
          <w:rFonts w:ascii="仿宋_GB2312" w:eastAsia="仿宋_GB2312" w:hAnsi="宋体" w:cs="Arial" w:hint="eastAsia"/>
          <w:kern w:val="0"/>
          <w:sz w:val="30"/>
          <w:szCs w:val="30"/>
        </w:rPr>
        <w:t>行动，合计出动车辆27次、出动人员</w:t>
      </w:r>
      <w:r>
        <w:rPr>
          <w:rFonts w:ascii="仿宋_GB2312" w:eastAsia="仿宋_GB2312" w:hAnsi="宋体" w:cs="Arial" w:hint="eastAsia"/>
          <w:kern w:val="0"/>
          <w:sz w:val="30"/>
          <w:szCs w:val="30"/>
        </w:rPr>
        <w:t>276余人次</w:t>
      </w:r>
      <w:r>
        <w:rPr>
          <w:rFonts w:ascii="仿宋_GB2312" w:eastAsia="仿宋_GB2312" w:hAnsi="宋体" w:cs="Arial" w:hint="eastAsia"/>
          <w:kern w:val="0"/>
          <w:sz w:val="30"/>
          <w:szCs w:val="30"/>
        </w:rPr>
        <w:t>，检查各种车辆1100余辆，有效遏制了交通事故的发生。</w:t>
      </w:r>
    </w:p>
    <w:p w:rsidR="006C739E">
      <w:pPr>
        <w:jc w:val="center"/>
        <w:rPr>
          <w:rFonts w:ascii="黑体" w:eastAsia="黑体" w:hAnsi="黑体"/>
          <w:sz w:val="32"/>
          <w:szCs w:val="32"/>
        </w:rPr>
      </w:pPr>
      <w:r>
        <w:rPr>
          <w:rFonts w:ascii="黑体" w:eastAsia="黑体" w:hAnsi="黑体" w:hint="eastAsia"/>
          <w:sz w:val="32"/>
          <w:szCs w:val="32"/>
        </w:rPr>
        <w:t>第二部分  2024年度部门决算表</w:t>
      </w:r>
    </w:p>
    <w:p w:rsidR="006C739E">
      <w:pPr>
        <w:spacing w:line="600" w:lineRule="exact"/>
        <w:ind w:firstLine="600" w:firstLineChars="200"/>
        <w:jc w:val="center"/>
        <w:rPr>
          <w:rFonts w:ascii="仿宋_GB2312" w:eastAsia="仿宋_GB2312"/>
          <w:sz w:val="30"/>
          <w:szCs w:val="30"/>
        </w:rPr>
      </w:pPr>
      <w:r>
        <w:rPr>
          <w:rFonts w:ascii="仿宋_GB2312" w:eastAsia="仿宋_GB2312" w:hint="eastAsia"/>
          <w:sz w:val="30"/>
          <w:szCs w:val="30"/>
        </w:rPr>
        <w:t>（详见附件）</w:t>
      </w:r>
    </w:p>
    <w:p w:rsidR="006C739E">
      <w:pPr>
        <w:jc w:val="center"/>
        <w:rPr>
          <w:rFonts w:ascii="黑体" w:eastAsia="黑体" w:hAnsi="黑体"/>
          <w:sz w:val="32"/>
          <w:szCs w:val="32"/>
        </w:rPr>
      </w:pPr>
      <w:r>
        <w:rPr>
          <w:rFonts w:ascii="黑体" w:eastAsia="黑体" w:hAnsi="黑体" w:hint="eastAsia"/>
          <w:sz w:val="32"/>
          <w:szCs w:val="32"/>
        </w:rPr>
        <w:t>第三部分  2024年度部门决算情况说明</w:t>
      </w:r>
    </w:p>
    <w:p w:rsidR="006C739E">
      <w:pPr>
        <w:ind w:firstLine="600" w:firstLineChars="200"/>
        <w:jc w:val="left"/>
        <w:rPr>
          <w:rFonts w:ascii="黑体" w:eastAsia="黑体" w:hAnsi="黑体"/>
          <w:sz w:val="30"/>
          <w:szCs w:val="30"/>
        </w:rPr>
      </w:pPr>
      <w:r>
        <w:rPr>
          <w:rFonts w:ascii="黑体" w:eastAsia="黑体" w:hAnsi="黑体" w:hint="eastAsia"/>
          <w:sz w:val="30"/>
          <w:szCs w:val="30"/>
        </w:rPr>
        <w:t>一、收入决算情况说明</w:t>
      </w:r>
    </w:p>
    <w:p w:rsidR="006C739E">
      <w:pPr>
        <w:widowControl/>
        <w:snapToGrid w:val="0"/>
        <w:spacing w:before="100" w:after="100" w:line="600" w:lineRule="exact"/>
        <w:ind w:firstLine="538"/>
        <w:jc w:val="left"/>
        <w:rPr>
          <w:rFonts w:ascii="仿宋_GB2312" w:eastAsia="仿宋_GB2312"/>
          <w:sz w:val="30"/>
          <w:szCs w:val="30"/>
        </w:rPr>
      </w:pPr>
      <w:r>
        <w:rPr>
          <w:rFonts w:ascii="仿宋_GB2312" w:eastAsia="仿宋_GB2312" w:hint="eastAsia"/>
          <w:sz w:val="30"/>
          <w:szCs w:val="30"/>
        </w:rPr>
        <w:t>昆明市盘龙区人民政府双龙街道办事处2024年度收入合计</w:t>
      </w:r>
      <w:r>
        <w:rPr>
          <w:rFonts w:ascii="仿宋_GB2312" w:eastAsia="仿宋_GB2312"/>
          <w:sz w:val="30"/>
          <w:szCs w:val="30"/>
        </w:rPr>
        <w:t>49,343,044.83</w:t>
      </w:r>
      <w:r>
        <w:rPr>
          <w:rFonts w:ascii="仿宋_GB2312" w:eastAsia="仿宋_GB2312" w:hint="eastAsia"/>
          <w:sz w:val="30"/>
          <w:szCs w:val="30"/>
        </w:rPr>
        <w:t>元。其中：财政拨款收入</w:t>
      </w:r>
      <w:r>
        <w:rPr>
          <w:rFonts w:ascii="仿宋_GB2312" w:eastAsia="仿宋_GB2312"/>
          <w:sz w:val="30"/>
          <w:szCs w:val="30"/>
        </w:rPr>
        <w:t>27,469,521.98</w:t>
      </w:r>
      <w:r>
        <w:rPr>
          <w:rFonts w:ascii="仿宋_GB2312" w:eastAsia="仿宋_GB2312" w:hint="eastAsia"/>
          <w:sz w:val="30"/>
          <w:szCs w:val="30"/>
        </w:rPr>
        <w:t>元，占总收入的</w:t>
      </w:r>
      <w:r>
        <w:rPr>
          <w:rFonts w:ascii="仿宋_GB2312" w:eastAsia="仿宋_GB2312"/>
          <w:sz w:val="30"/>
          <w:szCs w:val="30"/>
        </w:rPr>
        <w:t>55.67%</w:t>
      </w:r>
      <w:r>
        <w:rPr>
          <w:rFonts w:ascii="仿宋_GB2312" w:eastAsia="仿宋_GB2312" w:hint="eastAsia"/>
          <w:sz w:val="30"/>
          <w:szCs w:val="30"/>
        </w:rPr>
        <w:t>；上级补助收入</w:t>
      </w:r>
      <w:r>
        <w:rPr>
          <w:rFonts w:ascii="仿宋_GB2312" w:eastAsia="仿宋_GB2312"/>
          <w:sz w:val="30"/>
          <w:szCs w:val="30"/>
        </w:rPr>
        <w:t>0.00</w:t>
      </w:r>
      <w:r>
        <w:rPr>
          <w:rFonts w:ascii="仿宋_GB2312" w:eastAsia="仿宋_GB2312" w:hint="eastAsia"/>
          <w:sz w:val="30"/>
          <w:szCs w:val="30"/>
        </w:rPr>
        <w:t>元，占总收入的</w:t>
      </w:r>
      <w:r>
        <w:rPr>
          <w:rFonts w:ascii="仿宋_GB2312" w:eastAsia="仿宋_GB2312"/>
          <w:sz w:val="30"/>
          <w:szCs w:val="30"/>
        </w:rPr>
        <w:t>0.00</w:t>
      </w:r>
      <w:r>
        <w:rPr>
          <w:rFonts w:ascii="仿宋_GB2312" w:eastAsia="仿宋_GB2312" w:hint="eastAsia"/>
          <w:sz w:val="30"/>
          <w:szCs w:val="30"/>
        </w:rPr>
        <w:t>%；事业收入</w:t>
      </w:r>
      <w:r>
        <w:rPr>
          <w:rFonts w:ascii="仿宋_GB2312" w:eastAsia="仿宋_GB2312"/>
          <w:sz w:val="30"/>
          <w:szCs w:val="30"/>
        </w:rPr>
        <w:t>0.00</w:t>
      </w:r>
      <w:r>
        <w:rPr>
          <w:rFonts w:ascii="仿宋_GB2312" w:eastAsia="仿宋_GB2312" w:hint="eastAsia"/>
          <w:sz w:val="30"/>
          <w:szCs w:val="30"/>
        </w:rPr>
        <w:t>元（含教育收费</w:t>
      </w:r>
      <w:r>
        <w:rPr>
          <w:rFonts w:ascii="仿宋_GB2312" w:eastAsia="仿宋_GB2312"/>
          <w:sz w:val="30"/>
          <w:szCs w:val="30"/>
        </w:rPr>
        <w:t>0.00</w:t>
      </w:r>
      <w:r>
        <w:rPr>
          <w:rFonts w:ascii="仿宋_GB2312" w:eastAsia="仿宋_GB2312" w:hint="eastAsia"/>
          <w:sz w:val="30"/>
          <w:szCs w:val="30"/>
        </w:rPr>
        <w:t>元），占总收入的</w:t>
      </w:r>
      <w:r>
        <w:rPr>
          <w:rFonts w:ascii="仿宋_GB2312" w:eastAsia="仿宋_GB2312"/>
          <w:sz w:val="30"/>
          <w:szCs w:val="30"/>
        </w:rPr>
        <w:t>0.00</w:t>
      </w:r>
      <w:r>
        <w:rPr>
          <w:rFonts w:ascii="仿宋_GB2312" w:eastAsia="仿宋_GB2312" w:hint="eastAsia"/>
          <w:sz w:val="30"/>
          <w:szCs w:val="30"/>
        </w:rPr>
        <w:t>%；经营收入</w:t>
      </w:r>
      <w:r>
        <w:rPr>
          <w:rFonts w:ascii="仿宋_GB2312" w:eastAsia="仿宋_GB2312"/>
          <w:sz w:val="30"/>
          <w:szCs w:val="30"/>
        </w:rPr>
        <w:t>0.00</w:t>
      </w:r>
      <w:r>
        <w:rPr>
          <w:rFonts w:ascii="仿宋_GB2312" w:eastAsia="仿宋_GB2312" w:hint="eastAsia"/>
          <w:sz w:val="30"/>
          <w:szCs w:val="30"/>
        </w:rPr>
        <w:t>元，占总收入的</w:t>
      </w:r>
      <w:r>
        <w:rPr>
          <w:rFonts w:ascii="仿宋_GB2312" w:eastAsia="仿宋_GB2312"/>
          <w:sz w:val="30"/>
          <w:szCs w:val="30"/>
        </w:rPr>
        <w:t>0.00</w:t>
      </w:r>
      <w:r>
        <w:rPr>
          <w:rFonts w:ascii="仿宋_GB2312" w:eastAsia="仿宋_GB2312" w:hint="eastAsia"/>
          <w:sz w:val="30"/>
          <w:szCs w:val="30"/>
        </w:rPr>
        <w:t>%；附属单位上缴收入</w:t>
      </w:r>
      <w:r>
        <w:rPr>
          <w:rFonts w:ascii="仿宋_GB2312" w:eastAsia="仿宋_GB2312"/>
          <w:sz w:val="30"/>
          <w:szCs w:val="30"/>
        </w:rPr>
        <w:t>0.00</w:t>
      </w:r>
      <w:r>
        <w:rPr>
          <w:rFonts w:ascii="仿宋_GB2312" w:eastAsia="仿宋_GB2312" w:hint="eastAsia"/>
          <w:sz w:val="30"/>
          <w:szCs w:val="30"/>
        </w:rPr>
        <w:t>元，占总收入的</w:t>
      </w:r>
      <w:r>
        <w:rPr>
          <w:rFonts w:ascii="仿宋_GB2312" w:eastAsia="仿宋_GB2312"/>
          <w:sz w:val="30"/>
          <w:szCs w:val="30"/>
        </w:rPr>
        <w:t>0.00</w:t>
      </w:r>
      <w:r>
        <w:rPr>
          <w:rFonts w:ascii="仿宋_GB2312" w:eastAsia="仿宋_GB2312" w:hint="eastAsia"/>
          <w:sz w:val="30"/>
          <w:szCs w:val="30"/>
        </w:rPr>
        <w:t>%；其他收入</w:t>
      </w:r>
      <w:r>
        <w:rPr>
          <w:rFonts w:ascii="仿宋_GB2312" w:eastAsia="仿宋_GB2312"/>
          <w:sz w:val="30"/>
          <w:szCs w:val="30"/>
        </w:rPr>
        <w:t>21,873,522.85</w:t>
      </w:r>
      <w:r>
        <w:rPr>
          <w:rFonts w:ascii="仿宋_GB2312" w:eastAsia="仿宋_GB2312" w:hint="eastAsia"/>
          <w:sz w:val="30"/>
          <w:szCs w:val="30"/>
        </w:rPr>
        <w:t>元，占总收入的</w:t>
      </w:r>
      <w:r>
        <w:rPr>
          <w:rFonts w:ascii="仿宋_GB2312" w:eastAsia="仿宋_GB2312"/>
          <w:sz w:val="30"/>
          <w:szCs w:val="30"/>
        </w:rPr>
        <w:t>44.33%</w:t>
      </w:r>
      <w:r>
        <w:rPr>
          <w:rFonts w:ascii="仿宋_GB2312" w:eastAsia="仿宋_GB2312" w:hint="eastAsia"/>
          <w:sz w:val="30"/>
          <w:szCs w:val="30"/>
        </w:rPr>
        <w:t>。</w:t>
      </w:r>
    </w:p>
    <w:p w:rsidR="006C739E">
      <w:pPr>
        <w:widowControl/>
        <w:snapToGrid w:val="0"/>
        <w:spacing w:before="100" w:after="100" w:line="600" w:lineRule="exact"/>
        <w:ind w:firstLine="538"/>
        <w:jc w:val="left"/>
        <w:rPr>
          <w:rFonts w:ascii="仿宋_GB2312" w:eastAsia="仿宋_GB2312"/>
          <w:color w:val="FF0000"/>
          <w:sz w:val="30"/>
          <w:szCs w:val="30"/>
        </w:rPr>
      </w:pPr>
      <w:r>
        <w:rPr>
          <w:rFonts w:ascii="仿宋_GB2312" w:eastAsia="仿宋_GB2312" w:hint="eastAsia"/>
          <w:sz w:val="30"/>
          <w:szCs w:val="30"/>
        </w:rPr>
        <w:t>与上年相比，收入合计减少</w:t>
      </w:r>
      <w:r>
        <w:rPr>
          <w:rFonts w:ascii="仿宋_GB2312" w:eastAsia="仿宋_GB2312"/>
          <w:sz w:val="30"/>
          <w:szCs w:val="30"/>
        </w:rPr>
        <w:t>50,507,867.59</w:t>
      </w:r>
      <w:r>
        <w:rPr>
          <w:rFonts w:ascii="仿宋_GB2312" w:eastAsia="仿宋_GB2312" w:hint="eastAsia"/>
          <w:sz w:val="30"/>
          <w:szCs w:val="30"/>
        </w:rPr>
        <w:t>元，下降</w:t>
      </w:r>
      <w:r>
        <w:rPr>
          <w:rFonts w:ascii="仿宋_GB2312" w:eastAsia="仿宋_GB2312"/>
          <w:sz w:val="30"/>
          <w:szCs w:val="30"/>
        </w:rPr>
        <w:t>50.58%</w:t>
      </w:r>
      <w:r>
        <w:rPr>
          <w:rFonts w:ascii="仿宋_GB2312" w:eastAsia="仿宋_GB2312" w:hint="eastAsia"/>
          <w:sz w:val="30"/>
          <w:szCs w:val="30"/>
        </w:rPr>
        <w:t>。其中：财政拨款收入减少</w:t>
      </w:r>
      <w:r>
        <w:rPr>
          <w:rFonts w:ascii="仿宋_GB2312" w:eastAsia="仿宋_GB2312"/>
          <w:sz w:val="30"/>
          <w:szCs w:val="30"/>
        </w:rPr>
        <w:t>1,135,762.77</w:t>
      </w:r>
      <w:r>
        <w:rPr>
          <w:rFonts w:ascii="仿宋_GB2312" w:eastAsia="仿宋_GB2312" w:hint="eastAsia"/>
          <w:sz w:val="30"/>
          <w:szCs w:val="30"/>
        </w:rPr>
        <w:t>元，下降</w:t>
      </w:r>
      <w:r>
        <w:rPr>
          <w:rFonts w:ascii="仿宋_GB2312" w:eastAsia="仿宋_GB2312"/>
          <w:sz w:val="30"/>
          <w:szCs w:val="30"/>
        </w:rPr>
        <w:t>3.97%</w:t>
      </w:r>
      <w:r>
        <w:rPr>
          <w:rFonts w:ascii="仿宋_GB2312" w:eastAsia="仿宋_GB2312" w:hint="eastAsia"/>
          <w:sz w:val="30"/>
          <w:szCs w:val="30"/>
        </w:rPr>
        <w:t>；上级补助收入增加</w:t>
      </w:r>
      <w:r>
        <w:rPr>
          <w:rFonts w:ascii="仿宋_GB2312" w:eastAsia="仿宋_GB2312"/>
          <w:sz w:val="30"/>
          <w:szCs w:val="30"/>
        </w:rPr>
        <w:t>0.00</w:t>
      </w:r>
      <w:r>
        <w:rPr>
          <w:rFonts w:ascii="仿宋_GB2312" w:eastAsia="仿宋_GB2312" w:hint="eastAsia"/>
          <w:sz w:val="30"/>
          <w:szCs w:val="30"/>
        </w:rPr>
        <w:t>元，增长</w:t>
      </w:r>
      <w:r>
        <w:rPr>
          <w:rFonts w:ascii="仿宋_GB2312" w:eastAsia="仿宋_GB2312"/>
          <w:sz w:val="30"/>
          <w:szCs w:val="30"/>
        </w:rPr>
        <w:t>0.00</w:t>
      </w:r>
      <w:r>
        <w:rPr>
          <w:rFonts w:ascii="仿宋_GB2312" w:eastAsia="仿宋_GB2312" w:hint="eastAsia"/>
          <w:sz w:val="30"/>
          <w:szCs w:val="30"/>
        </w:rPr>
        <w:t xml:space="preserve"> %；事业收入增加</w:t>
      </w:r>
      <w:r>
        <w:rPr>
          <w:rFonts w:ascii="仿宋_GB2312" w:eastAsia="仿宋_GB2312"/>
          <w:sz w:val="30"/>
          <w:szCs w:val="30"/>
        </w:rPr>
        <w:t>0.00</w:t>
      </w:r>
      <w:r>
        <w:rPr>
          <w:rFonts w:ascii="仿宋_GB2312" w:eastAsia="仿宋_GB2312" w:hint="eastAsia"/>
          <w:sz w:val="30"/>
          <w:szCs w:val="30"/>
        </w:rPr>
        <w:t>元，增长</w:t>
      </w:r>
      <w:r>
        <w:rPr>
          <w:rFonts w:ascii="仿宋_GB2312" w:eastAsia="仿宋_GB2312"/>
          <w:sz w:val="30"/>
          <w:szCs w:val="30"/>
        </w:rPr>
        <w:t>0.00</w:t>
      </w:r>
      <w:r>
        <w:rPr>
          <w:rFonts w:ascii="仿宋_GB2312" w:eastAsia="仿宋_GB2312" w:hint="eastAsia"/>
          <w:sz w:val="30"/>
          <w:szCs w:val="30"/>
        </w:rPr>
        <w:t xml:space="preserve"> %；经营收入增加</w:t>
      </w:r>
      <w:r>
        <w:rPr>
          <w:rFonts w:ascii="仿宋_GB2312" w:eastAsia="仿宋_GB2312"/>
          <w:sz w:val="30"/>
          <w:szCs w:val="30"/>
        </w:rPr>
        <w:t>0.00</w:t>
      </w:r>
      <w:r>
        <w:rPr>
          <w:rFonts w:ascii="仿宋_GB2312" w:eastAsia="仿宋_GB2312" w:hint="eastAsia"/>
          <w:sz w:val="30"/>
          <w:szCs w:val="30"/>
        </w:rPr>
        <w:t>元，增长</w:t>
      </w:r>
      <w:r>
        <w:rPr>
          <w:rFonts w:ascii="仿宋_GB2312" w:eastAsia="仿宋_GB2312"/>
          <w:sz w:val="30"/>
          <w:szCs w:val="30"/>
        </w:rPr>
        <w:t>0.00</w:t>
      </w:r>
      <w:r>
        <w:rPr>
          <w:rFonts w:ascii="仿宋_GB2312" w:eastAsia="仿宋_GB2312" w:hint="eastAsia"/>
          <w:sz w:val="30"/>
          <w:szCs w:val="30"/>
        </w:rPr>
        <w:t xml:space="preserve"> %；附属单位上缴收入增加</w:t>
      </w:r>
      <w:r>
        <w:rPr>
          <w:rFonts w:ascii="仿宋_GB2312" w:eastAsia="仿宋_GB2312"/>
          <w:sz w:val="30"/>
          <w:szCs w:val="30"/>
        </w:rPr>
        <w:t>0.00</w:t>
      </w:r>
      <w:r>
        <w:rPr>
          <w:rFonts w:ascii="仿宋_GB2312" w:eastAsia="仿宋_GB2312" w:hint="eastAsia"/>
          <w:sz w:val="30"/>
          <w:szCs w:val="30"/>
        </w:rPr>
        <w:t xml:space="preserve"> 元，增长</w:t>
      </w:r>
      <w:r>
        <w:rPr>
          <w:rFonts w:ascii="仿宋_GB2312" w:eastAsia="仿宋_GB2312"/>
          <w:sz w:val="30"/>
          <w:szCs w:val="30"/>
        </w:rPr>
        <w:t>0.00</w:t>
      </w:r>
      <w:r>
        <w:rPr>
          <w:rFonts w:ascii="仿宋_GB2312" w:eastAsia="仿宋_GB2312" w:hint="eastAsia"/>
          <w:sz w:val="30"/>
          <w:szCs w:val="30"/>
        </w:rPr>
        <w:t xml:space="preserve"> %；其他收入减少</w:t>
      </w:r>
      <w:r>
        <w:rPr>
          <w:rFonts w:ascii="仿宋_GB2312" w:eastAsia="仿宋_GB2312"/>
          <w:sz w:val="30"/>
          <w:szCs w:val="30"/>
        </w:rPr>
        <w:t>49,368,804.82</w:t>
      </w:r>
      <w:r>
        <w:rPr>
          <w:rFonts w:ascii="仿宋_GB2312" w:eastAsia="仿宋_GB2312" w:hint="eastAsia"/>
          <w:sz w:val="30"/>
          <w:szCs w:val="30"/>
        </w:rPr>
        <w:t>元，下降</w:t>
      </w:r>
      <w:r>
        <w:rPr>
          <w:rFonts w:ascii="仿宋_GB2312" w:eastAsia="仿宋_GB2312"/>
          <w:sz w:val="30"/>
          <w:szCs w:val="30"/>
        </w:rPr>
        <w:t>69.30%</w:t>
      </w:r>
      <w:r>
        <w:rPr>
          <w:rFonts w:ascii="仿宋_GB2312" w:eastAsia="仿宋_GB2312" w:hint="eastAsia"/>
          <w:sz w:val="30"/>
          <w:szCs w:val="30"/>
        </w:rPr>
        <w:t>。主要原因是因为2024年收到长龙</w:t>
      </w:r>
      <w:r>
        <w:rPr>
          <w:rFonts w:ascii="仿宋_GB2312" w:eastAsia="仿宋_GB2312" w:hint="eastAsia"/>
          <w:sz w:val="30"/>
          <w:szCs w:val="30"/>
        </w:rPr>
        <w:t>高速项目</w:t>
      </w:r>
      <w:r>
        <w:rPr>
          <w:rFonts w:ascii="仿宋_GB2312" w:eastAsia="仿宋_GB2312" w:hint="eastAsia"/>
          <w:sz w:val="30"/>
          <w:szCs w:val="30"/>
        </w:rPr>
        <w:t>征地款比2023年减少。</w:t>
      </w:r>
    </w:p>
    <w:p w:rsidR="006C739E">
      <w:pPr>
        <w:ind w:firstLine="600" w:firstLineChars="200"/>
        <w:jc w:val="left"/>
        <w:rPr>
          <w:rFonts w:ascii="黑体" w:eastAsia="黑体" w:hAnsi="黑体"/>
          <w:sz w:val="30"/>
          <w:szCs w:val="30"/>
        </w:rPr>
      </w:pPr>
      <w:r>
        <w:rPr>
          <w:rFonts w:ascii="黑体" w:eastAsia="黑体" w:hAnsi="黑体" w:hint="eastAsia"/>
          <w:sz w:val="30"/>
          <w:szCs w:val="30"/>
        </w:rPr>
        <w:t>二、支出决算情况说明</w:t>
      </w:r>
    </w:p>
    <w:p w:rsidR="006C739E">
      <w:pPr>
        <w:spacing w:line="600" w:lineRule="exact"/>
        <w:ind w:firstLine="600" w:firstLineChars="200"/>
        <w:rPr>
          <w:rFonts w:ascii="仿宋_GB2312" w:eastAsia="仿宋_GB2312" w:hAnsi="宋体" w:cs="Arial"/>
          <w:kern w:val="0"/>
          <w:sz w:val="30"/>
          <w:szCs w:val="30"/>
        </w:rPr>
      </w:pPr>
      <w:r>
        <w:rPr>
          <w:rFonts w:ascii="仿宋_GB2312" w:eastAsia="仿宋_GB2312" w:hint="eastAsia"/>
          <w:sz w:val="30"/>
          <w:szCs w:val="30"/>
        </w:rPr>
        <w:t>昆明市盘龙区人民政府双龙街道办事处2024年度支出合计</w:t>
      </w:r>
      <w:r>
        <w:rPr>
          <w:rFonts w:ascii="仿宋_GB2312" w:eastAsia="仿宋_GB2312"/>
          <w:sz w:val="30"/>
          <w:szCs w:val="30"/>
        </w:rPr>
        <w:t>59,143,124.0</w:t>
      </w:r>
      <w:r>
        <w:rPr>
          <w:rFonts w:ascii="仿宋_GB2312" w:eastAsia="仿宋_GB2312" w:hint="eastAsia"/>
          <w:sz w:val="30"/>
          <w:szCs w:val="30"/>
        </w:rPr>
        <w:t>9元。其中：</w:t>
      </w:r>
      <w:r>
        <w:rPr>
          <w:rFonts w:ascii="仿宋_GB2312" w:eastAsia="仿宋_GB2312" w:hAnsi="宋体" w:cs="Arial" w:hint="eastAsia"/>
          <w:kern w:val="0"/>
          <w:sz w:val="30"/>
          <w:szCs w:val="30"/>
        </w:rPr>
        <w:t>基本支出</w:t>
      </w:r>
      <w:r>
        <w:rPr>
          <w:rFonts w:ascii="仿宋_GB2312" w:eastAsia="仿宋_GB2312"/>
          <w:sz w:val="30"/>
          <w:szCs w:val="30"/>
        </w:rPr>
        <w:t>17,973,323.66</w:t>
      </w:r>
      <w:r>
        <w:rPr>
          <w:rFonts w:ascii="仿宋_GB2312" w:eastAsia="仿宋_GB2312" w:hAnsi="宋体" w:cs="Arial" w:hint="eastAsia"/>
          <w:kern w:val="0"/>
          <w:sz w:val="30"/>
          <w:szCs w:val="30"/>
        </w:rPr>
        <w:t>元，占总支出</w:t>
      </w:r>
      <w:r>
        <w:rPr>
          <w:rFonts w:ascii="仿宋_GB2312" w:eastAsia="仿宋_GB2312"/>
          <w:sz w:val="30"/>
          <w:szCs w:val="30"/>
        </w:rPr>
        <w:t>30.39%</w:t>
      </w:r>
      <w:r>
        <w:rPr>
          <w:rFonts w:ascii="仿宋_GB2312" w:eastAsia="仿宋_GB2312" w:hAnsi="宋体" w:cs="Arial" w:hint="eastAsia"/>
          <w:kern w:val="0"/>
          <w:sz w:val="30"/>
          <w:szCs w:val="30"/>
        </w:rPr>
        <w:t>；项目支出</w:t>
      </w:r>
      <w:r>
        <w:rPr>
          <w:rFonts w:ascii="仿宋_GB2312" w:eastAsia="仿宋_GB2312"/>
          <w:sz w:val="30"/>
          <w:szCs w:val="30"/>
        </w:rPr>
        <w:t>41,169,800.43</w:t>
      </w:r>
      <w:r>
        <w:rPr>
          <w:rFonts w:ascii="仿宋_GB2312" w:eastAsia="仿宋_GB2312" w:hAnsi="宋体" w:cs="Arial" w:hint="eastAsia"/>
          <w:kern w:val="0"/>
          <w:sz w:val="30"/>
          <w:szCs w:val="30"/>
        </w:rPr>
        <w:t>元，占总支出的</w:t>
      </w:r>
      <w:r>
        <w:rPr>
          <w:rFonts w:ascii="仿宋_GB2312" w:eastAsia="仿宋_GB2312"/>
          <w:sz w:val="30"/>
          <w:szCs w:val="30"/>
        </w:rPr>
        <w:t>69.61%</w:t>
      </w:r>
      <w:r>
        <w:rPr>
          <w:rFonts w:ascii="仿宋_GB2312" w:eastAsia="仿宋_GB2312" w:hAnsi="宋体" w:cs="Arial" w:hint="eastAsia"/>
          <w:kern w:val="0"/>
          <w:sz w:val="30"/>
          <w:szCs w:val="30"/>
        </w:rPr>
        <w:t>；上缴上级支出</w:t>
      </w:r>
      <w:r>
        <w:rPr>
          <w:rFonts w:ascii="仿宋_GB2312" w:eastAsia="仿宋_GB2312"/>
          <w:sz w:val="30"/>
          <w:szCs w:val="30"/>
        </w:rPr>
        <w:t>0.00</w:t>
      </w:r>
      <w:r>
        <w:rPr>
          <w:rFonts w:ascii="仿宋_GB2312" w:eastAsia="仿宋_GB2312" w:hAnsi="宋体" w:cs="Arial" w:hint="eastAsia"/>
          <w:kern w:val="0"/>
          <w:sz w:val="30"/>
          <w:szCs w:val="30"/>
        </w:rPr>
        <w:t>元，占总支出的</w:t>
      </w:r>
      <w:r>
        <w:rPr>
          <w:rFonts w:ascii="仿宋_GB2312" w:eastAsia="仿宋_GB2312"/>
          <w:sz w:val="30"/>
          <w:szCs w:val="30"/>
        </w:rPr>
        <w:t>0.00</w:t>
      </w:r>
      <w:r>
        <w:rPr>
          <w:rFonts w:ascii="仿宋_GB2312" w:eastAsia="仿宋_GB2312" w:hAnsi="宋体" w:cs="Arial" w:hint="eastAsia"/>
          <w:kern w:val="0"/>
          <w:sz w:val="30"/>
          <w:szCs w:val="30"/>
        </w:rPr>
        <w:t>％；经营支出</w:t>
      </w:r>
      <w:r>
        <w:rPr>
          <w:rFonts w:ascii="仿宋_GB2312" w:eastAsia="仿宋_GB2312"/>
          <w:sz w:val="30"/>
          <w:szCs w:val="30"/>
        </w:rPr>
        <w:t>0.00</w:t>
      </w:r>
      <w:r>
        <w:rPr>
          <w:rFonts w:ascii="仿宋_GB2312" w:eastAsia="仿宋_GB2312" w:hAnsi="宋体" w:cs="Arial" w:hint="eastAsia"/>
          <w:kern w:val="0"/>
          <w:sz w:val="30"/>
          <w:szCs w:val="30"/>
        </w:rPr>
        <w:t>元，占总支出的</w:t>
      </w:r>
      <w:r>
        <w:rPr>
          <w:rFonts w:ascii="仿宋_GB2312" w:eastAsia="仿宋_GB2312"/>
          <w:sz w:val="30"/>
          <w:szCs w:val="30"/>
        </w:rPr>
        <w:t>0.00</w:t>
      </w:r>
      <w:r>
        <w:rPr>
          <w:rFonts w:ascii="仿宋_GB2312" w:eastAsia="仿宋_GB2312" w:hAnsi="宋体" w:cs="Arial" w:hint="eastAsia"/>
          <w:kern w:val="0"/>
          <w:sz w:val="30"/>
          <w:szCs w:val="30"/>
        </w:rPr>
        <w:t>％；对附属单位补助支出</w:t>
      </w:r>
      <w:r>
        <w:rPr>
          <w:rFonts w:ascii="仿宋_GB2312" w:eastAsia="仿宋_GB2312"/>
          <w:sz w:val="30"/>
          <w:szCs w:val="30"/>
        </w:rPr>
        <w:t>0.00</w:t>
      </w:r>
      <w:r>
        <w:rPr>
          <w:rFonts w:ascii="仿宋_GB2312" w:eastAsia="仿宋_GB2312" w:hAnsi="宋体" w:cs="Arial" w:hint="eastAsia"/>
          <w:kern w:val="0"/>
          <w:sz w:val="30"/>
          <w:szCs w:val="30"/>
        </w:rPr>
        <w:t>元，占总支出的</w:t>
      </w:r>
      <w:r>
        <w:rPr>
          <w:rFonts w:ascii="仿宋_GB2312" w:eastAsia="仿宋_GB2312"/>
          <w:sz w:val="30"/>
          <w:szCs w:val="30"/>
        </w:rPr>
        <w:t>0.00</w:t>
      </w:r>
      <w:r>
        <w:rPr>
          <w:rFonts w:ascii="仿宋_GB2312" w:eastAsia="仿宋_GB2312" w:hAnsi="宋体" w:cs="Arial" w:hint="eastAsia"/>
          <w:kern w:val="0"/>
          <w:sz w:val="30"/>
          <w:szCs w:val="30"/>
        </w:rPr>
        <w:t>％。</w:t>
      </w:r>
    </w:p>
    <w:p w:rsidR="006C739E">
      <w:pPr>
        <w:spacing w:line="600" w:lineRule="exact"/>
        <w:ind w:firstLine="600" w:firstLineChars="200"/>
        <w:rPr>
          <w:rFonts w:ascii="仿宋_GB2312" w:eastAsia="仿宋_GB2312"/>
          <w:sz w:val="30"/>
          <w:szCs w:val="30"/>
        </w:rPr>
      </w:pPr>
      <w:r>
        <w:rPr>
          <w:rFonts w:ascii="仿宋_GB2312" w:eastAsia="仿宋_GB2312" w:hint="eastAsia"/>
          <w:sz w:val="30"/>
          <w:szCs w:val="30"/>
        </w:rPr>
        <w:t>与上年相比，支出合计减少</w:t>
      </w:r>
      <w:r>
        <w:rPr>
          <w:rFonts w:ascii="仿宋_GB2312" w:eastAsia="仿宋_GB2312"/>
          <w:sz w:val="30"/>
          <w:szCs w:val="30"/>
        </w:rPr>
        <w:t>98,801,150.95</w:t>
      </w:r>
      <w:r>
        <w:rPr>
          <w:rFonts w:ascii="仿宋_GB2312" w:eastAsia="仿宋_GB2312" w:hint="eastAsia"/>
          <w:sz w:val="30"/>
          <w:szCs w:val="30"/>
        </w:rPr>
        <w:t>元，下降</w:t>
      </w:r>
      <w:r>
        <w:rPr>
          <w:rFonts w:ascii="仿宋_GB2312" w:eastAsia="仿宋_GB2312"/>
          <w:sz w:val="30"/>
          <w:szCs w:val="30"/>
        </w:rPr>
        <w:t>167.05%</w:t>
      </w:r>
      <w:r>
        <w:rPr>
          <w:rFonts w:ascii="仿宋_GB2312" w:eastAsia="仿宋_GB2312" w:hint="eastAsia"/>
          <w:sz w:val="30"/>
          <w:szCs w:val="30"/>
        </w:rPr>
        <w:t>。其中：</w:t>
      </w:r>
      <w:r>
        <w:rPr>
          <w:rFonts w:ascii="仿宋_GB2312" w:eastAsia="仿宋_GB2312" w:hAnsi="宋体" w:cs="Arial" w:hint="eastAsia"/>
          <w:kern w:val="0"/>
          <w:sz w:val="30"/>
          <w:szCs w:val="30"/>
        </w:rPr>
        <w:t>基本支出</w:t>
      </w:r>
      <w:r>
        <w:rPr>
          <w:rFonts w:ascii="仿宋_GB2312" w:eastAsia="仿宋_GB2312" w:hint="eastAsia"/>
          <w:sz w:val="30"/>
          <w:szCs w:val="30"/>
        </w:rPr>
        <w:t>减少</w:t>
      </w:r>
      <w:r>
        <w:rPr>
          <w:rFonts w:ascii="仿宋_GB2312" w:eastAsia="仿宋_GB2312"/>
          <w:sz w:val="30"/>
          <w:szCs w:val="30"/>
        </w:rPr>
        <w:t>1,305,814.33</w:t>
      </w:r>
      <w:r>
        <w:rPr>
          <w:rFonts w:ascii="仿宋_GB2312" w:eastAsia="仿宋_GB2312" w:hint="eastAsia"/>
          <w:sz w:val="30"/>
          <w:szCs w:val="30"/>
        </w:rPr>
        <w:t>元，下降</w:t>
      </w:r>
      <w:r>
        <w:rPr>
          <w:rFonts w:ascii="仿宋_GB2312" w:eastAsia="仿宋_GB2312"/>
          <w:sz w:val="30"/>
          <w:szCs w:val="30"/>
        </w:rPr>
        <w:t>6.77%</w:t>
      </w:r>
      <w:r>
        <w:rPr>
          <w:rFonts w:ascii="仿宋_GB2312" w:eastAsia="仿宋_GB2312" w:hint="eastAsia"/>
          <w:sz w:val="30"/>
          <w:szCs w:val="30"/>
        </w:rPr>
        <w:t>；项目支出减少</w:t>
      </w:r>
      <w:r>
        <w:rPr>
          <w:rFonts w:ascii="仿宋_GB2312" w:eastAsia="仿宋_GB2312"/>
          <w:sz w:val="30"/>
          <w:szCs w:val="30"/>
        </w:rPr>
        <w:t>97,495,336.62</w:t>
      </w:r>
      <w:r>
        <w:rPr>
          <w:rFonts w:ascii="仿宋_GB2312" w:eastAsia="仿宋_GB2312" w:hint="eastAsia"/>
          <w:sz w:val="30"/>
          <w:szCs w:val="30"/>
        </w:rPr>
        <w:t>元，下降</w:t>
      </w:r>
      <w:r>
        <w:rPr>
          <w:rFonts w:ascii="仿宋_GB2312" w:eastAsia="仿宋_GB2312"/>
          <w:sz w:val="30"/>
          <w:szCs w:val="30"/>
        </w:rPr>
        <w:t>70.31%</w:t>
      </w:r>
      <w:r>
        <w:rPr>
          <w:rFonts w:ascii="仿宋_GB2312" w:eastAsia="仿宋_GB2312" w:hint="eastAsia"/>
          <w:sz w:val="30"/>
          <w:szCs w:val="30"/>
        </w:rPr>
        <w:t>；上缴上级支出增加</w:t>
      </w:r>
      <w:r>
        <w:rPr>
          <w:rFonts w:ascii="仿宋_GB2312" w:eastAsia="仿宋_GB2312"/>
          <w:sz w:val="30"/>
          <w:szCs w:val="30"/>
        </w:rPr>
        <w:t>0.00</w:t>
      </w:r>
      <w:r>
        <w:rPr>
          <w:rFonts w:ascii="仿宋_GB2312" w:eastAsia="仿宋_GB2312" w:hint="eastAsia"/>
          <w:sz w:val="30"/>
          <w:szCs w:val="30"/>
        </w:rPr>
        <w:t>元，增长</w:t>
      </w:r>
      <w:r>
        <w:rPr>
          <w:rFonts w:ascii="仿宋_GB2312" w:eastAsia="仿宋_GB2312"/>
          <w:sz w:val="30"/>
          <w:szCs w:val="30"/>
        </w:rPr>
        <w:t>0.00</w:t>
      </w:r>
      <w:r>
        <w:rPr>
          <w:rFonts w:ascii="仿宋_GB2312" w:eastAsia="仿宋_GB2312" w:hint="eastAsia"/>
          <w:sz w:val="30"/>
          <w:szCs w:val="30"/>
        </w:rPr>
        <w:t xml:space="preserve"> %；经营支出增加</w:t>
      </w:r>
      <w:r>
        <w:rPr>
          <w:rFonts w:ascii="仿宋_GB2312" w:eastAsia="仿宋_GB2312"/>
          <w:sz w:val="30"/>
          <w:szCs w:val="30"/>
        </w:rPr>
        <w:t>0.00</w:t>
      </w:r>
      <w:r>
        <w:rPr>
          <w:rFonts w:ascii="仿宋_GB2312" w:eastAsia="仿宋_GB2312" w:hint="eastAsia"/>
          <w:sz w:val="30"/>
          <w:szCs w:val="30"/>
        </w:rPr>
        <w:t>元，增长</w:t>
      </w:r>
      <w:r>
        <w:rPr>
          <w:rFonts w:ascii="仿宋_GB2312" w:eastAsia="仿宋_GB2312"/>
          <w:sz w:val="30"/>
          <w:szCs w:val="30"/>
        </w:rPr>
        <w:t>0.00</w:t>
      </w:r>
      <w:r>
        <w:rPr>
          <w:rFonts w:ascii="仿宋_GB2312" w:eastAsia="仿宋_GB2312" w:hint="eastAsia"/>
          <w:sz w:val="30"/>
          <w:szCs w:val="30"/>
        </w:rPr>
        <w:t xml:space="preserve"> %；对附属单位补助支出增加</w:t>
      </w:r>
      <w:r>
        <w:rPr>
          <w:rFonts w:ascii="仿宋_GB2312" w:eastAsia="仿宋_GB2312"/>
          <w:sz w:val="30"/>
          <w:szCs w:val="30"/>
        </w:rPr>
        <w:t>0.00</w:t>
      </w:r>
      <w:r>
        <w:rPr>
          <w:rFonts w:ascii="仿宋_GB2312" w:eastAsia="仿宋_GB2312" w:hint="eastAsia"/>
          <w:sz w:val="30"/>
          <w:szCs w:val="30"/>
        </w:rPr>
        <w:t>元，增长</w:t>
      </w:r>
      <w:r>
        <w:rPr>
          <w:rFonts w:ascii="仿宋_GB2312" w:eastAsia="仿宋_GB2312"/>
          <w:sz w:val="30"/>
          <w:szCs w:val="30"/>
        </w:rPr>
        <w:t>0.00</w:t>
      </w:r>
      <w:r>
        <w:rPr>
          <w:rFonts w:ascii="仿宋_GB2312" w:eastAsia="仿宋_GB2312" w:hint="eastAsia"/>
          <w:sz w:val="30"/>
          <w:szCs w:val="30"/>
        </w:rPr>
        <w:t xml:space="preserve"> %。主要原因是上年度支付了长龙</w:t>
      </w:r>
      <w:r>
        <w:rPr>
          <w:rFonts w:ascii="仿宋_GB2312" w:eastAsia="仿宋_GB2312" w:hint="eastAsia"/>
          <w:sz w:val="30"/>
          <w:szCs w:val="30"/>
        </w:rPr>
        <w:t>高速征拆项目</w:t>
      </w:r>
      <w:r>
        <w:rPr>
          <w:rFonts w:ascii="仿宋_GB2312" w:eastAsia="仿宋_GB2312" w:hint="eastAsia"/>
          <w:sz w:val="30"/>
          <w:szCs w:val="30"/>
        </w:rPr>
        <w:t>资金，从而导致支出大幅减少。</w:t>
      </w:r>
    </w:p>
    <w:p w:rsidR="006C739E">
      <w:pPr>
        <w:spacing w:line="600" w:lineRule="exact"/>
        <w:ind w:firstLine="600" w:firstLineChars="200"/>
        <w:rPr>
          <w:rFonts w:ascii="楷体" w:eastAsia="楷体" w:hAnsi="楷体"/>
          <w:sz w:val="30"/>
          <w:szCs w:val="30"/>
        </w:rPr>
      </w:pPr>
      <w:r>
        <w:rPr>
          <w:rFonts w:ascii="楷体" w:eastAsia="楷体" w:hAnsi="楷体" w:hint="eastAsia"/>
          <w:sz w:val="30"/>
          <w:szCs w:val="30"/>
        </w:rPr>
        <w:t>（一）基本支出情况</w:t>
      </w:r>
    </w:p>
    <w:p w:rsidR="006C739E">
      <w:pPr>
        <w:widowControl/>
        <w:snapToGrid w:val="0"/>
        <w:spacing w:before="100" w:after="100" w:line="600" w:lineRule="exact"/>
        <w:ind w:firstLine="600" w:firstLineChars="200"/>
        <w:jc w:val="left"/>
        <w:rPr>
          <w:rFonts w:ascii="仿宋_GB2312" w:eastAsia="仿宋_GB2312"/>
          <w:color w:val="FF0000"/>
          <w:sz w:val="30"/>
          <w:szCs w:val="30"/>
        </w:rPr>
      </w:pPr>
      <w:r>
        <w:rPr>
          <w:rFonts w:ascii="仿宋_GB2312" w:eastAsia="仿宋_GB2312" w:hint="eastAsia"/>
          <w:sz w:val="30"/>
          <w:szCs w:val="30"/>
        </w:rPr>
        <w:t>2024年度用于保障昆明市盘龙区人民政府双龙街道办事处机构正常运转的日常支出</w:t>
      </w:r>
      <w:r>
        <w:rPr>
          <w:rFonts w:ascii="仿宋_GB2312" w:eastAsia="仿宋_GB2312"/>
          <w:sz w:val="30"/>
          <w:szCs w:val="30"/>
        </w:rPr>
        <w:t>17,973,323.66</w:t>
      </w:r>
      <w:r>
        <w:rPr>
          <w:rFonts w:ascii="仿宋_GB2312" w:eastAsia="仿宋_GB2312" w:hint="eastAsia"/>
          <w:sz w:val="30"/>
          <w:szCs w:val="30"/>
        </w:rPr>
        <w:t>元。其中：基本工资、津贴补贴等人员经费支出</w:t>
      </w:r>
      <w:r>
        <w:rPr>
          <w:rFonts w:ascii="仿宋_GB2312" w:eastAsia="仿宋_GB2312"/>
          <w:sz w:val="30"/>
          <w:szCs w:val="30"/>
        </w:rPr>
        <w:t>15,071,926.91</w:t>
      </w:r>
      <w:r>
        <w:rPr>
          <w:rFonts w:ascii="仿宋_GB2312" w:eastAsia="仿宋_GB2312" w:hint="eastAsia"/>
          <w:sz w:val="30"/>
          <w:szCs w:val="30"/>
        </w:rPr>
        <w:t>元，</w:t>
      </w:r>
      <w:r>
        <w:rPr>
          <w:rFonts w:ascii="仿宋_GB2312" w:eastAsia="仿宋_GB2312" w:hint="eastAsia"/>
          <w:sz w:val="30"/>
          <w:szCs w:val="30"/>
        </w:rPr>
        <w:t>占基本</w:t>
      </w:r>
      <w:r>
        <w:rPr>
          <w:rFonts w:ascii="仿宋_GB2312" w:eastAsia="仿宋_GB2312" w:hint="eastAsia"/>
          <w:sz w:val="30"/>
          <w:szCs w:val="30"/>
        </w:rPr>
        <w:t>支出的</w:t>
      </w:r>
      <w:r>
        <w:rPr>
          <w:rFonts w:ascii="仿宋_GB2312" w:eastAsia="仿宋_GB2312"/>
          <w:sz w:val="30"/>
          <w:szCs w:val="30"/>
        </w:rPr>
        <w:t>83.86%</w:t>
      </w:r>
      <w:r>
        <w:rPr>
          <w:rFonts w:ascii="仿宋_GB2312" w:eastAsia="仿宋_GB2312" w:hint="eastAsia"/>
          <w:sz w:val="30"/>
          <w:szCs w:val="30"/>
        </w:rPr>
        <w:t>；办公费、印刷费、水电费、办公设备购置等公用经费</w:t>
      </w:r>
      <w:r>
        <w:rPr>
          <w:rFonts w:ascii="仿宋_GB2312" w:eastAsia="仿宋_GB2312"/>
          <w:sz w:val="30"/>
          <w:szCs w:val="30"/>
        </w:rPr>
        <w:t>2,901,396.75</w:t>
      </w:r>
      <w:r>
        <w:rPr>
          <w:rFonts w:ascii="仿宋_GB2312" w:eastAsia="仿宋_GB2312" w:hint="eastAsia"/>
          <w:sz w:val="30"/>
          <w:szCs w:val="30"/>
        </w:rPr>
        <w:t>元，</w:t>
      </w:r>
      <w:r>
        <w:rPr>
          <w:rFonts w:ascii="仿宋_GB2312" w:eastAsia="仿宋_GB2312" w:hint="eastAsia"/>
          <w:sz w:val="30"/>
          <w:szCs w:val="30"/>
        </w:rPr>
        <w:t>占基本</w:t>
      </w:r>
      <w:r>
        <w:rPr>
          <w:rFonts w:ascii="仿宋_GB2312" w:eastAsia="仿宋_GB2312" w:hint="eastAsia"/>
          <w:sz w:val="30"/>
          <w:szCs w:val="30"/>
        </w:rPr>
        <w:t>支出的</w:t>
      </w:r>
      <w:r>
        <w:rPr>
          <w:rFonts w:ascii="仿宋_GB2312" w:eastAsia="仿宋_GB2312"/>
          <w:sz w:val="30"/>
          <w:szCs w:val="30"/>
        </w:rPr>
        <w:t>16.14%</w:t>
      </w:r>
      <w:r>
        <w:rPr>
          <w:rFonts w:ascii="仿宋_GB2312" w:eastAsia="仿宋_GB2312" w:hint="eastAsia"/>
          <w:sz w:val="30"/>
          <w:szCs w:val="30"/>
        </w:rPr>
        <w:t>。</w:t>
      </w:r>
    </w:p>
    <w:p w:rsidR="006C739E">
      <w:pPr>
        <w:widowControl/>
        <w:snapToGrid w:val="0"/>
        <w:spacing w:before="100" w:after="100" w:line="600" w:lineRule="exact"/>
        <w:ind w:firstLine="600" w:firstLineChars="200"/>
        <w:jc w:val="left"/>
        <w:rPr>
          <w:rFonts w:ascii="楷体" w:eastAsia="楷体" w:hAnsi="楷体"/>
          <w:sz w:val="30"/>
          <w:szCs w:val="30"/>
        </w:rPr>
      </w:pPr>
      <w:r>
        <w:rPr>
          <w:rFonts w:ascii="楷体" w:eastAsia="楷体" w:hAnsi="楷体" w:hint="eastAsia"/>
          <w:sz w:val="30"/>
          <w:szCs w:val="30"/>
        </w:rPr>
        <w:t>（二）项目支出情况</w:t>
      </w:r>
    </w:p>
    <w:p w:rsidR="006C739E">
      <w:pPr>
        <w:widowControl/>
        <w:wordWrap w:val="0"/>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rPr>
        <w:t>2024年度用于保障昆明市盘龙区人民政府双龙街道办事处为完成特定的行政工作任务或事业发展目标，用于专项业务工作的经费</w:t>
      </w:r>
      <w:r>
        <w:rPr>
          <w:rFonts w:ascii="仿宋_GB2312" w:eastAsia="仿宋_GB2312" w:hint="eastAsia"/>
          <w:sz w:val="30"/>
          <w:szCs w:val="30"/>
        </w:rPr>
        <w:t>支出</w:t>
      </w:r>
      <w:r>
        <w:rPr>
          <w:rFonts w:ascii="仿宋_GB2312" w:eastAsia="仿宋_GB2312"/>
          <w:sz w:val="30"/>
          <w:szCs w:val="30"/>
        </w:rPr>
        <w:t>41,169,800.43</w:t>
      </w:r>
      <w:r>
        <w:rPr>
          <w:rFonts w:ascii="仿宋_GB2312" w:eastAsia="仿宋_GB2312" w:hint="eastAsia"/>
          <w:sz w:val="30"/>
          <w:szCs w:val="30"/>
        </w:rPr>
        <w:t>元。其中：基本建设类项目支出</w:t>
      </w:r>
      <w:r>
        <w:rPr>
          <w:rFonts w:ascii="仿宋_GB2312" w:eastAsia="仿宋_GB2312"/>
          <w:sz w:val="30"/>
          <w:szCs w:val="30"/>
        </w:rPr>
        <w:t>2,669,458.58</w:t>
      </w:r>
      <w:r>
        <w:rPr>
          <w:rFonts w:ascii="仿宋_GB2312" w:eastAsia="仿宋_GB2312" w:hint="eastAsia"/>
          <w:sz w:val="30"/>
          <w:szCs w:val="30"/>
        </w:rPr>
        <w:t>元。</w:t>
      </w:r>
    </w:p>
    <w:p w:rsidR="006C739E">
      <w:pPr>
        <w:widowControl/>
        <w:wordWrap w:val="0"/>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rPr>
        <w:t>街道运行工作经费</w:t>
      </w:r>
      <w:r>
        <w:rPr>
          <w:rFonts w:ascii="仿宋_GB2312" w:eastAsia="仿宋_GB2312"/>
          <w:sz w:val="30"/>
          <w:szCs w:val="30"/>
        </w:rPr>
        <w:t>33,221,922.96</w:t>
      </w:r>
      <w:r>
        <w:rPr>
          <w:rFonts w:ascii="仿宋_GB2312" w:eastAsia="仿宋_GB2312" w:hint="eastAsia"/>
          <w:sz w:val="30"/>
          <w:szCs w:val="30"/>
        </w:rPr>
        <w:t>元，主要用于街道日常运转。</w:t>
      </w:r>
    </w:p>
    <w:p w:rsidR="006C739E">
      <w:pPr>
        <w:widowControl/>
        <w:wordWrap w:val="0"/>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rPr>
        <w:t>龙潭北岩哨</w:t>
      </w:r>
      <w:r>
        <w:rPr>
          <w:rFonts w:ascii="仿宋_GB2312" w:eastAsia="仿宋_GB2312" w:hint="eastAsia"/>
          <w:sz w:val="30"/>
          <w:szCs w:val="30"/>
        </w:rPr>
        <w:t>1800亩特色农业示范基地建设项目补助资金</w:t>
      </w:r>
      <w:r>
        <w:rPr>
          <w:rFonts w:ascii="仿宋_GB2312" w:eastAsia="仿宋_GB2312"/>
          <w:sz w:val="30"/>
          <w:szCs w:val="30"/>
        </w:rPr>
        <w:t>1,590,000.00</w:t>
      </w:r>
      <w:r>
        <w:rPr>
          <w:rFonts w:ascii="仿宋_GB2312" w:eastAsia="仿宋_GB2312" w:hint="eastAsia"/>
          <w:sz w:val="30"/>
          <w:szCs w:val="30"/>
        </w:rPr>
        <w:t>元，主要用于支付</w:t>
      </w:r>
      <w:r>
        <w:rPr>
          <w:rFonts w:ascii="仿宋_GB2312" w:eastAsia="仿宋_GB2312" w:hint="eastAsia"/>
          <w:sz w:val="30"/>
          <w:szCs w:val="30"/>
        </w:rPr>
        <w:t>龙潭北岩哨</w:t>
      </w:r>
      <w:r>
        <w:rPr>
          <w:rFonts w:ascii="仿宋_GB2312" w:eastAsia="仿宋_GB2312" w:hint="eastAsia"/>
          <w:sz w:val="30"/>
          <w:szCs w:val="30"/>
        </w:rPr>
        <w:t>1800亩特色农业示范基地建设项目工程款。</w:t>
      </w:r>
    </w:p>
    <w:p w:rsidR="006C739E">
      <w:pPr>
        <w:widowControl/>
        <w:wordWrap w:val="0"/>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rPr>
        <w:t>林长制专项经费</w:t>
      </w:r>
      <w:r>
        <w:rPr>
          <w:rFonts w:ascii="仿宋_GB2312" w:eastAsia="仿宋_GB2312"/>
          <w:sz w:val="30"/>
          <w:szCs w:val="30"/>
        </w:rPr>
        <w:t>919,632.00</w:t>
      </w:r>
      <w:r>
        <w:rPr>
          <w:rFonts w:ascii="仿宋_GB2312" w:eastAsia="仿宋_GB2312" w:hint="eastAsia"/>
          <w:sz w:val="30"/>
          <w:szCs w:val="30"/>
        </w:rPr>
        <w:t>元，主要用于保障完成街道年度内林长制工作任务目标。</w:t>
      </w:r>
    </w:p>
    <w:p w:rsidR="006C739E">
      <w:pPr>
        <w:widowControl/>
        <w:wordWrap w:val="0"/>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rPr>
        <w:t>农村综合改革转移支付资金</w:t>
      </w:r>
      <w:r>
        <w:rPr>
          <w:rFonts w:ascii="仿宋_GB2312" w:eastAsia="仿宋_GB2312"/>
          <w:sz w:val="30"/>
          <w:szCs w:val="30"/>
        </w:rPr>
        <w:t>585,900.00</w:t>
      </w:r>
      <w:r>
        <w:rPr>
          <w:rFonts w:ascii="仿宋_GB2312" w:eastAsia="仿宋_GB2312" w:hint="eastAsia"/>
          <w:sz w:val="30"/>
          <w:szCs w:val="30"/>
        </w:rPr>
        <w:t>元，主要用于</w:t>
      </w:r>
      <w:r>
        <w:rPr>
          <w:rFonts w:ascii="仿宋_GB2312" w:eastAsia="仿宋_GB2312" w:hint="eastAsia"/>
          <w:sz w:val="30"/>
          <w:szCs w:val="30"/>
        </w:rPr>
        <w:t>支付庄房社区</w:t>
      </w:r>
      <w:r>
        <w:rPr>
          <w:rFonts w:ascii="仿宋_GB2312" w:eastAsia="仿宋_GB2312" w:hint="eastAsia"/>
          <w:sz w:val="30"/>
          <w:szCs w:val="30"/>
        </w:rPr>
        <w:t>2023年12月电费小石桥人饮管网改造项目工程款及小石桥村人饮管网升级改造费。</w:t>
      </w:r>
    </w:p>
    <w:p w:rsidR="006C739E">
      <w:pPr>
        <w:widowControl/>
        <w:wordWrap w:val="0"/>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rPr>
        <w:t>追加街道运行工作经费</w:t>
      </w:r>
      <w:r>
        <w:rPr>
          <w:rFonts w:ascii="仿宋_GB2312" w:eastAsia="仿宋_GB2312"/>
          <w:sz w:val="30"/>
          <w:szCs w:val="30"/>
        </w:rPr>
        <w:t>511,979.25</w:t>
      </w:r>
      <w:r>
        <w:rPr>
          <w:rFonts w:ascii="仿宋_GB2312" w:eastAsia="仿宋_GB2312" w:hint="eastAsia"/>
          <w:sz w:val="30"/>
          <w:szCs w:val="30"/>
        </w:rPr>
        <w:t>元，主要用于街道日常运转。</w:t>
      </w:r>
    </w:p>
    <w:p w:rsidR="006C739E">
      <w:pPr>
        <w:widowControl/>
        <w:snapToGrid w:val="0"/>
        <w:spacing w:before="100" w:after="100" w:line="600" w:lineRule="exact"/>
        <w:ind w:firstLine="600" w:firstLineChars="200"/>
        <w:jc w:val="left"/>
        <w:rPr>
          <w:rFonts w:ascii="黑体" w:eastAsia="黑体" w:hAnsi="黑体"/>
          <w:sz w:val="30"/>
          <w:szCs w:val="30"/>
        </w:rPr>
      </w:pPr>
      <w:r>
        <w:rPr>
          <w:rFonts w:ascii="黑体" w:eastAsia="黑体" w:hAnsi="黑体" w:hint="eastAsia"/>
          <w:sz w:val="30"/>
          <w:szCs w:val="30"/>
        </w:rPr>
        <w:t>三、一般公共预算财政拨款支出决算情况说明</w:t>
      </w:r>
    </w:p>
    <w:p w:rsidR="006C739E">
      <w:pPr>
        <w:widowControl/>
        <w:snapToGrid w:val="0"/>
        <w:spacing w:before="100" w:after="100" w:line="600" w:lineRule="exact"/>
        <w:ind w:firstLine="600" w:firstLineChars="200"/>
        <w:jc w:val="left"/>
        <w:rPr>
          <w:rFonts w:ascii="楷体" w:eastAsia="楷体" w:hAnsi="楷体"/>
          <w:sz w:val="30"/>
          <w:szCs w:val="30"/>
        </w:rPr>
      </w:pPr>
      <w:r>
        <w:rPr>
          <w:rFonts w:ascii="楷体" w:eastAsia="楷体" w:hAnsi="楷体" w:hint="eastAsia"/>
          <w:sz w:val="30"/>
          <w:szCs w:val="30"/>
        </w:rPr>
        <w:t>（一）一般公共预算财政拨款支出决算总体情况</w:t>
      </w:r>
    </w:p>
    <w:p w:rsidR="006C739E">
      <w:pPr>
        <w:widowControl/>
        <w:snapToGrid w:val="0"/>
        <w:spacing w:before="100" w:after="100" w:line="600" w:lineRule="exact"/>
        <w:ind w:firstLine="600" w:firstLineChars="200"/>
        <w:jc w:val="left"/>
        <w:rPr>
          <w:rFonts w:ascii="仿宋_GB2312" w:eastAsia="仿宋_GB2312" w:hAnsi="宋体" w:cs="Arial"/>
          <w:kern w:val="0"/>
          <w:sz w:val="30"/>
          <w:szCs w:val="30"/>
        </w:rPr>
      </w:pPr>
      <w:r>
        <w:rPr>
          <w:rFonts w:ascii="仿宋_GB2312" w:eastAsia="仿宋_GB2312" w:hint="eastAsia"/>
          <w:sz w:val="30"/>
          <w:szCs w:val="30"/>
        </w:rPr>
        <w:t>昆明市盘龙区人民政府双龙街道办事处2024年度一般公共预算财政拨款支出</w:t>
      </w:r>
      <w:r>
        <w:rPr>
          <w:rFonts w:ascii="仿宋_GB2312" w:eastAsia="仿宋_GB2312" w:hAnsi="宋体" w:cs="Arial"/>
          <w:kern w:val="0"/>
          <w:sz w:val="30"/>
          <w:szCs w:val="30"/>
        </w:rPr>
        <w:t>27,469,521.98</w:t>
      </w:r>
      <w:r>
        <w:rPr>
          <w:rFonts w:ascii="仿宋_GB2312" w:eastAsia="仿宋_GB2312" w:hAnsi="宋体" w:cs="Arial" w:hint="eastAsia"/>
          <w:kern w:val="0"/>
          <w:sz w:val="30"/>
          <w:szCs w:val="30"/>
        </w:rPr>
        <w:t>元,占本年支出合计的</w:t>
      </w:r>
      <w:r>
        <w:rPr>
          <w:rFonts w:ascii="仿宋_GB2312" w:eastAsia="仿宋_GB2312"/>
          <w:sz w:val="30"/>
          <w:szCs w:val="30"/>
        </w:rPr>
        <w:t>46.45%</w:t>
      </w:r>
      <w:r>
        <w:rPr>
          <w:rFonts w:ascii="仿宋_GB2312" w:eastAsia="仿宋_GB2312" w:hAnsi="宋体" w:cs="Arial" w:hint="eastAsia"/>
          <w:kern w:val="0"/>
          <w:sz w:val="30"/>
          <w:szCs w:val="30"/>
        </w:rPr>
        <w:t>。与上年相比减少</w:t>
      </w:r>
      <w:r>
        <w:rPr>
          <w:rFonts w:ascii="仿宋_GB2312" w:eastAsia="仿宋_GB2312" w:hAnsi="宋体" w:cs="Arial"/>
          <w:kern w:val="0"/>
          <w:sz w:val="30"/>
          <w:szCs w:val="30"/>
        </w:rPr>
        <w:t>995,704.04</w:t>
      </w:r>
      <w:r>
        <w:rPr>
          <w:rFonts w:ascii="仿宋_GB2312" w:eastAsia="仿宋_GB2312" w:hAnsi="宋体" w:cs="Arial" w:hint="eastAsia"/>
          <w:kern w:val="0"/>
          <w:sz w:val="30"/>
          <w:szCs w:val="30"/>
        </w:rPr>
        <w:t>元，下降</w:t>
      </w:r>
      <w:r>
        <w:rPr>
          <w:rFonts w:ascii="仿宋_GB2312" w:eastAsia="仿宋_GB2312" w:hAnsi="宋体" w:cs="Arial"/>
          <w:kern w:val="0"/>
          <w:sz w:val="30"/>
          <w:szCs w:val="30"/>
        </w:rPr>
        <w:t>3.50%</w:t>
      </w:r>
      <w:r>
        <w:rPr>
          <w:rFonts w:ascii="仿宋_GB2312" w:eastAsia="仿宋_GB2312" w:hint="eastAsia"/>
          <w:sz w:val="30"/>
          <w:szCs w:val="30"/>
        </w:rPr>
        <w:t>,完成年初预算的</w:t>
      </w:r>
      <w:r>
        <w:rPr>
          <w:rFonts w:ascii="仿宋_GB2312" w:eastAsia="仿宋_GB2312"/>
          <w:sz w:val="30"/>
          <w:szCs w:val="30"/>
        </w:rPr>
        <w:t>120%</w:t>
      </w:r>
      <w:r>
        <w:rPr>
          <w:rFonts w:ascii="仿宋_GB2312" w:eastAsia="仿宋_GB2312" w:hint="eastAsia"/>
          <w:sz w:val="30"/>
          <w:szCs w:val="30"/>
        </w:rPr>
        <w:t>。主要</w:t>
      </w:r>
      <w:r>
        <w:rPr>
          <w:rFonts w:ascii="仿宋_GB2312" w:eastAsia="仿宋_GB2312" w:hAnsi="宋体" w:cs="Arial" w:hint="eastAsia"/>
          <w:kern w:val="0"/>
          <w:sz w:val="30"/>
          <w:szCs w:val="30"/>
        </w:rPr>
        <w:t>原因是2024年减少了公用经费及哈马者爱国主义示范村建设项目，从而导致本年度一般公共预算财政拨款支出减少。</w:t>
      </w:r>
    </w:p>
    <w:p w:rsidR="006C739E">
      <w:pPr>
        <w:widowControl/>
        <w:snapToGrid w:val="0"/>
        <w:spacing w:before="100" w:after="100" w:line="600" w:lineRule="exact"/>
        <w:ind w:firstLine="600" w:firstLineChars="200"/>
        <w:jc w:val="left"/>
        <w:rPr>
          <w:rFonts w:ascii="楷体" w:eastAsia="楷体" w:hAnsi="楷体"/>
          <w:sz w:val="30"/>
          <w:szCs w:val="30"/>
        </w:rPr>
      </w:pPr>
      <w:r>
        <w:rPr>
          <w:rFonts w:ascii="楷体" w:eastAsia="楷体" w:hAnsi="楷体" w:hint="eastAsia"/>
          <w:sz w:val="30"/>
          <w:szCs w:val="30"/>
        </w:rPr>
        <w:t>（二）一般公共预算财政拨款支出决算分功能分类科目情况</w:t>
      </w:r>
      <w:r>
        <w:rPr>
          <w:rFonts w:ascii="楷体" w:eastAsia="楷体" w:hAnsi="楷体" w:hint="eastAsia"/>
          <w:sz w:val="30"/>
          <w:szCs w:val="30"/>
        </w:rPr>
        <w:tab/>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1.一般公共服务（类）支出</w:t>
      </w:r>
      <w:r>
        <w:rPr>
          <w:rFonts w:ascii="仿宋_GB2312" w:eastAsia="仿宋_GB2312" w:hAnsi="宋体" w:cs="Arial"/>
          <w:kern w:val="0"/>
          <w:sz w:val="30"/>
          <w:szCs w:val="30"/>
        </w:rPr>
        <w:t>12,003,212.46</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sz w:val="30"/>
          <w:szCs w:val="30"/>
        </w:rPr>
        <w:t>43.70%</w:t>
      </w:r>
      <w:r>
        <w:rPr>
          <w:rFonts w:ascii="仿宋_GB2312" w:eastAsia="仿宋_GB2312" w:hint="eastAsia"/>
          <w:sz w:val="30"/>
          <w:szCs w:val="30"/>
        </w:rPr>
        <w:t>,完成年初预算的</w:t>
      </w:r>
      <w:r>
        <w:rPr>
          <w:rFonts w:ascii="仿宋_GB2312" w:eastAsia="仿宋_GB2312"/>
          <w:sz w:val="30"/>
          <w:szCs w:val="30"/>
        </w:rPr>
        <w:t>95.95%</w:t>
      </w:r>
      <w:r>
        <w:rPr>
          <w:rFonts w:ascii="仿宋_GB2312" w:eastAsia="仿宋_GB2312" w:hint="eastAsia"/>
          <w:sz w:val="30"/>
          <w:szCs w:val="30"/>
        </w:rPr>
        <w:t>。</w:t>
      </w:r>
      <w:r>
        <w:rPr>
          <w:rFonts w:ascii="仿宋_GB2312" w:eastAsia="仿宋_GB2312" w:hAnsi="宋体" w:cs="Arial" w:hint="eastAsia"/>
          <w:kern w:val="0"/>
          <w:sz w:val="30"/>
          <w:szCs w:val="30"/>
        </w:rPr>
        <w:t>主要用于</w:t>
      </w:r>
      <w:r>
        <w:rPr>
          <w:rFonts w:ascii="仿宋_GB2312" w:eastAsia="仿宋_GB2312" w:hint="eastAsia"/>
          <w:sz w:val="30"/>
          <w:szCs w:val="30"/>
        </w:rPr>
        <w:t>政府办公室、人大及统计事务支出</w:t>
      </w:r>
      <w:r>
        <w:rPr>
          <w:rFonts w:ascii="仿宋_GB2312" w:eastAsia="仿宋_GB2312" w:hAnsi="宋体" w:cs="Arial" w:hint="eastAsia"/>
          <w:kern w:val="0"/>
          <w:sz w:val="30"/>
          <w:szCs w:val="30"/>
        </w:rPr>
        <w:t>；造成预决算差异的主要原因是街道运行经费支出数较年初预算数减少。</w:t>
      </w:r>
    </w:p>
    <w:p w:rsidR="006C739E">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Ansi="宋体" w:cs="Arial" w:hint="eastAsia"/>
          <w:kern w:val="0"/>
          <w:sz w:val="30"/>
          <w:szCs w:val="30"/>
        </w:rPr>
        <w:t>2.外交（类）支出</w:t>
      </w:r>
      <w:r>
        <w:rPr>
          <w:rFonts w:ascii="仿宋_GB2312" w:eastAsia="仿宋_GB2312"/>
          <w:sz w:val="30"/>
          <w:szCs w:val="30"/>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sz w:val="30"/>
          <w:szCs w:val="30"/>
        </w:rPr>
        <w:t>0.00</w:t>
      </w:r>
      <w:r>
        <w:rPr>
          <w:rFonts w:ascii="仿宋_GB2312" w:eastAsia="仿宋_GB2312" w:hint="eastAsia"/>
          <w:sz w:val="30"/>
          <w:szCs w:val="30"/>
        </w:rPr>
        <w:t>%,年初无此项预算。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3.国防（类）支出</w:t>
      </w:r>
      <w:r>
        <w:rPr>
          <w:rFonts w:ascii="仿宋_GB2312" w:eastAsia="仿宋_GB2312"/>
          <w:sz w:val="30"/>
          <w:szCs w:val="30"/>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sz w:val="30"/>
          <w:szCs w:val="30"/>
        </w:rPr>
        <w:t>0.00</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6C739E">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Ansi="宋体" w:cs="Arial" w:hint="eastAsia"/>
          <w:kern w:val="0"/>
          <w:sz w:val="30"/>
          <w:szCs w:val="30"/>
        </w:rPr>
        <w:t>4.公共安全（类）支出</w:t>
      </w:r>
      <w:r>
        <w:rPr>
          <w:rFonts w:ascii="仿宋_GB2312" w:eastAsia="仿宋_GB2312"/>
          <w:sz w:val="30"/>
          <w:szCs w:val="30"/>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sz w:val="30"/>
          <w:szCs w:val="30"/>
        </w:rPr>
        <w:t>0.00</w:t>
      </w:r>
      <w:r>
        <w:rPr>
          <w:rFonts w:ascii="仿宋_GB2312" w:eastAsia="仿宋_GB2312" w:hint="eastAsia"/>
          <w:sz w:val="30"/>
          <w:szCs w:val="30"/>
        </w:rPr>
        <w:t>%,年初无此项预算。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5.教育支出0.00元，占一般公共预算财政拨款总支出的0.00%,年初无此项预算。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6.</w:t>
      </w:r>
      <w:r>
        <w:rPr>
          <w:rFonts w:hint="eastAsia"/>
        </w:rPr>
        <w:t xml:space="preserve"> </w:t>
      </w:r>
      <w:r>
        <w:rPr>
          <w:rFonts w:ascii="仿宋_GB2312" w:eastAsia="仿宋_GB2312" w:hAnsi="宋体" w:cs="Arial" w:hint="eastAsia"/>
          <w:kern w:val="0"/>
          <w:sz w:val="30"/>
          <w:szCs w:val="30"/>
        </w:rPr>
        <w:t>科学技术支出</w:t>
      </w:r>
      <w:r>
        <w:rPr>
          <w:rFonts w:ascii="仿宋_GB2312" w:eastAsia="仿宋_GB2312" w:hAnsi="宋体" w:cs="Arial"/>
          <w:kern w:val="0"/>
          <w:sz w:val="30"/>
          <w:szCs w:val="30"/>
        </w:rPr>
        <w:t>20,376.00</w:t>
      </w:r>
      <w:r>
        <w:rPr>
          <w:rFonts w:ascii="仿宋_GB2312" w:eastAsia="仿宋_GB2312" w:hAnsi="宋体" w:cs="Arial" w:hint="eastAsia"/>
          <w:kern w:val="0"/>
          <w:sz w:val="30"/>
          <w:szCs w:val="30"/>
        </w:rPr>
        <w:t>元，占一般公共预算财政拨款总支出的</w:t>
      </w:r>
      <w:r>
        <w:rPr>
          <w:rFonts w:ascii="仿宋_GB2312" w:eastAsia="仿宋_GB2312" w:hAnsi="宋体" w:cs="Arial"/>
          <w:kern w:val="0"/>
          <w:sz w:val="30"/>
          <w:szCs w:val="30"/>
        </w:rPr>
        <w:t>0.07%</w:t>
      </w:r>
      <w:r>
        <w:rPr>
          <w:rFonts w:ascii="仿宋_GB2312" w:eastAsia="仿宋_GB2312" w:hAnsi="宋体" w:cs="Arial" w:hint="eastAsia"/>
          <w:kern w:val="0"/>
          <w:sz w:val="30"/>
          <w:szCs w:val="30"/>
        </w:rPr>
        <w:t>,完成年初预算的</w:t>
      </w:r>
      <w:r>
        <w:rPr>
          <w:rFonts w:ascii="仿宋_GB2312" w:eastAsia="仿宋_GB2312" w:hAnsi="宋体" w:cs="Arial"/>
          <w:kern w:val="0"/>
          <w:sz w:val="30"/>
          <w:szCs w:val="30"/>
        </w:rPr>
        <w:t>100.00%</w:t>
      </w:r>
      <w:r>
        <w:rPr>
          <w:rFonts w:ascii="仿宋_GB2312" w:eastAsia="仿宋_GB2312" w:hAnsi="宋体" w:cs="Arial" w:hint="eastAsia"/>
          <w:kern w:val="0"/>
          <w:sz w:val="30"/>
          <w:szCs w:val="30"/>
        </w:rPr>
        <w:t xml:space="preserve">。主要用于科技成果转化与推广及科普宣传。 </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7.文化旅游体育与传媒（类）支出</w:t>
      </w:r>
      <w:r>
        <w:rPr>
          <w:rFonts w:ascii="仿宋_GB2312" w:eastAsia="仿宋_GB2312" w:hAnsi="宋体" w:cs="Arial"/>
          <w:kern w:val="0"/>
          <w:sz w:val="30"/>
          <w:szCs w:val="30"/>
        </w:rPr>
        <w:t>151,640.00</w:t>
      </w:r>
      <w:r>
        <w:rPr>
          <w:rFonts w:ascii="仿宋_GB2312" w:eastAsia="仿宋_GB2312" w:hAnsi="宋体" w:cs="Arial" w:hint="eastAsia"/>
          <w:kern w:val="0"/>
          <w:sz w:val="30"/>
          <w:szCs w:val="30"/>
        </w:rPr>
        <w:t>元，占一般公共预算财政拨款总支出的</w:t>
      </w:r>
      <w:r>
        <w:rPr>
          <w:rFonts w:ascii="仿宋_GB2312" w:eastAsia="仿宋_GB2312" w:hAnsi="宋体" w:cs="Arial"/>
          <w:kern w:val="0"/>
          <w:sz w:val="30"/>
          <w:szCs w:val="30"/>
        </w:rPr>
        <w:t>0.55%</w:t>
      </w:r>
      <w:r>
        <w:rPr>
          <w:rFonts w:ascii="仿宋_GB2312" w:eastAsia="仿宋_GB2312" w:hAnsi="宋体" w:cs="Arial" w:hint="eastAsia"/>
          <w:kern w:val="0"/>
          <w:sz w:val="30"/>
          <w:szCs w:val="30"/>
        </w:rPr>
        <w:t>，年初无此项预算。主要用于群众文化活动；造成预决算差异的主要原因是因为本年度新增支出全区社区文化站室免费开放经费</w:t>
      </w:r>
      <w:r>
        <w:rPr>
          <w:rFonts w:ascii="仿宋_GB2312" w:eastAsia="仿宋_GB2312" w:hAnsi="宋体" w:cs="Arial"/>
          <w:kern w:val="0"/>
          <w:sz w:val="30"/>
          <w:szCs w:val="30"/>
        </w:rPr>
        <w:t>20,000.00</w:t>
      </w:r>
      <w:r>
        <w:rPr>
          <w:rFonts w:ascii="仿宋_GB2312" w:eastAsia="仿宋_GB2312" w:hAnsi="宋体" w:cs="Arial" w:hint="eastAsia"/>
          <w:kern w:val="0"/>
          <w:sz w:val="30"/>
          <w:szCs w:val="30"/>
        </w:rPr>
        <w:t>元、提前下达2024年公共图书馆、美术馆、文化馆（站）免费开放补助资金</w:t>
      </w:r>
      <w:r>
        <w:rPr>
          <w:rFonts w:ascii="仿宋_GB2312" w:eastAsia="仿宋_GB2312" w:hAnsi="宋体" w:cs="Arial"/>
          <w:kern w:val="0"/>
          <w:sz w:val="30"/>
          <w:szCs w:val="30"/>
        </w:rPr>
        <w:t>29,170.00</w:t>
      </w:r>
      <w:r>
        <w:rPr>
          <w:rFonts w:ascii="仿宋_GB2312" w:eastAsia="仿宋_GB2312" w:hAnsi="宋体" w:cs="Arial" w:hint="eastAsia"/>
          <w:kern w:val="0"/>
          <w:sz w:val="30"/>
          <w:szCs w:val="30"/>
        </w:rPr>
        <w:t>元、2024年公</w:t>
      </w:r>
      <w:r>
        <w:rPr>
          <w:rFonts w:ascii="仿宋_GB2312" w:eastAsia="仿宋_GB2312" w:hAnsi="宋体" w:cs="Arial" w:hint="eastAsia"/>
          <w:kern w:val="0"/>
          <w:sz w:val="30"/>
          <w:szCs w:val="30"/>
        </w:rPr>
        <w:t>共图书馆、美术馆、文化馆（站）免费开放（第二批）补助资金</w:t>
      </w:r>
      <w:r>
        <w:rPr>
          <w:rFonts w:ascii="仿宋_GB2312" w:eastAsia="仿宋_GB2312" w:hAnsi="宋体" w:cs="Arial"/>
          <w:kern w:val="0"/>
          <w:sz w:val="30"/>
          <w:szCs w:val="30"/>
        </w:rPr>
        <w:t>2,470.00</w:t>
      </w:r>
      <w:r>
        <w:rPr>
          <w:rFonts w:ascii="仿宋_GB2312" w:eastAsia="仿宋_GB2312" w:hAnsi="宋体" w:cs="Arial" w:hint="eastAsia"/>
          <w:kern w:val="0"/>
          <w:sz w:val="30"/>
          <w:szCs w:val="30"/>
        </w:rPr>
        <w:t>元及2023年市级补助基层公共文化服务专项资金</w:t>
      </w:r>
      <w:r>
        <w:rPr>
          <w:rFonts w:ascii="仿宋_GB2312" w:eastAsia="仿宋_GB2312" w:hAnsi="宋体" w:cs="Arial"/>
          <w:kern w:val="0"/>
          <w:sz w:val="30"/>
          <w:szCs w:val="30"/>
        </w:rPr>
        <w:t>100,000.00</w:t>
      </w:r>
      <w:r>
        <w:rPr>
          <w:rFonts w:ascii="仿宋_GB2312" w:eastAsia="仿宋_GB2312" w:hAnsi="宋体" w:cs="Arial" w:hint="eastAsia"/>
          <w:kern w:val="0"/>
          <w:sz w:val="30"/>
          <w:szCs w:val="30"/>
        </w:rPr>
        <w:t>元。</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8.社会保障和就业（类）支出</w:t>
      </w:r>
      <w:r>
        <w:rPr>
          <w:rFonts w:ascii="仿宋_GB2312" w:eastAsia="仿宋_GB2312" w:hAnsi="宋体" w:cs="Arial"/>
          <w:kern w:val="0"/>
          <w:sz w:val="30"/>
          <w:szCs w:val="30"/>
        </w:rPr>
        <w:t>2,108,066.32</w:t>
      </w:r>
      <w:r>
        <w:rPr>
          <w:rFonts w:ascii="仿宋_GB2312" w:eastAsia="仿宋_GB2312" w:hAnsi="宋体" w:cs="Arial" w:hint="eastAsia"/>
          <w:kern w:val="0"/>
          <w:sz w:val="30"/>
          <w:szCs w:val="30"/>
        </w:rPr>
        <w:t>元，占一般公共预算财政拨款总支出的</w:t>
      </w:r>
      <w:r>
        <w:rPr>
          <w:rFonts w:ascii="仿宋_GB2312" w:eastAsia="仿宋_GB2312" w:hAnsi="宋体" w:cs="Arial"/>
          <w:kern w:val="0"/>
          <w:sz w:val="30"/>
          <w:szCs w:val="30"/>
        </w:rPr>
        <w:t>7.67%</w:t>
      </w:r>
      <w:r>
        <w:rPr>
          <w:rFonts w:ascii="仿宋_GB2312" w:eastAsia="仿宋_GB2312" w:hAnsi="宋体" w:cs="Arial" w:hint="eastAsia"/>
          <w:kern w:val="0"/>
          <w:sz w:val="30"/>
          <w:szCs w:val="30"/>
        </w:rPr>
        <w:t>，完成年初预算的</w:t>
      </w:r>
      <w:r>
        <w:rPr>
          <w:rFonts w:ascii="仿宋_GB2312" w:eastAsia="仿宋_GB2312" w:hAnsi="宋体" w:cs="Arial"/>
          <w:kern w:val="0"/>
          <w:sz w:val="30"/>
          <w:szCs w:val="30"/>
        </w:rPr>
        <w:t>108.31%</w:t>
      </w:r>
      <w:r>
        <w:rPr>
          <w:rFonts w:ascii="仿宋_GB2312" w:eastAsia="仿宋_GB2312" w:hAnsi="宋体" w:cs="Arial" w:hint="eastAsia"/>
          <w:kern w:val="0"/>
          <w:sz w:val="30"/>
          <w:szCs w:val="30"/>
        </w:rPr>
        <w:t>。主要用于基层政权建设及社区治理、单位离退休、养老保险及职业年金缴费、老年福利、殡葬、死亡抚恤及残疾人人事业支出；造成预决算差异的主要原因是因为其他残疾人事业支出数较年初预算数增加。</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9.卫生健康（类）支出</w:t>
      </w:r>
      <w:r>
        <w:rPr>
          <w:rFonts w:ascii="仿宋_GB2312" w:eastAsia="仿宋_GB2312" w:hAnsi="宋体" w:cs="Arial"/>
          <w:kern w:val="0"/>
          <w:sz w:val="30"/>
          <w:szCs w:val="30"/>
        </w:rPr>
        <w:t>1,404,630.62</w:t>
      </w:r>
      <w:r>
        <w:rPr>
          <w:rFonts w:ascii="仿宋_GB2312" w:eastAsia="仿宋_GB2312" w:hAnsi="宋体" w:cs="Arial" w:hint="eastAsia"/>
          <w:kern w:val="0"/>
          <w:sz w:val="30"/>
          <w:szCs w:val="30"/>
        </w:rPr>
        <w:t>元，占一般公共预算财政拨款总支出的</w:t>
      </w:r>
      <w:r>
        <w:rPr>
          <w:rFonts w:ascii="仿宋_GB2312" w:eastAsia="仿宋_GB2312" w:hAnsi="宋体" w:cs="Arial"/>
          <w:kern w:val="0"/>
          <w:sz w:val="30"/>
          <w:szCs w:val="30"/>
        </w:rPr>
        <w:t>5.11%</w:t>
      </w:r>
      <w:r>
        <w:rPr>
          <w:rFonts w:ascii="仿宋_GB2312" w:eastAsia="仿宋_GB2312" w:hAnsi="宋体" w:cs="Arial" w:hint="eastAsia"/>
          <w:kern w:val="0"/>
          <w:sz w:val="30"/>
          <w:szCs w:val="30"/>
        </w:rPr>
        <w:t>，完成年初预算的</w:t>
      </w:r>
      <w:r>
        <w:rPr>
          <w:rFonts w:ascii="仿宋_GB2312" w:eastAsia="仿宋_GB2312" w:hAnsi="宋体" w:cs="Arial"/>
          <w:kern w:val="0"/>
          <w:sz w:val="30"/>
          <w:szCs w:val="30"/>
        </w:rPr>
        <w:t>125.18%</w:t>
      </w:r>
      <w:r>
        <w:rPr>
          <w:rFonts w:ascii="仿宋_GB2312" w:eastAsia="仿宋_GB2312" w:hAnsi="宋体" w:cs="Arial" w:hint="eastAsia"/>
          <w:kern w:val="0"/>
          <w:sz w:val="30"/>
          <w:szCs w:val="30"/>
        </w:rPr>
        <w:t>。主要用于单位养老保险缴费及计划生育支出；造成预决算差异的主要原因是因为社会保障缴费支出数较年初预算数增加。</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10.节能环保（类）支出</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元，占一般公共预算财政拨款总支出的</w:t>
      </w:r>
      <w:r>
        <w:rPr>
          <w:rFonts w:ascii="仿宋_GB2312" w:eastAsia="仿宋_GB2312" w:hAnsi="宋体" w:cs="Arial"/>
          <w:kern w:val="0"/>
          <w:sz w:val="30"/>
          <w:szCs w:val="30"/>
        </w:rPr>
        <w:t>0.00</w:t>
      </w:r>
      <w:r>
        <w:rPr>
          <w:rFonts w:ascii="仿宋_GB2312" w:eastAsia="仿宋_GB2312" w:hAnsi="宋体" w:cs="Arial" w:hint="eastAsia"/>
          <w:kern w:val="0"/>
          <w:sz w:val="30"/>
          <w:szCs w:val="30"/>
        </w:rPr>
        <w:t>%，年初无此项预算。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11.城乡社区（类）支出</w:t>
      </w:r>
      <w:r>
        <w:rPr>
          <w:rFonts w:ascii="仿宋_GB2312" w:eastAsia="仿宋_GB2312" w:hAnsi="宋体" w:cs="Arial"/>
          <w:kern w:val="0"/>
          <w:sz w:val="30"/>
          <w:szCs w:val="30"/>
        </w:rPr>
        <w:t>213,276.20</w:t>
      </w:r>
      <w:r>
        <w:rPr>
          <w:rFonts w:ascii="仿宋_GB2312" w:eastAsia="仿宋_GB2312" w:hAnsi="宋体" w:cs="Arial" w:hint="eastAsia"/>
          <w:kern w:val="0"/>
          <w:sz w:val="30"/>
          <w:szCs w:val="30"/>
        </w:rPr>
        <w:t>元，占一般公共预算财政拨款总支出的</w:t>
      </w:r>
      <w:r>
        <w:rPr>
          <w:rFonts w:ascii="仿宋_GB2312" w:eastAsia="仿宋_GB2312" w:hAnsi="宋体" w:cs="Arial"/>
          <w:kern w:val="0"/>
          <w:sz w:val="30"/>
          <w:szCs w:val="30"/>
        </w:rPr>
        <w:t>0.78%</w:t>
      </w:r>
      <w:r>
        <w:rPr>
          <w:rFonts w:ascii="仿宋_GB2312" w:eastAsia="仿宋_GB2312" w:hAnsi="宋体" w:cs="Arial" w:hint="eastAsia"/>
          <w:kern w:val="0"/>
          <w:sz w:val="30"/>
          <w:szCs w:val="30"/>
        </w:rPr>
        <w:t>，年初无此项预算。主要用于城管执法及环境卫生支出；造成预决算差异的主要原因是本年度新增支出违法违规建筑治理工作经费213,276.20元。</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12.农林水（类）支出</w:t>
      </w:r>
      <w:r>
        <w:rPr>
          <w:rFonts w:ascii="仿宋_GB2312" w:eastAsia="仿宋_GB2312" w:hAnsi="宋体" w:cs="Arial"/>
          <w:kern w:val="0"/>
          <w:sz w:val="30"/>
          <w:szCs w:val="30"/>
        </w:rPr>
        <w:t>10,139,580.70</w:t>
      </w:r>
      <w:r>
        <w:rPr>
          <w:rFonts w:ascii="仿宋_GB2312" w:eastAsia="仿宋_GB2312" w:hAnsi="宋体" w:cs="Arial" w:hint="eastAsia"/>
          <w:kern w:val="0"/>
          <w:sz w:val="30"/>
          <w:szCs w:val="30"/>
        </w:rPr>
        <w:t>元，占一般公共预算财政拨款总支出的</w:t>
      </w:r>
      <w:r>
        <w:rPr>
          <w:rFonts w:ascii="仿宋_GB2312" w:eastAsia="仿宋_GB2312" w:hAnsi="宋体" w:cs="Arial"/>
          <w:kern w:val="0"/>
          <w:sz w:val="30"/>
          <w:szCs w:val="30"/>
        </w:rPr>
        <w:t>36.91%</w:t>
      </w:r>
      <w:r>
        <w:rPr>
          <w:rFonts w:ascii="仿宋_GB2312" w:eastAsia="仿宋_GB2312" w:hAnsi="宋体" w:cs="Arial" w:hint="eastAsia"/>
          <w:kern w:val="0"/>
          <w:sz w:val="30"/>
          <w:szCs w:val="30"/>
        </w:rPr>
        <w:t>，完成年初预算的</w:t>
      </w:r>
      <w:r>
        <w:rPr>
          <w:rFonts w:ascii="仿宋_GB2312" w:eastAsia="仿宋_GB2312" w:hAnsi="宋体" w:cs="Arial"/>
          <w:kern w:val="0"/>
          <w:sz w:val="30"/>
          <w:szCs w:val="30"/>
        </w:rPr>
        <w:t>163.13%</w:t>
      </w:r>
      <w:r>
        <w:rPr>
          <w:rFonts w:ascii="仿宋_GB2312" w:eastAsia="仿宋_GB2312" w:hAnsi="宋体" w:cs="Arial" w:hint="eastAsia"/>
          <w:kern w:val="0"/>
          <w:sz w:val="30"/>
          <w:szCs w:val="30"/>
        </w:rPr>
        <w:t>。主要用于农业事业部门运转、生态效益补偿、农村基础设施建设、巩固脱贫攻坚成果、村级公益事业建设、水利工程、抗旱及农业发展支出；造成预决算差异的主要原因是因为林长制专项经费、巩固脱贫攻坚成果衔</w:t>
      </w:r>
      <w:r>
        <w:rPr>
          <w:rFonts w:ascii="仿宋_GB2312" w:eastAsia="仿宋_GB2312" w:hAnsi="宋体" w:cs="Arial" w:hint="eastAsia"/>
          <w:kern w:val="0"/>
          <w:sz w:val="30"/>
          <w:szCs w:val="30"/>
        </w:rPr>
        <w:t>接乡村振兴资金、盘龙区有机绿色供应链基地（庄房）项目（二期）资金等专项经费支出数</w:t>
      </w:r>
      <w:r>
        <w:rPr>
          <w:rFonts w:ascii="仿宋_GB2312" w:eastAsia="仿宋_GB2312" w:hAnsi="宋体" w:cs="Arial" w:hint="eastAsia"/>
          <w:kern w:val="0"/>
          <w:sz w:val="30"/>
          <w:szCs w:val="30"/>
        </w:rPr>
        <w:t>较预算</w:t>
      </w:r>
      <w:r>
        <w:rPr>
          <w:rFonts w:ascii="仿宋_GB2312" w:eastAsia="仿宋_GB2312" w:hAnsi="宋体" w:cs="Arial" w:hint="eastAsia"/>
          <w:kern w:val="0"/>
          <w:sz w:val="30"/>
          <w:szCs w:val="30"/>
        </w:rPr>
        <w:t>数增加。</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13.交通运输（类）支出</w:t>
      </w:r>
      <w:r>
        <w:rPr>
          <w:rFonts w:ascii="仿宋_GB2312" w:eastAsia="仿宋_GB2312" w:hAnsi="宋体" w:cs="Arial"/>
          <w:kern w:val="0"/>
          <w:sz w:val="30"/>
          <w:szCs w:val="30"/>
        </w:rPr>
        <w:t>279,961.68</w:t>
      </w:r>
      <w:r>
        <w:rPr>
          <w:rFonts w:ascii="仿宋_GB2312" w:eastAsia="仿宋_GB2312" w:hAnsi="宋体" w:cs="Arial" w:hint="eastAsia"/>
          <w:kern w:val="0"/>
          <w:sz w:val="30"/>
          <w:szCs w:val="30"/>
        </w:rPr>
        <w:t>元，占一般公共预算财政拨款总支出的</w:t>
      </w:r>
      <w:r>
        <w:rPr>
          <w:rFonts w:ascii="仿宋_GB2312" w:eastAsia="仿宋_GB2312" w:hAnsi="宋体" w:cs="Arial"/>
          <w:kern w:val="0"/>
          <w:sz w:val="30"/>
          <w:szCs w:val="30"/>
        </w:rPr>
        <w:t>1.02%</w:t>
      </w:r>
      <w:r>
        <w:rPr>
          <w:rFonts w:ascii="仿宋_GB2312" w:eastAsia="仿宋_GB2312" w:hAnsi="宋体" w:cs="Arial" w:hint="eastAsia"/>
          <w:kern w:val="0"/>
          <w:sz w:val="30"/>
          <w:szCs w:val="30"/>
        </w:rPr>
        <w:t>，年初无此项预算。主要用于公路养护支出；造成预决算差异的主要原因是因为本年度新增支出农村公路养护经费</w:t>
      </w:r>
      <w:r>
        <w:rPr>
          <w:rFonts w:ascii="仿宋_GB2312" w:eastAsia="仿宋_GB2312" w:hAnsi="宋体" w:cs="Arial"/>
          <w:kern w:val="0"/>
          <w:sz w:val="30"/>
          <w:szCs w:val="30"/>
        </w:rPr>
        <w:t>136,500.00</w:t>
      </w:r>
      <w:r>
        <w:rPr>
          <w:rFonts w:ascii="仿宋_GB2312" w:eastAsia="仿宋_GB2312" w:hAnsi="宋体" w:cs="Arial" w:hint="eastAsia"/>
          <w:kern w:val="0"/>
          <w:sz w:val="30"/>
          <w:szCs w:val="30"/>
        </w:rPr>
        <w:t>元及交通安全治理专项经费</w:t>
      </w:r>
      <w:r>
        <w:rPr>
          <w:rFonts w:ascii="仿宋_GB2312" w:eastAsia="仿宋_GB2312" w:hAnsi="宋体" w:cs="Arial"/>
          <w:kern w:val="0"/>
          <w:sz w:val="30"/>
          <w:szCs w:val="30"/>
        </w:rPr>
        <w:t>143,461.68</w:t>
      </w:r>
      <w:r>
        <w:rPr>
          <w:rFonts w:ascii="仿宋_GB2312" w:eastAsia="仿宋_GB2312" w:hAnsi="宋体" w:cs="Arial" w:hint="eastAsia"/>
          <w:kern w:val="0"/>
          <w:sz w:val="30"/>
          <w:szCs w:val="30"/>
        </w:rPr>
        <w:t>元。</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14.资源勘探工业信息等（类）支出</w:t>
      </w:r>
      <w:r>
        <w:rPr>
          <w:rFonts w:ascii="仿宋_GB2312" w:eastAsia="仿宋_GB2312" w:hAnsi="宋体" w:cs="Arial"/>
          <w:kern w:val="0"/>
          <w:sz w:val="30"/>
          <w:szCs w:val="30"/>
        </w:rPr>
        <w:t>0.00</w:t>
      </w:r>
      <w:r>
        <w:rPr>
          <w:rFonts w:ascii="仿宋_GB2312" w:eastAsia="仿宋_GB2312" w:hAnsi="宋体" w:cs="Arial" w:hint="eastAsia"/>
          <w:kern w:val="0"/>
          <w:sz w:val="30"/>
          <w:szCs w:val="30"/>
        </w:rPr>
        <w:t>万元，占一般公共预算财政拨款总支出的</w:t>
      </w:r>
      <w:r>
        <w:rPr>
          <w:rFonts w:ascii="仿宋_GB2312" w:eastAsia="仿宋_GB2312" w:hAnsi="宋体" w:cs="Arial"/>
          <w:kern w:val="0"/>
          <w:sz w:val="30"/>
          <w:szCs w:val="30"/>
        </w:rPr>
        <w:t>0.00</w:t>
      </w:r>
      <w:r>
        <w:rPr>
          <w:rFonts w:ascii="仿宋_GB2312" w:eastAsia="仿宋_GB2312" w:hAnsi="宋体" w:cs="Arial" w:hint="eastAsia"/>
          <w:kern w:val="0"/>
          <w:sz w:val="30"/>
          <w:szCs w:val="30"/>
        </w:rPr>
        <w:t>%，年初无此项预算。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15.商业服务业等（类）支出</w:t>
      </w:r>
      <w:r>
        <w:rPr>
          <w:rFonts w:ascii="仿宋_GB2312" w:eastAsia="仿宋_GB2312" w:hAnsi="宋体" w:cs="Arial"/>
          <w:kern w:val="0"/>
          <w:sz w:val="30"/>
          <w:szCs w:val="30"/>
        </w:rPr>
        <w:t>0.00</w:t>
      </w:r>
      <w:r>
        <w:rPr>
          <w:rFonts w:ascii="仿宋_GB2312" w:eastAsia="仿宋_GB2312" w:hAnsi="宋体" w:cs="Arial" w:hint="eastAsia"/>
          <w:kern w:val="0"/>
          <w:sz w:val="30"/>
          <w:szCs w:val="30"/>
        </w:rPr>
        <w:t>万元，占一般公共预算财政拨款总支出的</w:t>
      </w:r>
      <w:r>
        <w:rPr>
          <w:rFonts w:ascii="仿宋_GB2312" w:eastAsia="仿宋_GB2312" w:hAnsi="宋体" w:cs="Arial"/>
          <w:kern w:val="0"/>
          <w:sz w:val="30"/>
          <w:szCs w:val="30"/>
        </w:rPr>
        <w:t>0.00</w:t>
      </w:r>
      <w:r>
        <w:rPr>
          <w:rFonts w:ascii="仿宋_GB2312" w:eastAsia="仿宋_GB2312" w:hAnsi="宋体" w:cs="Arial" w:hint="eastAsia"/>
          <w:kern w:val="0"/>
          <w:sz w:val="30"/>
          <w:szCs w:val="30"/>
        </w:rPr>
        <w:t>%，年初无此项预算。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16.金融（类）支出</w:t>
      </w:r>
      <w:r>
        <w:rPr>
          <w:rFonts w:ascii="仿宋_GB2312" w:eastAsia="仿宋_GB2312" w:hAnsi="宋体" w:cs="Arial"/>
          <w:kern w:val="0"/>
          <w:sz w:val="30"/>
          <w:szCs w:val="30"/>
        </w:rPr>
        <w:t>0.00</w:t>
      </w:r>
      <w:r>
        <w:rPr>
          <w:rFonts w:ascii="仿宋_GB2312" w:eastAsia="仿宋_GB2312" w:hAnsi="宋体" w:cs="Arial" w:hint="eastAsia"/>
          <w:kern w:val="0"/>
          <w:sz w:val="30"/>
          <w:szCs w:val="30"/>
        </w:rPr>
        <w:t>万元，占一般公共预算财政拨款总支出的</w:t>
      </w:r>
      <w:r>
        <w:rPr>
          <w:rFonts w:ascii="仿宋_GB2312" w:eastAsia="仿宋_GB2312" w:hAnsi="宋体" w:cs="Arial"/>
          <w:kern w:val="0"/>
          <w:sz w:val="30"/>
          <w:szCs w:val="30"/>
        </w:rPr>
        <w:t>0.00</w:t>
      </w:r>
      <w:r>
        <w:rPr>
          <w:rFonts w:ascii="仿宋_GB2312" w:eastAsia="仿宋_GB2312" w:hAnsi="宋体" w:cs="Arial" w:hint="eastAsia"/>
          <w:kern w:val="0"/>
          <w:sz w:val="30"/>
          <w:szCs w:val="30"/>
        </w:rPr>
        <w:t>%，年初无此项预算。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17.援助其他地区（类）支出</w:t>
      </w:r>
      <w:r>
        <w:rPr>
          <w:rFonts w:ascii="仿宋_GB2312" w:eastAsia="仿宋_GB2312" w:hAnsi="宋体" w:cs="Arial"/>
          <w:kern w:val="0"/>
          <w:sz w:val="30"/>
          <w:szCs w:val="30"/>
        </w:rPr>
        <w:t>0.00</w:t>
      </w:r>
      <w:r>
        <w:rPr>
          <w:rFonts w:ascii="仿宋_GB2312" w:eastAsia="仿宋_GB2312" w:hAnsi="宋体" w:cs="Arial" w:hint="eastAsia"/>
          <w:kern w:val="0"/>
          <w:sz w:val="30"/>
          <w:szCs w:val="30"/>
        </w:rPr>
        <w:t>万元，占一般公共预算财政拨款总支出的</w:t>
      </w:r>
      <w:r>
        <w:rPr>
          <w:rFonts w:ascii="仿宋_GB2312" w:eastAsia="仿宋_GB2312" w:hAnsi="宋体" w:cs="Arial"/>
          <w:kern w:val="0"/>
          <w:sz w:val="30"/>
          <w:szCs w:val="30"/>
        </w:rPr>
        <w:t>0.00</w:t>
      </w:r>
      <w:r>
        <w:rPr>
          <w:rFonts w:ascii="仿宋_GB2312" w:eastAsia="仿宋_GB2312" w:hAnsi="宋体" w:cs="Arial" w:hint="eastAsia"/>
          <w:kern w:val="0"/>
          <w:sz w:val="30"/>
          <w:szCs w:val="30"/>
        </w:rPr>
        <w:t>%，年初无此项预算。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18.自然资源海洋气象等（类）支出</w:t>
      </w:r>
      <w:r>
        <w:rPr>
          <w:rFonts w:ascii="仿宋_GB2312" w:eastAsia="仿宋_GB2312" w:hAnsi="宋体" w:cs="Arial"/>
          <w:kern w:val="0"/>
          <w:sz w:val="30"/>
          <w:szCs w:val="30"/>
        </w:rPr>
        <w:t>0.00</w:t>
      </w:r>
      <w:r>
        <w:rPr>
          <w:rFonts w:ascii="仿宋_GB2312" w:eastAsia="仿宋_GB2312" w:hAnsi="宋体" w:cs="Arial" w:hint="eastAsia"/>
          <w:kern w:val="0"/>
          <w:sz w:val="30"/>
          <w:szCs w:val="30"/>
        </w:rPr>
        <w:t>万元，占一般公共预算财政拨款总支出的</w:t>
      </w:r>
      <w:r>
        <w:rPr>
          <w:rFonts w:ascii="仿宋_GB2312" w:eastAsia="仿宋_GB2312" w:hAnsi="宋体" w:cs="Arial"/>
          <w:kern w:val="0"/>
          <w:sz w:val="30"/>
          <w:szCs w:val="30"/>
        </w:rPr>
        <w:t>0.00</w:t>
      </w:r>
      <w:r>
        <w:rPr>
          <w:rFonts w:ascii="仿宋_GB2312" w:eastAsia="仿宋_GB2312" w:hAnsi="宋体" w:cs="Arial" w:hint="eastAsia"/>
          <w:kern w:val="0"/>
          <w:sz w:val="30"/>
          <w:szCs w:val="30"/>
        </w:rPr>
        <w:t>%，年初无此项预算。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19.住房保障（类）支出</w:t>
      </w:r>
      <w:r>
        <w:rPr>
          <w:rFonts w:ascii="仿宋_GB2312" w:eastAsia="仿宋_GB2312" w:hAnsi="宋体" w:cs="Arial"/>
          <w:kern w:val="0"/>
          <w:sz w:val="30"/>
          <w:szCs w:val="30"/>
        </w:rPr>
        <w:t>1,100,778.00</w:t>
      </w:r>
      <w:r>
        <w:rPr>
          <w:rFonts w:ascii="仿宋_GB2312" w:eastAsia="仿宋_GB2312" w:hAnsi="宋体" w:cs="Arial" w:hint="eastAsia"/>
          <w:kern w:val="0"/>
          <w:sz w:val="30"/>
          <w:szCs w:val="30"/>
        </w:rPr>
        <w:t>元，占一般公共预算财政拨款总支出的</w:t>
      </w:r>
      <w:r>
        <w:rPr>
          <w:rFonts w:ascii="仿宋_GB2312" w:eastAsia="仿宋_GB2312" w:hAnsi="宋体" w:cs="Arial"/>
          <w:kern w:val="0"/>
          <w:sz w:val="30"/>
          <w:szCs w:val="30"/>
        </w:rPr>
        <w:t>4.01%</w:t>
      </w:r>
      <w:r>
        <w:rPr>
          <w:rFonts w:ascii="仿宋_GB2312" w:eastAsia="仿宋_GB2312" w:hAnsi="宋体" w:cs="Arial" w:hint="eastAsia"/>
          <w:kern w:val="0"/>
          <w:sz w:val="30"/>
          <w:szCs w:val="30"/>
        </w:rPr>
        <w:t>，完成年初预算的</w:t>
      </w:r>
      <w:r>
        <w:rPr>
          <w:rFonts w:ascii="仿宋_GB2312" w:eastAsia="仿宋_GB2312" w:hAnsi="宋体" w:cs="Arial"/>
          <w:kern w:val="0"/>
          <w:sz w:val="30"/>
          <w:szCs w:val="30"/>
        </w:rPr>
        <w:t>96.39%</w:t>
      </w:r>
      <w:r>
        <w:rPr>
          <w:rFonts w:ascii="仿宋_GB2312" w:eastAsia="仿宋_GB2312" w:hAnsi="宋体" w:cs="Arial" w:hint="eastAsia"/>
          <w:kern w:val="0"/>
          <w:sz w:val="30"/>
          <w:szCs w:val="30"/>
        </w:rPr>
        <w:t>。主要用于住房公积金支出；造成预决算差异的主要原因是因为住房公积金支出数较年初预算数减少。</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20.粮油物资储备（类）支出</w:t>
      </w:r>
      <w:r>
        <w:rPr>
          <w:rFonts w:ascii="仿宋_GB2312" w:eastAsia="仿宋_GB2312" w:hAnsi="宋体" w:cs="Arial"/>
          <w:kern w:val="0"/>
          <w:sz w:val="30"/>
          <w:szCs w:val="30"/>
        </w:rPr>
        <w:t>48,000.00</w:t>
      </w:r>
      <w:r>
        <w:rPr>
          <w:rFonts w:ascii="仿宋_GB2312" w:eastAsia="仿宋_GB2312" w:hAnsi="宋体" w:cs="Arial" w:hint="eastAsia"/>
          <w:kern w:val="0"/>
          <w:sz w:val="30"/>
          <w:szCs w:val="30"/>
        </w:rPr>
        <w:t>元，占一般公共预算财政拨款总支出的</w:t>
      </w:r>
      <w:r>
        <w:rPr>
          <w:rFonts w:ascii="仿宋_GB2312" w:eastAsia="仿宋_GB2312" w:hAnsi="宋体" w:cs="Arial"/>
          <w:kern w:val="0"/>
          <w:sz w:val="30"/>
          <w:szCs w:val="30"/>
        </w:rPr>
        <w:t>0.17%</w:t>
      </w:r>
      <w:r>
        <w:rPr>
          <w:rFonts w:ascii="仿宋_GB2312" w:eastAsia="仿宋_GB2312" w:hAnsi="宋体" w:cs="Arial" w:hint="eastAsia"/>
          <w:kern w:val="0"/>
          <w:sz w:val="30"/>
          <w:szCs w:val="30"/>
        </w:rPr>
        <w:t>，年初无此项预算。主要用于支付邮政房租租金；造成预决算差异的主要原因是因为本年度新增支出双龙邮政所场地租用资金</w:t>
      </w:r>
      <w:r>
        <w:rPr>
          <w:rFonts w:ascii="仿宋_GB2312" w:eastAsia="仿宋_GB2312" w:hAnsi="宋体" w:cs="Arial"/>
          <w:kern w:val="0"/>
          <w:sz w:val="30"/>
          <w:szCs w:val="30"/>
        </w:rPr>
        <w:t>48,000.00</w:t>
      </w:r>
      <w:r>
        <w:rPr>
          <w:rFonts w:ascii="仿宋_GB2312" w:eastAsia="仿宋_GB2312" w:hAnsi="宋体" w:cs="Arial" w:hint="eastAsia"/>
          <w:kern w:val="0"/>
          <w:sz w:val="30"/>
          <w:szCs w:val="30"/>
        </w:rPr>
        <w:t>元。</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21.国有资本经营预算（类）支出0.00万元，占一般公共预算财政拨款总支出的0.00%，年初无此项预算。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22.灾害防治及应急管理（类）支出0.00万元，占一般公共预算财政拨款总支出的0.00%，年初无此项预算。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23.其他（类）支出0.00万元，占一般公共预算财政拨款总支出的0.00%，年初无此项预算。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24.债务还本（类）支出0.00万元，占一般公共预算财政拨款总支出的0.00%，年初无此项预算。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25.债务付息（类）支出0.00万元，占一般公共预算财政拨款总支出的0.00%，年初无此项预算。</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26.抗</w:t>
      </w:r>
      <w:r>
        <w:rPr>
          <w:rFonts w:ascii="仿宋_GB2312" w:eastAsia="仿宋_GB2312" w:hAnsi="宋体" w:cs="Arial" w:hint="eastAsia"/>
          <w:kern w:val="0"/>
          <w:sz w:val="30"/>
          <w:szCs w:val="30"/>
        </w:rPr>
        <w:t>疫</w:t>
      </w:r>
      <w:r>
        <w:rPr>
          <w:rFonts w:ascii="仿宋_GB2312" w:eastAsia="仿宋_GB2312" w:hAnsi="宋体" w:cs="Arial" w:hint="eastAsia"/>
          <w:kern w:val="0"/>
          <w:sz w:val="30"/>
          <w:szCs w:val="30"/>
        </w:rPr>
        <w:t>特别国债安排（类）支出0.00万元，占一般公共预算财政拨款总支出的0.00%，年初无此项预算。</w:t>
      </w:r>
    </w:p>
    <w:p w:rsidR="006C739E">
      <w:pPr>
        <w:widowControl/>
        <w:numPr>
          <w:ilvl w:val="0"/>
          <w:numId w:val="1"/>
        </w:numPr>
        <w:snapToGrid w:val="0"/>
        <w:spacing w:before="100" w:after="100" w:line="360" w:lineRule="auto"/>
        <w:ind w:firstLine="600" w:firstLineChars="200"/>
        <w:jc w:val="left"/>
        <w:rPr>
          <w:rFonts w:ascii="黑体" w:eastAsia="黑体" w:hAnsi="黑体"/>
          <w:sz w:val="30"/>
          <w:szCs w:val="30"/>
        </w:rPr>
      </w:pPr>
      <w:r>
        <w:rPr>
          <w:rFonts w:ascii="黑体" w:eastAsia="黑体" w:hAnsi="黑体" w:hint="eastAsia"/>
          <w:sz w:val="30"/>
          <w:szCs w:val="30"/>
        </w:rPr>
        <w:t>财政拨款“三公”经费支出决算情况说明</w:t>
      </w:r>
    </w:p>
    <w:p w:rsidR="006C739E">
      <w:pPr>
        <w:widowControl/>
        <w:snapToGrid w:val="0"/>
        <w:spacing w:before="100" w:after="100" w:line="360" w:lineRule="auto"/>
        <w:ind w:firstLine="600" w:firstLineChars="20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（一）总体情况</w:t>
      </w:r>
    </w:p>
    <w:p w:rsidR="006C739E">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Ansi="宋体" w:cs="Arial" w:hint="eastAsia"/>
          <w:kern w:val="0"/>
          <w:sz w:val="30"/>
          <w:szCs w:val="30"/>
        </w:rPr>
        <w:t>2024年度财政拨款“三公”经费支出决算中，财政拨款“三公”经费支出年初预算为</w:t>
      </w:r>
      <w:r>
        <w:rPr>
          <w:rFonts w:ascii="仿宋_GB2312" w:eastAsia="仿宋_GB2312" w:hAnsi="宋体" w:cs="Arial"/>
          <w:kern w:val="0"/>
          <w:sz w:val="30"/>
          <w:szCs w:val="30"/>
        </w:rPr>
        <w:t>110,000.00</w:t>
      </w:r>
      <w:r>
        <w:rPr>
          <w:rFonts w:ascii="仿宋_GB2312" w:eastAsia="仿宋_GB2312" w:hAnsi="宋体" w:cs="Arial" w:hint="eastAsia"/>
          <w:kern w:val="0"/>
          <w:sz w:val="30"/>
          <w:szCs w:val="30"/>
        </w:rPr>
        <w:t>元，决算为</w:t>
      </w:r>
      <w:r>
        <w:rPr>
          <w:rFonts w:ascii="仿宋_GB2312" w:eastAsia="仿宋_GB2312" w:hAnsi="宋体" w:cs="Arial"/>
          <w:kern w:val="0"/>
          <w:sz w:val="30"/>
          <w:szCs w:val="30"/>
        </w:rPr>
        <w:t>110,000.00</w:t>
      </w:r>
      <w:r>
        <w:rPr>
          <w:rFonts w:ascii="仿宋_GB2312" w:eastAsia="仿宋_GB2312" w:hAnsi="宋体" w:cs="Arial" w:hint="eastAsia"/>
          <w:kern w:val="0"/>
          <w:sz w:val="30"/>
          <w:szCs w:val="30"/>
        </w:rPr>
        <w:t>元，完成</w:t>
      </w:r>
      <w:r>
        <w:rPr>
          <w:rFonts w:ascii="仿宋_GB2312" w:eastAsia="仿宋_GB2312" w:hAnsi="宋体" w:cs="Arial" w:hint="eastAsia"/>
          <w:kern w:val="0"/>
          <w:sz w:val="30"/>
          <w:szCs w:val="30"/>
        </w:rPr>
        <w:t>年初预算的</w:t>
      </w:r>
      <w:r>
        <w:rPr>
          <w:rFonts w:ascii="仿宋_GB2312" w:eastAsia="仿宋_GB2312" w:hAnsi="宋体" w:cs="Arial"/>
          <w:kern w:val="0"/>
          <w:sz w:val="30"/>
          <w:szCs w:val="30"/>
        </w:rPr>
        <w:t>100.00%</w:t>
      </w:r>
      <w:r>
        <w:rPr>
          <w:rFonts w:ascii="仿宋_GB2312" w:eastAsia="仿宋_GB2312" w:hAnsi="宋体" w:cs="Arial" w:hint="eastAsia"/>
          <w:kern w:val="0"/>
          <w:sz w:val="30"/>
          <w:szCs w:val="30"/>
        </w:rPr>
        <w:t>；支出决算较上年增加</w:t>
      </w:r>
      <w:r>
        <w:rPr>
          <w:rFonts w:ascii="仿宋_GB2312" w:eastAsia="仿宋_GB2312" w:hAnsi="宋体" w:cs="Arial"/>
          <w:kern w:val="0"/>
          <w:sz w:val="30"/>
          <w:szCs w:val="30"/>
        </w:rPr>
        <w:t>14,644.65</w:t>
      </w:r>
      <w:r>
        <w:rPr>
          <w:rFonts w:ascii="仿宋_GB2312" w:eastAsia="仿宋_GB2312" w:hAnsi="宋体" w:cs="Arial" w:hint="eastAsia"/>
          <w:kern w:val="0"/>
          <w:sz w:val="30"/>
          <w:szCs w:val="30"/>
        </w:rPr>
        <w:t>元，增长</w:t>
      </w:r>
      <w:r>
        <w:rPr>
          <w:rFonts w:ascii="仿宋_GB2312" w:eastAsia="仿宋_GB2312" w:hAnsi="宋体" w:cs="Arial"/>
          <w:kern w:val="0"/>
          <w:sz w:val="30"/>
          <w:szCs w:val="30"/>
        </w:rPr>
        <w:t>15.36%</w:t>
      </w:r>
      <w:r>
        <w:rPr>
          <w:rFonts w:ascii="仿宋_GB2312" w:eastAsia="仿宋_GB2312" w:hint="eastAsia"/>
          <w:sz w:val="30"/>
          <w:szCs w:val="30"/>
        </w:rPr>
        <w:t>。</w:t>
      </w:r>
    </w:p>
    <w:p w:rsidR="006C739E">
      <w:pPr>
        <w:widowControl/>
        <w:snapToGrid w:val="0"/>
        <w:spacing w:before="100" w:after="100" w:line="360" w:lineRule="auto"/>
        <w:ind w:firstLine="600" w:firstLineChars="200"/>
        <w:jc w:val="left"/>
        <w:rPr>
          <w:rFonts w:ascii="仿宋_GB2312" w:eastAsia="仿宋_GB2312"/>
          <w:color w:val="FF0000"/>
          <w:sz w:val="30"/>
          <w:szCs w:val="30"/>
        </w:rPr>
      </w:pPr>
      <w:r>
        <w:rPr>
          <w:rFonts w:ascii="仿宋_GB2312" w:eastAsia="仿宋_GB2312" w:hAnsi="宋体" w:cs="Arial" w:hint="eastAsia"/>
          <w:kern w:val="0"/>
          <w:sz w:val="30"/>
          <w:szCs w:val="30"/>
        </w:rPr>
        <w:t>因公出国（境）费支出年初预算为</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元，决算为</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元，占财政拨款“三公”经费总支出决算的</w:t>
      </w:r>
      <w:r>
        <w:rPr>
          <w:rFonts w:ascii="仿宋_GB2312" w:eastAsia="仿宋_GB2312" w:hAnsi="宋体" w:cs="Arial"/>
          <w:kern w:val="0"/>
          <w:sz w:val="30"/>
          <w:szCs w:val="30"/>
        </w:rPr>
        <w:t>0.00</w:t>
      </w:r>
      <w:r>
        <w:rPr>
          <w:rFonts w:ascii="仿宋_GB2312" w:eastAsia="仿宋_GB2312" w:hAnsi="宋体" w:cs="Arial" w:hint="eastAsia"/>
          <w:kern w:val="0"/>
          <w:sz w:val="30"/>
          <w:szCs w:val="30"/>
        </w:rPr>
        <w:t>%；公务用车购置费支出年初预算为</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元，决算为</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元，占财政拨款“三公”经费总支出决算的</w:t>
      </w:r>
      <w:r>
        <w:rPr>
          <w:rFonts w:ascii="仿宋_GB2312" w:eastAsia="仿宋_GB2312" w:hAnsi="宋体" w:cs="Arial"/>
          <w:kern w:val="0"/>
          <w:sz w:val="30"/>
          <w:szCs w:val="30"/>
        </w:rPr>
        <w:t>0.00</w:t>
      </w:r>
      <w:r>
        <w:rPr>
          <w:rFonts w:ascii="仿宋_GB2312" w:eastAsia="仿宋_GB2312" w:hAnsi="宋体" w:cs="Arial" w:hint="eastAsia"/>
          <w:kern w:val="0"/>
          <w:sz w:val="30"/>
          <w:szCs w:val="30"/>
        </w:rPr>
        <w:t>%；公务用车运行维护费支出年初预算为</w:t>
      </w:r>
      <w:r>
        <w:rPr>
          <w:rFonts w:ascii="仿宋_GB2312" w:eastAsia="仿宋_GB2312" w:hAnsi="宋体" w:cs="Arial"/>
          <w:kern w:val="0"/>
          <w:sz w:val="30"/>
          <w:szCs w:val="30"/>
        </w:rPr>
        <w:t>110,000.00</w:t>
      </w:r>
      <w:r>
        <w:rPr>
          <w:rFonts w:ascii="仿宋_GB2312" w:eastAsia="仿宋_GB2312" w:hAnsi="宋体" w:cs="Arial" w:hint="eastAsia"/>
          <w:kern w:val="0"/>
          <w:sz w:val="30"/>
          <w:szCs w:val="30"/>
        </w:rPr>
        <w:t>元，决算为</w:t>
      </w:r>
      <w:r>
        <w:rPr>
          <w:rFonts w:ascii="仿宋_GB2312" w:eastAsia="仿宋_GB2312" w:hAnsi="宋体" w:cs="Arial"/>
          <w:kern w:val="0"/>
          <w:sz w:val="30"/>
          <w:szCs w:val="30"/>
        </w:rPr>
        <w:t>110,000.00</w:t>
      </w:r>
      <w:r>
        <w:rPr>
          <w:rFonts w:ascii="仿宋_GB2312" w:eastAsia="仿宋_GB2312" w:hAnsi="宋体" w:cs="Arial" w:hint="eastAsia"/>
          <w:kern w:val="0"/>
          <w:sz w:val="30"/>
          <w:szCs w:val="30"/>
        </w:rPr>
        <w:t>元，占财政拨款“三公”经费总支出决算的</w:t>
      </w:r>
      <w:r>
        <w:rPr>
          <w:rFonts w:ascii="仿宋_GB2312" w:eastAsia="仿宋_GB2312" w:hAnsi="宋体" w:cs="Arial"/>
          <w:kern w:val="0"/>
          <w:sz w:val="30"/>
          <w:szCs w:val="30"/>
        </w:rPr>
        <w:t>100.00%</w:t>
      </w:r>
      <w:r>
        <w:rPr>
          <w:rFonts w:ascii="仿宋_GB2312" w:eastAsia="仿宋_GB2312" w:hAnsi="宋体" w:cs="Arial" w:hint="eastAsia"/>
          <w:kern w:val="0"/>
          <w:sz w:val="30"/>
          <w:szCs w:val="30"/>
        </w:rPr>
        <w:t>，完成年初预算的</w:t>
      </w:r>
      <w:r>
        <w:rPr>
          <w:rFonts w:ascii="仿宋_GB2312" w:eastAsia="仿宋_GB2312" w:hAnsi="宋体" w:cs="Arial"/>
          <w:kern w:val="0"/>
          <w:sz w:val="30"/>
          <w:szCs w:val="30"/>
        </w:rPr>
        <w:t>100.00%</w:t>
      </w:r>
      <w:r>
        <w:rPr>
          <w:rFonts w:ascii="仿宋_GB2312" w:eastAsia="仿宋_GB2312" w:hAnsi="宋体" w:cs="Arial" w:hint="eastAsia"/>
          <w:kern w:val="0"/>
          <w:sz w:val="30"/>
          <w:szCs w:val="30"/>
        </w:rPr>
        <w:t>；公务接待费支出年初预算为</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元，决算为</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元，占财政拨款“三公”经费总支出决算的</w:t>
      </w:r>
      <w:r>
        <w:rPr>
          <w:rFonts w:ascii="仿宋_GB2312" w:eastAsia="仿宋_GB2312" w:hAnsi="宋体" w:cs="Arial"/>
          <w:kern w:val="0"/>
          <w:sz w:val="30"/>
          <w:szCs w:val="30"/>
        </w:rPr>
        <w:t>0.00</w:t>
      </w:r>
      <w:r>
        <w:rPr>
          <w:rFonts w:ascii="仿宋_GB2312" w:eastAsia="仿宋_GB2312" w:hAnsi="宋体" w:cs="Arial" w:hint="eastAsia"/>
          <w:kern w:val="0"/>
          <w:sz w:val="30"/>
          <w:szCs w:val="30"/>
        </w:rPr>
        <w:t>%</w:t>
      </w:r>
      <w:r>
        <w:rPr>
          <w:rFonts w:ascii="仿宋_GB2312" w:eastAsia="仿宋_GB2312" w:hint="eastAsia"/>
          <w:sz w:val="30"/>
          <w:szCs w:val="30"/>
        </w:rPr>
        <w:t>。</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int="eastAsia"/>
          <w:sz w:val="30"/>
          <w:szCs w:val="30"/>
        </w:rPr>
        <w:t>因公出国（境）费</w:t>
      </w:r>
      <w:r>
        <w:rPr>
          <w:rFonts w:ascii="仿宋_GB2312" w:eastAsia="仿宋_GB2312" w:hAnsi="宋体" w:cs="Arial" w:hint="eastAsia"/>
          <w:kern w:val="0"/>
          <w:sz w:val="30"/>
          <w:szCs w:val="30"/>
        </w:rPr>
        <w:t>支出决算较上年增加</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元，上年无此项支出；</w:t>
      </w:r>
      <w:r>
        <w:rPr>
          <w:rFonts w:ascii="仿宋_GB2312" w:eastAsia="仿宋_GB2312" w:hint="eastAsia"/>
          <w:sz w:val="30"/>
          <w:szCs w:val="30"/>
        </w:rPr>
        <w:t>公务用车购置费</w:t>
      </w:r>
      <w:r>
        <w:rPr>
          <w:rFonts w:ascii="仿宋_GB2312" w:eastAsia="仿宋_GB2312" w:hAnsi="宋体" w:cs="Arial" w:hint="eastAsia"/>
          <w:kern w:val="0"/>
          <w:sz w:val="30"/>
          <w:szCs w:val="30"/>
        </w:rPr>
        <w:t>支出决算较上年增加</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元，上年无此项支出；</w:t>
      </w:r>
      <w:r>
        <w:rPr>
          <w:rFonts w:ascii="仿宋_GB2312" w:eastAsia="仿宋_GB2312" w:hint="eastAsia"/>
          <w:sz w:val="30"/>
          <w:szCs w:val="30"/>
        </w:rPr>
        <w:t>公务用车运行维护费</w:t>
      </w:r>
      <w:r>
        <w:rPr>
          <w:rFonts w:ascii="仿宋_GB2312" w:eastAsia="仿宋_GB2312" w:hAnsi="宋体" w:cs="Arial" w:hint="eastAsia"/>
          <w:kern w:val="0"/>
          <w:sz w:val="30"/>
          <w:szCs w:val="30"/>
        </w:rPr>
        <w:t>支出决算较上年增加</w:t>
      </w:r>
      <w:r>
        <w:rPr>
          <w:rFonts w:ascii="仿宋_GB2312" w:eastAsia="仿宋_GB2312" w:hAnsi="宋体" w:cs="Arial"/>
          <w:kern w:val="0"/>
          <w:sz w:val="30"/>
          <w:szCs w:val="30"/>
        </w:rPr>
        <w:t>14,644.65</w:t>
      </w:r>
      <w:r>
        <w:rPr>
          <w:rFonts w:ascii="仿宋_GB2312" w:eastAsia="仿宋_GB2312" w:hAnsi="宋体" w:cs="Arial" w:hint="eastAsia"/>
          <w:kern w:val="0"/>
          <w:sz w:val="30"/>
          <w:szCs w:val="30"/>
        </w:rPr>
        <w:t>元，增长</w:t>
      </w:r>
      <w:r>
        <w:rPr>
          <w:rFonts w:ascii="仿宋_GB2312" w:eastAsia="仿宋_GB2312" w:hAnsi="宋体" w:cs="Arial"/>
          <w:kern w:val="0"/>
          <w:sz w:val="30"/>
          <w:szCs w:val="30"/>
        </w:rPr>
        <w:t>15.36%</w:t>
      </w:r>
      <w:r>
        <w:rPr>
          <w:rFonts w:ascii="仿宋_GB2312" w:eastAsia="仿宋_GB2312" w:hAnsi="宋体" w:cs="Arial" w:hint="eastAsia"/>
          <w:kern w:val="0"/>
          <w:sz w:val="30"/>
          <w:szCs w:val="30"/>
        </w:rPr>
        <w:t>；</w:t>
      </w:r>
      <w:r>
        <w:rPr>
          <w:rFonts w:ascii="仿宋_GB2312" w:eastAsia="仿宋_GB2312" w:hint="eastAsia"/>
          <w:sz w:val="30"/>
          <w:szCs w:val="30"/>
        </w:rPr>
        <w:t>公务接待费</w:t>
      </w:r>
      <w:r>
        <w:rPr>
          <w:rFonts w:ascii="仿宋_GB2312" w:eastAsia="仿宋_GB2312" w:hAnsi="宋体" w:cs="Arial" w:hint="eastAsia"/>
          <w:kern w:val="0"/>
          <w:sz w:val="30"/>
          <w:szCs w:val="30"/>
        </w:rPr>
        <w:t>支出决算较上年增加</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元，上年无此项支出；具体是国内接待费支出决算</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元（其中：外事接待费支出决算</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元），较上年增加</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元，上年无此项支出</w:t>
      </w:r>
      <w:r>
        <w:rPr>
          <w:rFonts w:ascii="仿宋_GB2312" w:eastAsia="仿宋_GB2312" w:hint="eastAsia"/>
          <w:sz w:val="30"/>
          <w:szCs w:val="30"/>
        </w:rPr>
        <w:t>；</w:t>
      </w:r>
      <w:r>
        <w:rPr>
          <w:rFonts w:ascii="仿宋_GB2312" w:eastAsia="仿宋_GB2312" w:hAnsi="宋体" w:cs="Arial" w:hint="eastAsia"/>
          <w:kern w:val="0"/>
          <w:sz w:val="30"/>
          <w:szCs w:val="30"/>
        </w:rPr>
        <w:t>国（境）外接待费支出决算</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元，较上年增加</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元，上年无此项支出。</w:t>
      </w:r>
    </w:p>
    <w:p w:rsidR="006C739E">
      <w:pPr>
        <w:widowControl/>
        <w:snapToGrid w:val="0"/>
        <w:spacing w:before="100" w:after="100" w:line="360" w:lineRule="auto"/>
        <w:ind w:firstLine="600" w:firstLineChars="200"/>
        <w:jc w:val="left"/>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（二）一般公共预算财政拨款“三公”经费支出决算情况说明</w:t>
      </w:r>
    </w:p>
    <w:p w:rsidR="006C73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int="eastAsia"/>
          <w:sz w:val="30"/>
          <w:szCs w:val="30"/>
        </w:rPr>
        <w:t>2024年度一般公共预算财政拨款“三公”经费支出</w:t>
      </w:r>
      <w:r>
        <w:rPr>
          <w:rFonts w:ascii="仿宋_GB2312" w:eastAsia="仿宋_GB2312" w:hAnsi="宋体" w:cs="Arial" w:hint="eastAsia"/>
          <w:kern w:val="0"/>
          <w:sz w:val="30"/>
          <w:szCs w:val="30"/>
        </w:rPr>
        <w:t>年初</w:t>
      </w:r>
      <w:r>
        <w:rPr>
          <w:rFonts w:ascii="仿宋_GB2312" w:eastAsia="仿宋_GB2312" w:hint="eastAsia"/>
          <w:sz w:val="30"/>
          <w:szCs w:val="30"/>
        </w:rPr>
        <w:t>预算为</w:t>
      </w:r>
      <w:r>
        <w:rPr>
          <w:rFonts w:ascii="仿宋_GB2312" w:eastAsia="仿宋_GB2312"/>
          <w:sz w:val="30"/>
          <w:szCs w:val="30"/>
        </w:rPr>
        <w:t>110,000.00</w:t>
      </w:r>
      <w:r>
        <w:rPr>
          <w:rFonts w:ascii="仿宋_GB2312" w:eastAsia="仿宋_GB2312" w:hint="eastAsia"/>
          <w:sz w:val="30"/>
          <w:szCs w:val="30"/>
        </w:rPr>
        <w:t>元，支出决算为</w:t>
      </w:r>
      <w:r>
        <w:rPr>
          <w:rFonts w:ascii="仿宋_GB2312" w:eastAsia="仿宋_GB2312"/>
          <w:sz w:val="30"/>
          <w:szCs w:val="30"/>
        </w:rPr>
        <w:t>110,000.00</w:t>
      </w:r>
      <w:r>
        <w:rPr>
          <w:rFonts w:ascii="仿宋_GB2312" w:eastAsia="仿宋_GB2312" w:hint="eastAsia"/>
          <w:sz w:val="30"/>
          <w:szCs w:val="30"/>
        </w:rPr>
        <w:t>元，完成</w:t>
      </w:r>
      <w:r>
        <w:rPr>
          <w:rFonts w:ascii="仿宋_GB2312" w:eastAsia="仿宋_GB2312" w:hAnsi="宋体" w:cs="Arial" w:hint="eastAsia"/>
          <w:kern w:val="0"/>
          <w:sz w:val="30"/>
          <w:szCs w:val="30"/>
        </w:rPr>
        <w:t>年初</w:t>
      </w:r>
      <w:r>
        <w:rPr>
          <w:rFonts w:ascii="仿宋_GB2312" w:eastAsia="仿宋_GB2312" w:hint="eastAsia"/>
          <w:sz w:val="30"/>
          <w:szCs w:val="30"/>
        </w:rPr>
        <w:t>预算的</w:t>
      </w:r>
      <w:r>
        <w:rPr>
          <w:rFonts w:ascii="仿宋_GB2312" w:eastAsia="仿宋_GB2312"/>
          <w:sz w:val="30"/>
          <w:szCs w:val="30"/>
        </w:rPr>
        <w:t>100.00%</w:t>
      </w:r>
      <w:r>
        <w:rPr>
          <w:rFonts w:ascii="仿宋_GB2312" w:eastAsia="仿宋_GB2312" w:hint="eastAsia"/>
          <w:sz w:val="30"/>
          <w:szCs w:val="30"/>
        </w:rPr>
        <w:t>，</w:t>
      </w:r>
      <w:r>
        <w:rPr>
          <w:rFonts w:ascii="仿宋_GB2312" w:eastAsia="仿宋_GB2312" w:hAnsi="宋体" w:cs="Arial" w:hint="eastAsia"/>
          <w:kern w:val="0"/>
          <w:sz w:val="30"/>
          <w:szCs w:val="30"/>
        </w:rPr>
        <w:t>支出决算较上年增加</w:t>
      </w:r>
      <w:r>
        <w:rPr>
          <w:rFonts w:ascii="仿宋_GB2312" w:eastAsia="仿宋_GB2312" w:hAnsi="宋体" w:cs="Arial"/>
          <w:kern w:val="0"/>
          <w:sz w:val="30"/>
          <w:szCs w:val="30"/>
        </w:rPr>
        <w:t>14,644.65</w:t>
      </w:r>
      <w:r>
        <w:rPr>
          <w:rFonts w:ascii="仿宋_GB2312" w:eastAsia="仿宋_GB2312" w:hAnsi="宋体" w:cs="Arial" w:hint="eastAsia"/>
          <w:kern w:val="0"/>
          <w:sz w:val="30"/>
          <w:szCs w:val="30"/>
        </w:rPr>
        <w:t>元，增长</w:t>
      </w:r>
      <w:r>
        <w:rPr>
          <w:rFonts w:ascii="仿宋_GB2312" w:eastAsia="仿宋_GB2312" w:hAnsi="宋体" w:cs="Arial"/>
          <w:kern w:val="0"/>
          <w:sz w:val="30"/>
          <w:szCs w:val="30"/>
        </w:rPr>
        <w:t>15.36%</w:t>
      </w:r>
      <w:r>
        <w:rPr>
          <w:rFonts w:ascii="仿宋_GB2312" w:eastAsia="仿宋_GB2312" w:hAnsi="宋体" w:cs="Arial" w:hint="eastAsia"/>
          <w:kern w:val="0"/>
          <w:sz w:val="30"/>
          <w:szCs w:val="30"/>
        </w:rPr>
        <w:t>。</w:t>
      </w:r>
    </w:p>
    <w:p w:rsidR="006C739E">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int="eastAsia"/>
          <w:sz w:val="30"/>
          <w:szCs w:val="30"/>
        </w:rPr>
        <w:t>一般公共预算财政拨款“三公”经费支出中：因公出国（境）费支出年</w:t>
      </w:r>
      <w:r>
        <w:rPr>
          <w:rFonts w:ascii="仿宋_GB2312" w:eastAsia="仿宋_GB2312" w:hAnsi="宋体" w:cs="Arial" w:hint="eastAsia"/>
          <w:kern w:val="0"/>
          <w:sz w:val="30"/>
          <w:szCs w:val="30"/>
        </w:rPr>
        <w:t>初</w:t>
      </w:r>
      <w:r>
        <w:rPr>
          <w:rFonts w:ascii="仿宋_GB2312" w:eastAsia="仿宋_GB2312" w:hint="eastAsia"/>
          <w:sz w:val="30"/>
          <w:szCs w:val="30"/>
        </w:rPr>
        <w:t>预算为</w:t>
      </w:r>
      <w:r>
        <w:rPr>
          <w:rFonts w:ascii="仿宋_GB2312" w:eastAsia="仿宋_GB2312"/>
          <w:sz w:val="30"/>
          <w:szCs w:val="30"/>
        </w:rPr>
        <w:t>0.00</w:t>
      </w:r>
      <w:r>
        <w:rPr>
          <w:rFonts w:ascii="仿宋_GB2312" w:eastAsia="仿宋_GB2312" w:hint="eastAsia"/>
          <w:sz w:val="30"/>
          <w:szCs w:val="30"/>
        </w:rPr>
        <w:t>元，决算为</w:t>
      </w:r>
      <w:r>
        <w:rPr>
          <w:rFonts w:ascii="仿宋_GB2312" w:eastAsia="仿宋_GB2312"/>
          <w:sz w:val="30"/>
          <w:szCs w:val="30"/>
        </w:rPr>
        <w:t>0.00</w:t>
      </w:r>
      <w:r>
        <w:rPr>
          <w:rFonts w:ascii="仿宋_GB2312" w:eastAsia="仿宋_GB2312" w:hint="eastAsia"/>
          <w:sz w:val="30"/>
          <w:szCs w:val="30"/>
        </w:rPr>
        <w:t>元；公务用车购置费支出</w:t>
      </w:r>
      <w:r>
        <w:rPr>
          <w:rFonts w:ascii="仿宋_GB2312" w:eastAsia="仿宋_GB2312" w:hint="eastAsia"/>
          <w:sz w:val="30"/>
          <w:szCs w:val="30"/>
        </w:rPr>
        <w:t>年</w:t>
      </w:r>
      <w:r>
        <w:rPr>
          <w:rFonts w:ascii="仿宋_GB2312" w:eastAsia="仿宋_GB2312" w:hAnsi="宋体" w:cs="Arial" w:hint="eastAsia"/>
          <w:kern w:val="0"/>
          <w:sz w:val="30"/>
          <w:szCs w:val="30"/>
        </w:rPr>
        <w:t>初</w:t>
      </w:r>
      <w:r>
        <w:rPr>
          <w:rFonts w:ascii="仿宋_GB2312" w:eastAsia="仿宋_GB2312" w:hint="eastAsia"/>
          <w:sz w:val="30"/>
          <w:szCs w:val="30"/>
        </w:rPr>
        <w:t>预算为</w:t>
      </w:r>
      <w:r>
        <w:rPr>
          <w:rFonts w:ascii="仿宋_GB2312" w:eastAsia="仿宋_GB2312"/>
          <w:sz w:val="30"/>
          <w:szCs w:val="30"/>
        </w:rPr>
        <w:t>0.00</w:t>
      </w:r>
      <w:r>
        <w:rPr>
          <w:rFonts w:ascii="仿宋_GB2312" w:eastAsia="仿宋_GB2312" w:hint="eastAsia"/>
          <w:sz w:val="30"/>
          <w:szCs w:val="30"/>
        </w:rPr>
        <w:t>元，决算为</w:t>
      </w:r>
      <w:r>
        <w:rPr>
          <w:rFonts w:ascii="仿宋_GB2312" w:eastAsia="仿宋_GB2312"/>
          <w:sz w:val="30"/>
          <w:szCs w:val="30"/>
        </w:rPr>
        <w:t>0.00</w:t>
      </w:r>
      <w:r>
        <w:rPr>
          <w:rFonts w:ascii="仿宋_GB2312" w:eastAsia="仿宋_GB2312" w:hint="eastAsia"/>
          <w:sz w:val="30"/>
          <w:szCs w:val="30"/>
        </w:rPr>
        <w:t>元；公务用车运行维护费支出年</w:t>
      </w:r>
      <w:r>
        <w:rPr>
          <w:rFonts w:ascii="仿宋_GB2312" w:eastAsia="仿宋_GB2312" w:hAnsi="宋体" w:cs="Arial" w:hint="eastAsia"/>
          <w:kern w:val="0"/>
          <w:sz w:val="30"/>
          <w:szCs w:val="30"/>
        </w:rPr>
        <w:t>初</w:t>
      </w:r>
      <w:r>
        <w:rPr>
          <w:rFonts w:ascii="仿宋_GB2312" w:eastAsia="仿宋_GB2312" w:hint="eastAsia"/>
          <w:sz w:val="30"/>
          <w:szCs w:val="30"/>
        </w:rPr>
        <w:t>预算为</w:t>
      </w:r>
      <w:r>
        <w:rPr>
          <w:rFonts w:ascii="仿宋_GB2312" w:eastAsia="仿宋_GB2312"/>
          <w:sz w:val="30"/>
          <w:szCs w:val="30"/>
        </w:rPr>
        <w:t>110,000.00</w:t>
      </w:r>
      <w:r>
        <w:rPr>
          <w:rFonts w:ascii="仿宋_GB2312" w:eastAsia="仿宋_GB2312" w:hint="eastAsia"/>
          <w:sz w:val="30"/>
          <w:szCs w:val="30"/>
        </w:rPr>
        <w:t>元，决算为</w:t>
      </w:r>
      <w:r>
        <w:rPr>
          <w:rFonts w:ascii="仿宋_GB2312" w:eastAsia="仿宋_GB2312"/>
          <w:sz w:val="30"/>
          <w:szCs w:val="30"/>
        </w:rPr>
        <w:t>110,000.00</w:t>
      </w:r>
      <w:r>
        <w:rPr>
          <w:rFonts w:ascii="仿宋_GB2312" w:eastAsia="仿宋_GB2312" w:hint="eastAsia"/>
          <w:sz w:val="30"/>
          <w:szCs w:val="30"/>
        </w:rPr>
        <w:t>元，完成</w:t>
      </w:r>
      <w:r>
        <w:rPr>
          <w:rFonts w:ascii="仿宋_GB2312" w:eastAsia="仿宋_GB2312" w:hAnsi="宋体" w:cs="Arial" w:hint="eastAsia"/>
          <w:kern w:val="0"/>
          <w:sz w:val="30"/>
          <w:szCs w:val="30"/>
        </w:rPr>
        <w:t>年初</w:t>
      </w:r>
      <w:r>
        <w:rPr>
          <w:rFonts w:ascii="仿宋_GB2312" w:eastAsia="仿宋_GB2312" w:hint="eastAsia"/>
          <w:sz w:val="30"/>
          <w:szCs w:val="30"/>
        </w:rPr>
        <w:t>预算的</w:t>
      </w:r>
      <w:r>
        <w:rPr>
          <w:rFonts w:ascii="仿宋_GB2312" w:eastAsia="仿宋_GB2312"/>
          <w:sz w:val="30"/>
          <w:szCs w:val="30"/>
        </w:rPr>
        <w:t>100.00%</w:t>
      </w:r>
      <w:r>
        <w:rPr>
          <w:rFonts w:ascii="仿宋_GB2312" w:eastAsia="仿宋_GB2312" w:hint="eastAsia"/>
          <w:sz w:val="30"/>
          <w:szCs w:val="30"/>
        </w:rPr>
        <w:t>；公务接待费支出年</w:t>
      </w:r>
      <w:r>
        <w:rPr>
          <w:rFonts w:ascii="仿宋_GB2312" w:eastAsia="仿宋_GB2312" w:hAnsi="宋体" w:cs="Arial" w:hint="eastAsia"/>
          <w:kern w:val="0"/>
          <w:sz w:val="30"/>
          <w:szCs w:val="30"/>
        </w:rPr>
        <w:t>初</w:t>
      </w:r>
      <w:r>
        <w:rPr>
          <w:rFonts w:ascii="仿宋_GB2312" w:eastAsia="仿宋_GB2312" w:hint="eastAsia"/>
          <w:sz w:val="30"/>
          <w:szCs w:val="30"/>
        </w:rPr>
        <w:t>预算为</w:t>
      </w:r>
      <w:r>
        <w:rPr>
          <w:rFonts w:ascii="仿宋_GB2312" w:eastAsia="仿宋_GB2312"/>
          <w:sz w:val="30"/>
          <w:szCs w:val="30"/>
        </w:rPr>
        <w:t>0.00</w:t>
      </w:r>
      <w:r>
        <w:rPr>
          <w:rFonts w:ascii="仿宋_GB2312" w:eastAsia="仿宋_GB2312" w:hint="eastAsia"/>
          <w:sz w:val="30"/>
          <w:szCs w:val="30"/>
        </w:rPr>
        <w:t>元，决算为</w:t>
      </w:r>
      <w:r>
        <w:rPr>
          <w:rFonts w:ascii="仿宋_GB2312" w:eastAsia="仿宋_GB2312"/>
          <w:sz w:val="30"/>
          <w:szCs w:val="30"/>
        </w:rPr>
        <w:t>0.00</w:t>
      </w:r>
      <w:r>
        <w:rPr>
          <w:rFonts w:ascii="仿宋_GB2312" w:eastAsia="仿宋_GB2312" w:hint="eastAsia"/>
          <w:sz w:val="30"/>
          <w:szCs w:val="30"/>
        </w:rPr>
        <w:t>元。</w:t>
      </w:r>
    </w:p>
    <w:p w:rsidR="006C739E">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int="eastAsia"/>
          <w:sz w:val="30"/>
          <w:szCs w:val="30"/>
        </w:rPr>
        <w:t>一般公共预算财政拨款“三公”经费支出中：因公出国（境）费支出决算增加</w:t>
      </w:r>
      <w:r>
        <w:rPr>
          <w:rFonts w:ascii="仿宋_GB2312" w:eastAsia="仿宋_GB2312"/>
          <w:sz w:val="30"/>
          <w:szCs w:val="30"/>
        </w:rPr>
        <w:t>0.00</w:t>
      </w:r>
      <w:r>
        <w:rPr>
          <w:rFonts w:ascii="仿宋_GB2312" w:eastAsia="仿宋_GB2312" w:hint="eastAsia"/>
          <w:sz w:val="30"/>
          <w:szCs w:val="30"/>
        </w:rPr>
        <w:t>元，上年无此项支出；公务用车购置费支出决算增加</w:t>
      </w:r>
      <w:r>
        <w:rPr>
          <w:rFonts w:ascii="仿宋_GB2312" w:eastAsia="仿宋_GB2312"/>
          <w:sz w:val="30"/>
          <w:szCs w:val="30"/>
        </w:rPr>
        <w:t>0.00</w:t>
      </w:r>
      <w:r>
        <w:rPr>
          <w:rFonts w:ascii="仿宋_GB2312" w:eastAsia="仿宋_GB2312" w:hint="eastAsia"/>
          <w:sz w:val="30"/>
          <w:szCs w:val="30"/>
        </w:rPr>
        <w:t>元，上年无此项支出；公务用车运行维护费支出决算增加</w:t>
      </w:r>
      <w:r>
        <w:rPr>
          <w:rFonts w:ascii="仿宋_GB2312" w:eastAsia="仿宋_GB2312"/>
          <w:sz w:val="30"/>
          <w:szCs w:val="30"/>
        </w:rPr>
        <w:t>14,644.65</w:t>
      </w:r>
      <w:r>
        <w:rPr>
          <w:rFonts w:ascii="仿宋_GB2312" w:eastAsia="仿宋_GB2312" w:hint="eastAsia"/>
          <w:sz w:val="30"/>
          <w:szCs w:val="30"/>
        </w:rPr>
        <w:t>元，增长</w:t>
      </w:r>
      <w:r>
        <w:rPr>
          <w:rFonts w:ascii="仿宋_GB2312" w:eastAsia="仿宋_GB2312"/>
          <w:sz w:val="30"/>
          <w:szCs w:val="30"/>
        </w:rPr>
        <w:t>15.36%</w:t>
      </w:r>
      <w:r>
        <w:rPr>
          <w:rFonts w:ascii="仿宋_GB2312" w:eastAsia="仿宋_GB2312" w:hint="eastAsia"/>
          <w:sz w:val="30"/>
          <w:szCs w:val="30"/>
        </w:rPr>
        <w:t>；公务接待费支出决算增加</w:t>
      </w:r>
      <w:r>
        <w:rPr>
          <w:rFonts w:ascii="仿宋_GB2312" w:eastAsia="仿宋_GB2312"/>
          <w:sz w:val="30"/>
          <w:szCs w:val="30"/>
        </w:rPr>
        <w:t>0.00</w:t>
      </w:r>
      <w:r>
        <w:rPr>
          <w:rFonts w:ascii="仿宋_GB2312" w:eastAsia="仿宋_GB2312" w:hint="eastAsia"/>
          <w:sz w:val="30"/>
          <w:szCs w:val="30"/>
        </w:rPr>
        <w:t>元，上年无此项支出，</w:t>
      </w:r>
      <w:r>
        <w:rPr>
          <w:rFonts w:ascii="仿宋_GB2312" w:eastAsia="仿宋_GB2312" w:hAnsi="宋体" w:cs="Arial" w:hint="eastAsia"/>
          <w:kern w:val="0"/>
          <w:sz w:val="30"/>
          <w:szCs w:val="30"/>
        </w:rPr>
        <w:t>具体是国内接待费支出决算</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元（其中：外事接待费支出决算</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元），较上年增加</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元，上年无此项支出</w:t>
      </w:r>
      <w:r>
        <w:rPr>
          <w:rFonts w:ascii="仿宋_GB2312" w:eastAsia="仿宋_GB2312" w:hint="eastAsia"/>
          <w:sz w:val="30"/>
          <w:szCs w:val="30"/>
        </w:rPr>
        <w:t>；</w:t>
      </w:r>
      <w:r>
        <w:rPr>
          <w:rFonts w:ascii="仿宋_GB2312" w:eastAsia="仿宋_GB2312" w:hAnsi="宋体" w:cs="Arial" w:hint="eastAsia"/>
          <w:kern w:val="0"/>
          <w:sz w:val="30"/>
          <w:szCs w:val="30"/>
        </w:rPr>
        <w:t>国（境）外接待费支出决算</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元，较上年增加</w:t>
      </w:r>
      <w:r>
        <w:rPr>
          <w:rFonts w:ascii="仿宋_GB2312" w:eastAsia="仿宋_GB2312" w:hAnsi="宋体" w:cs="Arial"/>
          <w:kern w:val="0"/>
          <w:sz w:val="30"/>
          <w:szCs w:val="30"/>
        </w:rPr>
        <w:t>0.00</w:t>
      </w:r>
      <w:r>
        <w:rPr>
          <w:rFonts w:ascii="仿宋_GB2312" w:eastAsia="仿宋_GB2312" w:hAnsi="宋体" w:cs="Arial" w:hint="eastAsia"/>
          <w:kern w:val="0"/>
          <w:sz w:val="30"/>
          <w:szCs w:val="30"/>
        </w:rPr>
        <w:t>元，上年无此项支出。</w:t>
      </w:r>
      <w:r>
        <w:rPr>
          <w:rFonts w:ascii="仿宋_GB2312" w:eastAsia="仿宋_GB2312" w:hint="eastAsia"/>
          <w:sz w:val="30"/>
          <w:szCs w:val="30"/>
        </w:rPr>
        <w:t>2024年度一般公共预算财政拨款“三公”经费支出决算增加的主要原因是因为车辆维修费增加。</w:t>
      </w:r>
    </w:p>
    <w:p w:rsidR="006C739E">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int="eastAsia"/>
          <w:sz w:val="30"/>
          <w:szCs w:val="30"/>
        </w:rPr>
        <w:t>一般公共预算财政拨款“三公”经费支出实物量的具体情况：</w:t>
      </w:r>
    </w:p>
    <w:p w:rsidR="006C739E">
      <w:pPr>
        <w:widowControl/>
        <w:snapToGrid w:val="0"/>
        <w:spacing w:before="100" w:after="100" w:line="360" w:lineRule="auto"/>
        <w:ind w:firstLine="600" w:firstLineChars="200"/>
        <w:jc w:val="left"/>
        <w:rPr>
          <w:rFonts w:ascii="仿宋_GB2312" w:eastAsia="仿宋_GB2312"/>
          <w:bCs/>
          <w:sz w:val="30"/>
          <w:szCs w:val="30"/>
        </w:rPr>
      </w:pPr>
      <w:r>
        <w:rPr>
          <w:rFonts w:ascii="仿宋_GB2312" w:eastAsia="仿宋_GB2312" w:hint="eastAsia"/>
          <w:bCs/>
          <w:sz w:val="30"/>
          <w:szCs w:val="30"/>
        </w:rPr>
        <w:t>1.安排因公出国（境）团组0个，累计0人次。</w:t>
      </w:r>
    </w:p>
    <w:p w:rsidR="006C739E">
      <w:pPr>
        <w:widowControl/>
        <w:snapToGrid w:val="0"/>
        <w:spacing w:before="100" w:after="100" w:line="360" w:lineRule="auto"/>
        <w:ind w:firstLine="600" w:firstLineChars="200"/>
        <w:jc w:val="left"/>
        <w:rPr>
          <w:rFonts w:ascii="仿宋_GB2312" w:eastAsia="仿宋_GB2312"/>
          <w:bCs/>
          <w:sz w:val="30"/>
          <w:szCs w:val="30"/>
        </w:rPr>
      </w:pPr>
      <w:r>
        <w:rPr>
          <w:rFonts w:ascii="仿宋_GB2312" w:eastAsia="仿宋_GB2312" w:hint="eastAsia"/>
          <w:bCs/>
          <w:sz w:val="30"/>
          <w:szCs w:val="30"/>
        </w:rPr>
        <w:t>2.购置车辆0辆。开支一般公共预算财政拨款的公务用车保有量为4辆。主要用于职能职责工作范围所需车辆燃料费、维修费、过路过桥费、保险费等。</w:t>
      </w:r>
    </w:p>
    <w:p w:rsidR="006C739E">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int="eastAsia"/>
          <w:bCs/>
          <w:sz w:val="30"/>
          <w:szCs w:val="30"/>
        </w:rPr>
        <w:t>3.安排</w:t>
      </w:r>
      <w:r>
        <w:rPr>
          <w:rFonts w:ascii="仿宋_GB2312" w:eastAsia="仿宋_GB2312" w:hint="eastAsia"/>
          <w:sz w:val="30"/>
          <w:szCs w:val="30"/>
        </w:rPr>
        <w:t>国内公务接待0批次（其中：外事接待0批次），接待人次0人（其中：外事接待人次0人）。安排国（境）外公务接待0批次，接待人次0人。</w:t>
      </w:r>
    </w:p>
    <w:p w:rsidR="006C739E">
      <w:pPr>
        <w:widowControl/>
        <w:snapToGrid w:val="0"/>
        <w:spacing w:before="100" w:after="100" w:line="360" w:lineRule="auto"/>
        <w:ind w:firstLine="600" w:firstLineChars="200"/>
        <w:jc w:val="left"/>
        <w:rPr>
          <w:rFonts w:ascii="楷体" w:eastAsia="楷体" w:hAnsi="楷体"/>
          <w:sz w:val="30"/>
          <w:szCs w:val="30"/>
        </w:rPr>
      </w:pPr>
      <w:r>
        <w:rPr>
          <w:rFonts w:ascii="楷体" w:eastAsia="楷体" w:hAnsi="楷体" w:hint="eastAsia"/>
          <w:sz w:val="30"/>
          <w:szCs w:val="30"/>
        </w:rPr>
        <w:t>（三）需要说明的事项</w:t>
      </w:r>
    </w:p>
    <w:p w:rsidR="006C739E">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int="eastAsia"/>
          <w:sz w:val="30"/>
          <w:szCs w:val="30"/>
        </w:rPr>
        <w:t>不存在需要说明的事项。</w:t>
      </w:r>
    </w:p>
    <w:p w:rsidR="006C739E">
      <w:pPr>
        <w:widowControl/>
        <w:snapToGrid w:val="0"/>
        <w:spacing w:before="100" w:after="100" w:line="360" w:lineRule="auto"/>
        <w:ind w:firstLine="640" w:firstLineChars="200"/>
        <w:jc w:val="left"/>
        <w:rPr>
          <w:rFonts w:ascii="仿宋_GB2312" w:eastAsia="仿宋_GB2312"/>
          <w:sz w:val="32"/>
          <w:szCs w:val="32"/>
        </w:rPr>
      </w:pPr>
      <w:r>
        <w:rPr>
          <w:rFonts w:ascii="黑体" w:eastAsia="黑体" w:hAnsi="黑体" w:cs="方正小标宋简体" w:hint="eastAsia"/>
          <w:sz w:val="32"/>
          <w:szCs w:val="32"/>
        </w:rPr>
        <w:t xml:space="preserve">第四部分  </w:t>
      </w:r>
      <w:r>
        <w:rPr>
          <w:rFonts w:ascii="黑体" w:eastAsia="黑体" w:hAnsi="黑体" w:hint="eastAsia"/>
          <w:sz w:val="32"/>
          <w:szCs w:val="32"/>
        </w:rPr>
        <w:t>其他重要事项及相关口径情况说明</w:t>
      </w:r>
    </w:p>
    <w:p w:rsidR="006C739E">
      <w:pPr>
        <w:ind w:firstLine="600" w:firstLineChars="200"/>
        <w:jc w:val="left"/>
        <w:rPr>
          <w:rFonts w:ascii="黑体" w:eastAsia="黑体" w:hAnsi="黑体" w:cs="黑体"/>
          <w:sz w:val="30"/>
          <w:szCs w:val="30"/>
        </w:rPr>
      </w:pPr>
      <w:r>
        <w:rPr>
          <w:rFonts w:ascii="黑体" w:eastAsia="黑体" w:hAnsi="黑体" w:cs="黑体" w:hint="eastAsia"/>
          <w:sz w:val="30"/>
          <w:szCs w:val="30"/>
        </w:rPr>
        <w:t>一、机关运行经费支出情况</w:t>
      </w:r>
    </w:p>
    <w:p w:rsidR="006C739E">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昆明市盘龙区人民政府双龙街道办事处2024年机关运行经费支出</w:t>
      </w:r>
      <w:r>
        <w:rPr>
          <w:rFonts w:ascii="仿宋_GB2312" w:eastAsia="仿宋_GB2312" w:hAnsi="黑体" w:cs="方正小标宋简体"/>
          <w:sz w:val="30"/>
          <w:szCs w:val="30"/>
        </w:rPr>
        <w:t>2,901,396.7</w:t>
      </w:r>
      <w:r>
        <w:rPr>
          <w:rFonts w:ascii="仿宋_GB2312" w:eastAsia="仿宋_GB2312" w:hAnsi="黑体" w:cs="方正小标宋简体" w:hint="eastAsia"/>
          <w:sz w:val="30"/>
          <w:szCs w:val="30"/>
        </w:rPr>
        <w:t>5元，比上年</w:t>
      </w:r>
      <w:r>
        <w:rPr>
          <w:rFonts w:ascii="仿宋_GB2312" w:eastAsia="仿宋_GB2312" w:hint="eastAsia"/>
          <w:sz w:val="30"/>
          <w:szCs w:val="30"/>
        </w:rPr>
        <w:t>减少</w:t>
      </w:r>
      <w:r>
        <w:rPr>
          <w:rFonts w:ascii="仿宋_GB2312" w:eastAsia="仿宋_GB2312"/>
          <w:sz w:val="30"/>
          <w:szCs w:val="30"/>
        </w:rPr>
        <w:t>1,859,916.60</w:t>
      </w:r>
      <w:r>
        <w:rPr>
          <w:rFonts w:ascii="仿宋_GB2312" w:eastAsia="仿宋_GB2312" w:hint="eastAsia"/>
          <w:sz w:val="30"/>
          <w:szCs w:val="30"/>
        </w:rPr>
        <w:t>元，下降</w:t>
      </w:r>
      <w:r>
        <w:rPr>
          <w:rFonts w:ascii="仿宋_GB2312" w:eastAsia="仿宋_GB2312"/>
          <w:sz w:val="30"/>
          <w:szCs w:val="30"/>
        </w:rPr>
        <w:t>39.06%</w:t>
      </w:r>
      <w:r>
        <w:rPr>
          <w:rFonts w:ascii="仿宋_GB2312" w:eastAsia="仿宋_GB2312" w:hAnsi="黑体" w:cs="方正小标宋简体" w:hint="eastAsia"/>
          <w:sz w:val="30"/>
          <w:szCs w:val="30"/>
        </w:rPr>
        <w:t>,主要原因是统计、司法、</w:t>
      </w:r>
      <w:r>
        <w:rPr>
          <w:rFonts w:ascii="仿宋_GB2312" w:eastAsia="仿宋_GB2312" w:hAnsi="黑体" w:cs="方正小标宋简体" w:hint="eastAsia"/>
          <w:sz w:val="30"/>
          <w:szCs w:val="30"/>
        </w:rPr>
        <w:t>文旅及</w:t>
      </w:r>
      <w:r>
        <w:rPr>
          <w:rFonts w:ascii="仿宋_GB2312" w:eastAsia="仿宋_GB2312" w:hAnsi="黑体" w:cs="方正小标宋简体" w:hint="eastAsia"/>
          <w:sz w:val="30"/>
          <w:szCs w:val="30"/>
        </w:rPr>
        <w:t>残疾人事业及城乡社区公用经费支出比上年减少。</w:t>
      </w:r>
      <w:r w:rsidR="003A2CEB">
        <w:rPr>
          <w:rFonts w:ascii="仿宋_GB2312" w:eastAsia="仿宋_GB2312" w:hAnsi="黑体" w:cs="方正小标宋简体" w:hint="eastAsia"/>
          <w:sz w:val="30"/>
          <w:szCs w:val="30"/>
        </w:rPr>
        <w:t>部门</w:t>
      </w:r>
      <w:r>
        <w:rPr>
          <w:rFonts w:ascii="仿宋_GB2312" w:eastAsia="仿宋_GB2312" w:hAnsi="黑体" w:cs="方正小标宋简体" w:hint="eastAsia"/>
          <w:sz w:val="30"/>
          <w:szCs w:val="30"/>
        </w:rPr>
        <w:t>机关运行经费主要用于保障本部门运转，具体用于购买货物和服务的各项资金，包括办公及印刷费、邮电费、差旅费、会议费、日常维修费、一般设备购置费、水电费、公务用车运行维护费以及其他费用。</w:t>
      </w:r>
    </w:p>
    <w:p w:rsidR="006C739E">
      <w:pPr>
        <w:widowControl/>
        <w:ind w:firstLine="600" w:firstLineChars="200"/>
        <w:rPr>
          <w:rFonts w:ascii="黑体" w:eastAsia="黑体" w:hAnsi="黑体" w:cs="黑体"/>
          <w:color w:val="000000"/>
          <w:kern w:val="0"/>
          <w:sz w:val="30"/>
          <w:szCs w:val="30"/>
        </w:rPr>
      </w:pPr>
      <w:r>
        <w:rPr>
          <w:rFonts w:ascii="黑体" w:eastAsia="黑体" w:hAnsi="黑体" w:cs="黑体" w:hint="eastAsia"/>
          <w:color w:val="000000"/>
          <w:kern w:val="0"/>
          <w:sz w:val="30"/>
          <w:szCs w:val="30"/>
        </w:rPr>
        <w:t>二、国有资产占用情况</w:t>
      </w:r>
    </w:p>
    <w:p w:rsidR="006C739E">
      <w:pPr>
        <w:widowControl/>
        <w:ind w:firstLine="600" w:firstLineChars="200"/>
        <w:rPr>
          <w:rFonts w:ascii="仿宋_GB2312" w:eastAsia="仿宋_GB2312" w:hAnsi="黑体" w:cs="方正小标宋简体"/>
          <w:color w:val="000000"/>
          <w:kern w:val="0"/>
          <w:sz w:val="30"/>
          <w:szCs w:val="30"/>
        </w:rPr>
      </w:pPr>
      <w:r>
        <w:rPr>
          <w:rFonts w:ascii="仿宋_GB2312" w:eastAsia="仿宋_GB2312" w:hAnsi="仿宋_GB2312" w:cs="仿宋_GB2312" w:hint="eastAsia"/>
          <w:sz w:val="30"/>
          <w:szCs w:val="30"/>
        </w:rPr>
        <w:t>截至2024年末，昆明市盘龙区人民政府双龙街道办事处资产总额</w:t>
      </w:r>
      <w:r>
        <w:rPr>
          <w:rFonts w:ascii="仿宋_GB2312" w:eastAsia="仿宋_GB2312" w:hAnsi="仿宋_GB2312" w:cs="仿宋_GB2312"/>
          <w:sz w:val="30"/>
          <w:szCs w:val="30"/>
        </w:rPr>
        <w:t>39,129,425.9</w:t>
      </w:r>
      <w:r>
        <w:rPr>
          <w:rFonts w:ascii="仿宋_GB2312" w:eastAsia="仿宋_GB2312" w:hAnsi="仿宋_GB2312" w:cs="仿宋_GB2312" w:hint="eastAsia"/>
          <w:sz w:val="30"/>
          <w:szCs w:val="30"/>
        </w:rPr>
        <w:t>元，其中，流动资产</w:t>
      </w:r>
      <w:r>
        <w:rPr>
          <w:rFonts w:ascii="仿宋_GB2312" w:eastAsia="仿宋_GB2312" w:hAnsi="仿宋_GB2312" w:cs="仿宋_GB2312"/>
          <w:sz w:val="30"/>
          <w:szCs w:val="30"/>
        </w:rPr>
        <w:t>38,601,022.15</w:t>
      </w:r>
      <w:r>
        <w:rPr>
          <w:rFonts w:ascii="仿宋_GB2312" w:eastAsia="仿宋_GB2312" w:hAnsi="仿宋_GB2312" w:cs="仿宋_GB2312" w:hint="eastAsia"/>
          <w:sz w:val="30"/>
          <w:szCs w:val="30"/>
        </w:rPr>
        <w:t>元，固定资产</w:t>
      </w:r>
      <w:r>
        <w:rPr>
          <w:rFonts w:ascii="仿宋_GB2312" w:eastAsia="仿宋_GB2312" w:hAnsi="仿宋_GB2312" w:cs="仿宋_GB2312"/>
          <w:sz w:val="30"/>
          <w:szCs w:val="30"/>
        </w:rPr>
        <w:t>528,403.75</w:t>
      </w:r>
      <w:r>
        <w:rPr>
          <w:rFonts w:ascii="仿宋_GB2312" w:eastAsia="仿宋_GB2312" w:hAnsi="仿宋_GB2312" w:cs="仿宋_GB2312" w:hint="eastAsia"/>
          <w:sz w:val="30"/>
          <w:szCs w:val="30"/>
        </w:rPr>
        <w:t>元（净值），对外投资及有价证券</w:t>
      </w:r>
      <w:r>
        <w:rPr>
          <w:rFonts w:ascii="仿宋_GB2312" w:eastAsia="仿宋_GB2312" w:hAnsi="仿宋_GB2312" w:cs="仿宋_GB2312"/>
          <w:sz w:val="30"/>
          <w:szCs w:val="30"/>
        </w:rPr>
        <w:t>0.00</w:t>
      </w:r>
      <w:r>
        <w:rPr>
          <w:rFonts w:ascii="仿宋_GB2312" w:eastAsia="仿宋_GB2312" w:hAnsi="仿宋_GB2312" w:cs="仿宋_GB2312" w:hint="eastAsia"/>
          <w:sz w:val="30"/>
          <w:szCs w:val="30"/>
        </w:rPr>
        <w:t>元，在建工程</w:t>
      </w:r>
      <w:r>
        <w:rPr>
          <w:rFonts w:ascii="仿宋_GB2312" w:eastAsia="仿宋_GB2312" w:hAnsi="仿宋_GB2312" w:cs="仿宋_GB2312"/>
          <w:sz w:val="30"/>
          <w:szCs w:val="30"/>
        </w:rPr>
        <w:t>0.00</w:t>
      </w:r>
      <w:r>
        <w:rPr>
          <w:rFonts w:ascii="仿宋_GB2312" w:eastAsia="仿宋_GB2312" w:hAnsi="仿宋_GB2312" w:cs="仿宋_GB2312" w:hint="eastAsia"/>
          <w:sz w:val="30"/>
          <w:szCs w:val="30"/>
        </w:rPr>
        <w:t>元，无形资产</w:t>
      </w:r>
      <w:r>
        <w:rPr>
          <w:rFonts w:ascii="仿宋_GB2312" w:eastAsia="仿宋_GB2312" w:hAnsi="仿宋_GB2312" w:cs="仿宋_GB2312"/>
          <w:sz w:val="30"/>
          <w:szCs w:val="30"/>
        </w:rPr>
        <w:t>0.00</w:t>
      </w:r>
      <w:r>
        <w:rPr>
          <w:rFonts w:ascii="仿宋_GB2312" w:eastAsia="仿宋_GB2312" w:hAnsi="仿宋_GB2312" w:cs="仿宋_GB2312" w:hint="eastAsia"/>
          <w:sz w:val="30"/>
          <w:szCs w:val="30"/>
        </w:rPr>
        <w:t>元（净值），其他资产</w:t>
      </w:r>
      <w:r>
        <w:rPr>
          <w:rFonts w:ascii="仿宋_GB2312" w:eastAsia="仿宋_GB2312" w:hAnsi="仿宋_GB2312" w:cs="仿宋_GB2312"/>
          <w:sz w:val="30"/>
          <w:szCs w:val="30"/>
        </w:rPr>
        <w:t>0.00</w:t>
      </w:r>
      <w:r>
        <w:rPr>
          <w:rFonts w:ascii="仿宋_GB2312" w:eastAsia="仿宋_GB2312" w:hAnsi="仿宋_GB2312" w:cs="仿宋_GB2312" w:hint="eastAsia"/>
          <w:sz w:val="30"/>
          <w:szCs w:val="30"/>
        </w:rPr>
        <w:t>元（净值）（具体内容详见附表）</w:t>
      </w:r>
      <w:r>
        <w:rPr>
          <w:rFonts w:ascii="仿宋_GB2312" w:eastAsia="仿宋_GB2312" w:hAnsi="黑体" w:cs="方正小标宋简体" w:hint="eastAsia"/>
          <w:color w:val="000000"/>
          <w:kern w:val="0"/>
          <w:sz w:val="30"/>
          <w:szCs w:val="30"/>
        </w:rPr>
        <w:t>。与上年相比，本年资产总额减少</w:t>
      </w:r>
      <w:r>
        <w:rPr>
          <w:rFonts w:ascii="仿宋_GB2312" w:eastAsia="仿宋_GB2312" w:hAnsi="黑体" w:cs="方正小标宋简体"/>
          <w:color w:val="000000"/>
          <w:kern w:val="0"/>
          <w:sz w:val="30"/>
          <w:szCs w:val="30"/>
        </w:rPr>
        <w:t>10,510,204.32</w:t>
      </w:r>
      <w:r>
        <w:rPr>
          <w:rFonts w:ascii="仿宋_GB2312" w:eastAsia="仿宋_GB2312" w:hAnsi="黑体" w:cs="方正小标宋简体" w:hint="eastAsia"/>
          <w:color w:val="000000"/>
          <w:kern w:val="0"/>
          <w:sz w:val="30"/>
          <w:szCs w:val="30"/>
        </w:rPr>
        <w:t>元，其中固定资产增加</w:t>
      </w:r>
      <w:r>
        <w:rPr>
          <w:rFonts w:ascii="仿宋_GB2312" w:eastAsia="仿宋_GB2312" w:hAnsi="黑体" w:cs="方正小标宋简体"/>
          <w:color w:val="000000"/>
          <w:kern w:val="0"/>
          <w:sz w:val="30"/>
          <w:szCs w:val="30"/>
        </w:rPr>
        <w:t>0.00</w:t>
      </w:r>
      <w:r>
        <w:rPr>
          <w:rFonts w:ascii="仿宋_GB2312" w:eastAsia="仿宋_GB2312" w:hAnsi="黑体" w:cs="方正小标宋简体" w:hint="eastAsia"/>
          <w:color w:val="000000"/>
          <w:kern w:val="0"/>
          <w:sz w:val="30"/>
          <w:szCs w:val="30"/>
        </w:rPr>
        <w:t>元。处置房屋建筑物</w:t>
      </w:r>
      <w:r>
        <w:rPr>
          <w:rFonts w:ascii="仿宋_GB2312" w:eastAsia="仿宋_GB2312" w:hAnsi="黑体" w:cs="方正小标宋简体"/>
          <w:color w:val="000000"/>
          <w:kern w:val="0"/>
          <w:sz w:val="30"/>
          <w:szCs w:val="30"/>
        </w:rPr>
        <w:t>0.00</w:t>
      </w:r>
      <w:r>
        <w:rPr>
          <w:rFonts w:ascii="仿宋_GB2312" w:eastAsia="仿宋_GB2312" w:hAnsi="黑体" w:cs="方正小标宋简体" w:hint="eastAsia"/>
          <w:color w:val="000000"/>
          <w:kern w:val="0"/>
          <w:sz w:val="30"/>
          <w:szCs w:val="30"/>
        </w:rPr>
        <w:t>平方米，账面原值</w:t>
      </w:r>
      <w:r>
        <w:rPr>
          <w:rFonts w:ascii="仿宋_GB2312" w:eastAsia="仿宋_GB2312" w:hAnsi="黑体" w:cs="方正小标宋简体"/>
          <w:color w:val="000000"/>
          <w:kern w:val="0"/>
          <w:sz w:val="30"/>
          <w:szCs w:val="30"/>
        </w:rPr>
        <w:t>0.00</w:t>
      </w:r>
      <w:r>
        <w:rPr>
          <w:rFonts w:ascii="仿宋_GB2312" w:eastAsia="仿宋_GB2312" w:hAnsi="黑体" w:cs="方正小标宋简体" w:hint="eastAsia"/>
          <w:color w:val="000000"/>
          <w:kern w:val="0"/>
          <w:sz w:val="30"/>
          <w:szCs w:val="30"/>
        </w:rPr>
        <w:t>元；处置车辆</w:t>
      </w:r>
      <w:r>
        <w:rPr>
          <w:rFonts w:ascii="仿宋_GB2312" w:eastAsia="仿宋_GB2312" w:hAnsi="黑体" w:cs="方正小标宋简体"/>
          <w:color w:val="000000"/>
          <w:kern w:val="0"/>
          <w:sz w:val="30"/>
          <w:szCs w:val="30"/>
        </w:rPr>
        <w:t>0.00</w:t>
      </w:r>
      <w:r>
        <w:rPr>
          <w:rFonts w:ascii="仿宋_GB2312" w:eastAsia="仿宋_GB2312" w:hAnsi="黑体" w:cs="方正小标宋简体" w:hint="eastAsia"/>
          <w:color w:val="000000"/>
          <w:kern w:val="0"/>
          <w:sz w:val="30"/>
          <w:szCs w:val="30"/>
        </w:rPr>
        <w:t>辆，账面原值</w:t>
      </w:r>
      <w:r>
        <w:rPr>
          <w:rFonts w:ascii="仿宋_GB2312" w:eastAsia="仿宋_GB2312" w:hAnsi="黑体" w:cs="方正小标宋简体"/>
          <w:color w:val="000000"/>
          <w:kern w:val="0"/>
          <w:sz w:val="30"/>
          <w:szCs w:val="30"/>
        </w:rPr>
        <w:t>0.00</w:t>
      </w:r>
      <w:r>
        <w:rPr>
          <w:rFonts w:ascii="仿宋_GB2312" w:eastAsia="仿宋_GB2312" w:hAnsi="黑体" w:cs="方正小标宋简体" w:hint="eastAsia"/>
          <w:color w:val="000000"/>
          <w:kern w:val="0"/>
          <w:sz w:val="30"/>
          <w:szCs w:val="30"/>
        </w:rPr>
        <w:t>元；报废报损资产</w:t>
      </w:r>
      <w:r>
        <w:rPr>
          <w:rFonts w:ascii="仿宋_GB2312" w:eastAsia="仿宋_GB2312" w:hAnsi="黑体" w:cs="方正小标宋简体"/>
          <w:color w:val="000000"/>
          <w:kern w:val="0"/>
          <w:sz w:val="30"/>
          <w:szCs w:val="30"/>
        </w:rPr>
        <w:t>0.00</w:t>
      </w:r>
      <w:r>
        <w:rPr>
          <w:rFonts w:ascii="仿宋_GB2312" w:eastAsia="仿宋_GB2312" w:hAnsi="黑体" w:cs="方正小标宋简体" w:hint="eastAsia"/>
          <w:color w:val="000000"/>
          <w:kern w:val="0"/>
          <w:sz w:val="30"/>
          <w:szCs w:val="30"/>
        </w:rPr>
        <w:t>项，账面原值</w:t>
      </w:r>
      <w:r>
        <w:rPr>
          <w:rFonts w:ascii="仿宋_GB2312" w:eastAsia="仿宋_GB2312" w:hAnsi="黑体" w:cs="方正小标宋简体"/>
          <w:color w:val="000000"/>
          <w:kern w:val="0"/>
          <w:sz w:val="30"/>
          <w:szCs w:val="30"/>
        </w:rPr>
        <w:t>0.00</w:t>
      </w:r>
      <w:r>
        <w:rPr>
          <w:rFonts w:ascii="仿宋_GB2312" w:eastAsia="仿宋_GB2312" w:hAnsi="黑体" w:cs="方正小标宋简体" w:hint="eastAsia"/>
          <w:color w:val="000000"/>
          <w:kern w:val="0"/>
          <w:sz w:val="30"/>
          <w:szCs w:val="30"/>
        </w:rPr>
        <w:t>元，实现资产处置收入</w:t>
      </w:r>
      <w:r>
        <w:rPr>
          <w:rFonts w:ascii="仿宋_GB2312" w:eastAsia="仿宋_GB2312" w:hAnsi="黑体" w:cs="方正小标宋简体"/>
          <w:color w:val="000000"/>
          <w:kern w:val="0"/>
          <w:sz w:val="30"/>
          <w:szCs w:val="30"/>
        </w:rPr>
        <w:t>0.00</w:t>
      </w:r>
      <w:r>
        <w:rPr>
          <w:rFonts w:ascii="仿宋_GB2312" w:eastAsia="仿宋_GB2312" w:hAnsi="黑体" w:cs="方正小标宋简体" w:hint="eastAsia"/>
          <w:color w:val="000000"/>
          <w:kern w:val="0"/>
          <w:sz w:val="30"/>
          <w:szCs w:val="30"/>
        </w:rPr>
        <w:t>元；出租房屋</w:t>
      </w:r>
      <w:r>
        <w:rPr>
          <w:rFonts w:ascii="仿宋_GB2312" w:eastAsia="仿宋_GB2312" w:hAnsi="黑体" w:cs="方正小标宋简体"/>
          <w:color w:val="000000"/>
          <w:kern w:val="0"/>
          <w:sz w:val="30"/>
          <w:szCs w:val="30"/>
        </w:rPr>
        <w:t>0.00</w:t>
      </w:r>
      <w:r>
        <w:rPr>
          <w:rFonts w:ascii="仿宋_GB2312" w:eastAsia="仿宋_GB2312" w:hAnsi="黑体" w:cs="方正小标宋简体" w:hint="eastAsia"/>
          <w:color w:val="000000"/>
          <w:kern w:val="0"/>
          <w:sz w:val="30"/>
          <w:szCs w:val="30"/>
        </w:rPr>
        <w:t>平方米，账面原值</w:t>
      </w:r>
      <w:r>
        <w:rPr>
          <w:rFonts w:ascii="仿宋_GB2312" w:eastAsia="仿宋_GB2312" w:hAnsi="黑体" w:cs="方正小标宋简体"/>
          <w:color w:val="000000"/>
          <w:kern w:val="0"/>
          <w:sz w:val="30"/>
          <w:szCs w:val="30"/>
        </w:rPr>
        <w:t>0.00</w:t>
      </w:r>
      <w:r>
        <w:rPr>
          <w:rFonts w:ascii="仿宋_GB2312" w:eastAsia="仿宋_GB2312" w:hAnsi="黑体" w:cs="方正小标宋简体" w:hint="eastAsia"/>
          <w:color w:val="000000"/>
          <w:kern w:val="0"/>
          <w:sz w:val="30"/>
          <w:szCs w:val="30"/>
        </w:rPr>
        <w:t>元，实现资产使用收入</w:t>
      </w:r>
      <w:r>
        <w:rPr>
          <w:rFonts w:ascii="仿宋_GB2312" w:eastAsia="仿宋_GB2312" w:hAnsi="黑体" w:cs="方正小标宋简体"/>
          <w:color w:val="000000"/>
          <w:kern w:val="0"/>
          <w:sz w:val="30"/>
          <w:szCs w:val="30"/>
        </w:rPr>
        <w:t>0.00</w:t>
      </w:r>
      <w:r>
        <w:rPr>
          <w:rFonts w:ascii="仿宋_GB2312" w:eastAsia="仿宋_GB2312" w:hAnsi="黑体" w:cs="方正小标宋简体" w:hint="eastAsia"/>
          <w:color w:val="000000"/>
          <w:kern w:val="0"/>
          <w:sz w:val="30"/>
          <w:szCs w:val="30"/>
        </w:rPr>
        <w:t>元。</w:t>
      </w:r>
    </w:p>
    <w:p w:rsidR="006C739E">
      <w:pPr>
        <w:widowControl/>
        <w:ind w:firstLine="600" w:firstLineChars="200"/>
        <w:rPr>
          <w:rFonts w:ascii="仿宋_GB2312" w:eastAsia="仿宋_GB2312" w:hAnsi="黑体" w:cs="方正小标宋简体"/>
          <w:color w:val="000000"/>
          <w:kern w:val="0"/>
          <w:sz w:val="30"/>
          <w:szCs w:val="30"/>
        </w:rPr>
      </w:pPr>
      <w:r>
        <w:rPr>
          <w:rFonts w:ascii="仿宋_GB2312" w:eastAsia="仿宋_GB2312" w:hAnsi="黑体" w:cs="方正小标宋简体" w:hint="eastAsia"/>
          <w:color w:val="000000"/>
          <w:kern w:val="0"/>
          <w:sz w:val="30"/>
          <w:szCs w:val="30"/>
        </w:rPr>
        <w:t>（国有资产占有使用情况表详见附表）</w:t>
      </w:r>
    </w:p>
    <w:tbl>
      <w:tblPr>
        <w:tblpPr w:leftFromText="180" w:rightFromText="180" w:topFromText="100" w:bottomFromText="100" w:vertAnchor="text" w:horzAnchor="page" w:tblpX="534" w:tblpY="490"/>
        <w:tblOverlap w:val="never"/>
        <w:tblW w:w="142" w:type="dxa"/>
        <w:tblLayout w:type="fixed"/>
        <w:tblCellMar>
          <w:left w:w="0" w:type="dxa"/>
          <w:right w:w="0" w:type="dxa"/>
        </w:tblCellMar>
        <w:tblLook w:val="04A0"/>
      </w:tblPr>
      <w:tblGrid>
        <w:gridCol w:w="142"/>
      </w:tblGrid>
      <w:tr>
        <w:tblPrEx>
          <w:tblW w:w="142" w:type="dxa"/>
          <w:tblLayout w:type="fixed"/>
          <w:tblCellMar>
            <w:left w:w="0" w:type="dxa"/>
            <w:right w:w="0" w:type="dxa"/>
          </w:tblCellMar>
          <w:tblLook w:val="04A0"/>
        </w:tblPrEx>
        <w:trPr>
          <w:trHeight w:val="495"/>
        </w:trPr>
        <w:tc>
          <w:tcPr>
            <w:tcW w:w="142" w:type="dxa"/>
            <w:tcBorders>
              <w:top w:val="nil"/>
              <w:left w:val="nil"/>
              <w:bottom w:val="nil"/>
              <w:right w:val="nil"/>
            </w:tcBorders>
            <w:vAlign w:val="center"/>
          </w:tcPr>
          <w:p w:rsidR="006C739E">
            <w:pPr>
              <w:widowControl/>
              <w:jc w:val="left"/>
              <w:rPr>
                <w:rFonts w:ascii="宋体" w:hAnsi="宋体" w:cs="宋体"/>
                <w:color w:val="000000"/>
                <w:kern w:val="0"/>
                <w:sz w:val="17"/>
                <w:szCs w:val="17"/>
              </w:rPr>
            </w:pPr>
          </w:p>
        </w:tc>
      </w:tr>
      <w:tr>
        <w:tblPrEx>
          <w:tblW w:w="142" w:type="dxa"/>
          <w:tblLayout w:type="fixed"/>
          <w:tblCellMar>
            <w:left w:w="0" w:type="dxa"/>
            <w:right w:w="0" w:type="dxa"/>
          </w:tblCellMar>
          <w:tblLook w:val="04A0"/>
        </w:tblPrEx>
        <w:trPr>
          <w:trHeight w:val="347"/>
        </w:trPr>
        <w:tc>
          <w:tcPr>
            <w:tcW w:w="142" w:type="dxa"/>
            <w:tcBorders>
              <w:top w:val="nil"/>
              <w:left w:val="nil"/>
              <w:bottom w:val="nil"/>
              <w:right w:val="nil"/>
            </w:tcBorders>
            <w:vAlign w:val="center"/>
          </w:tcPr>
          <w:p w:rsidR="006C739E">
            <w:pPr>
              <w:widowControl/>
              <w:jc w:val="left"/>
              <w:rPr>
                <w:rFonts w:ascii="宋体" w:hAnsi="宋体" w:cs="宋体"/>
                <w:color w:val="000000"/>
                <w:kern w:val="0"/>
                <w:sz w:val="17"/>
                <w:szCs w:val="17"/>
              </w:rPr>
            </w:pPr>
          </w:p>
        </w:tc>
      </w:tr>
      <w:tr>
        <w:tblPrEx>
          <w:tblW w:w="142" w:type="dxa"/>
          <w:tblLayout w:type="fixed"/>
          <w:tblCellMar>
            <w:left w:w="0" w:type="dxa"/>
            <w:right w:w="0" w:type="dxa"/>
          </w:tblCellMar>
          <w:tblLook w:val="04A0"/>
        </w:tblPrEx>
        <w:trPr>
          <w:trHeight w:val="415"/>
        </w:trPr>
        <w:tc>
          <w:tcPr>
            <w:tcW w:w="142" w:type="dxa"/>
            <w:tcBorders>
              <w:top w:val="nil"/>
              <w:left w:val="nil"/>
              <w:bottom w:val="nil"/>
              <w:right w:val="nil"/>
            </w:tcBorders>
            <w:vAlign w:val="center"/>
          </w:tcPr>
          <w:p w:rsidR="006C739E">
            <w:pPr>
              <w:widowControl/>
              <w:jc w:val="left"/>
              <w:rPr>
                <w:rFonts w:ascii="宋体" w:hAnsi="宋体" w:cs="宋体"/>
                <w:color w:val="000000"/>
                <w:kern w:val="0"/>
                <w:sz w:val="17"/>
                <w:szCs w:val="17"/>
              </w:rPr>
            </w:pPr>
          </w:p>
        </w:tc>
      </w:tr>
      <w:tr>
        <w:tblPrEx>
          <w:tblW w:w="142" w:type="dxa"/>
          <w:tblLayout w:type="fixed"/>
          <w:tblCellMar>
            <w:left w:w="0" w:type="dxa"/>
            <w:right w:w="0" w:type="dxa"/>
          </w:tblCellMar>
          <w:tblLook w:val="04A0"/>
        </w:tblPrEx>
        <w:trPr>
          <w:trHeight w:val="345"/>
        </w:trPr>
        <w:tc>
          <w:tcPr>
            <w:tcW w:w="142" w:type="dxa"/>
            <w:tcBorders>
              <w:top w:val="nil"/>
              <w:left w:val="nil"/>
              <w:bottom w:val="nil"/>
              <w:right w:val="nil"/>
            </w:tcBorders>
            <w:vAlign w:val="center"/>
          </w:tcPr>
          <w:p w:rsidR="006C739E">
            <w:pPr>
              <w:widowControl/>
              <w:jc w:val="left"/>
              <w:rPr>
                <w:rFonts w:ascii="宋体" w:hAnsi="宋体" w:cs="宋体"/>
                <w:color w:val="000000"/>
                <w:kern w:val="0"/>
                <w:sz w:val="17"/>
                <w:szCs w:val="17"/>
              </w:rPr>
            </w:pPr>
          </w:p>
        </w:tc>
      </w:tr>
      <w:tr>
        <w:tblPrEx>
          <w:tblW w:w="142" w:type="dxa"/>
          <w:tblLayout w:type="fixed"/>
          <w:tblCellMar>
            <w:left w:w="0" w:type="dxa"/>
            <w:right w:w="0" w:type="dxa"/>
          </w:tblCellMar>
          <w:tblLook w:val="04A0"/>
        </w:tblPrEx>
        <w:trPr>
          <w:trHeight w:val="395"/>
        </w:trPr>
        <w:tc>
          <w:tcPr>
            <w:tcW w:w="142" w:type="dxa"/>
            <w:tcBorders>
              <w:top w:val="nil"/>
              <w:left w:val="nil"/>
              <w:bottom w:val="nil"/>
              <w:right w:val="nil"/>
            </w:tcBorders>
            <w:vAlign w:val="center"/>
          </w:tcPr>
          <w:p w:rsidR="006C739E">
            <w:pPr>
              <w:widowControl/>
              <w:jc w:val="left"/>
              <w:rPr>
                <w:rFonts w:ascii="宋体" w:hAnsi="宋体" w:cs="宋体"/>
                <w:color w:val="000000"/>
                <w:kern w:val="0"/>
                <w:sz w:val="17"/>
                <w:szCs w:val="17"/>
              </w:rPr>
            </w:pPr>
          </w:p>
        </w:tc>
      </w:tr>
      <w:tr>
        <w:tblPrEx>
          <w:tblW w:w="142" w:type="dxa"/>
          <w:tblLayout w:type="fixed"/>
          <w:tblCellMar>
            <w:left w:w="0" w:type="dxa"/>
            <w:right w:w="0" w:type="dxa"/>
          </w:tblCellMar>
          <w:tblLook w:val="04A0"/>
        </w:tblPrEx>
        <w:trPr>
          <w:trHeight w:val="358"/>
        </w:trPr>
        <w:tc>
          <w:tcPr>
            <w:tcW w:w="142" w:type="dxa"/>
            <w:tcBorders>
              <w:top w:val="nil"/>
              <w:left w:val="nil"/>
              <w:bottom w:val="nil"/>
              <w:right w:val="nil"/>
            </w:tcBorders>
            <w:vAlign w:val="center"/>
          </w:tcPr>
          <w:p w:rsidR="006C739E">
            <w:pPr>
              <w:widowControl/>
              <w:jc w:val="left"/>
              <w:rPr>
                <w:rFonts w:ascii="宋体" w:hAnsi="宋体" w:cs="宋体"/>
                <w:color w:val="000000"/>
                <w:kern w:val="0"/>
                <w:sz w:val="17"/>
                <w:szCs w:val="17"/>
              </w:rPr>
            </w:pPr>
          </w:p>
        </w:tc>
      </w:tr>
      <w:tr>
        <w:tblPrEx>
          <w:tblW w:w="142" w:type="dxa"/>
          <w:tblLayout w:type="fixed"/>
          <w:tblCellMar>
            <w:left w:w="0" w:type="dxa"/>
            <w:right w:w="0" w:type="dxa"/>
          </w:tblCellMar>
          <w:tblLook w:val="04A0"/>
        </w:tblPrEx>
        <w:trPr>
          <w:trHeight w:val="563"/>
        </w:trPr>
        <w:tc>
          <w:tcPr>
            <w:tcW w:w="142" w:type="dxa"/>
            <w:tcBorders>
              <w:top w:val="nil"/>
              <w:left w:val="nil"/>
              <w:bottom w:val="nil"/>
              <w:right w:val="nil"/>
            </w:tcBorders>
            <w:vAlign w:val="center"/>
          </w:tcPr>
          <w:p w:rsidR="006C739E">
            <w:pPr>
              <w:widowControl/>
              <w:jc w:val="left"/>
              <w:rPr>
                <w:rFonts w:ascii="宋体" w:hAnsi="宋体" w:cs="宋体"/>
                <w:color w:val="000000"/>
                <w:kern w:val="0"/>
                <w:sz w:val="17"/>
                <w:szCs w:val="17"/>
              </w:rPr>
            </w:pPr>
          </w:p>
        </w:tc>
      </w:tr>
      <w:tr>
        <w:tblPrEx>
          <w:tblW w:w="142" w:type="dxa"/>
          <w:tblLayout w:type="fixed"/>
          <w:tblCellMar>
            <w:left w:w="0" w:type="dxa"/>
            <w:right w:w="0" w:type="dxa"/>
          </w:tblCellMar>
          <w:tblLook w:val="04A0"/>
        </w:tblPrEx>
        <w:trPr>
          <w:trHeight w:val="495"/>
        </w:trPr>
        <w:tc>
          <w:tcPr>
            <w:tcW w:w="142" w:type="dxa"/>
            <w:vAlign w:val="center"/>
          </w:tcPr>
          <w:p w:rsidR="006C739E">
            <w:pPr>
              <w:widowControl/>
              <w:jc w:val="left"/>
              <w:rPr>
                <w:rFonts w:eastAsia="Times New Roman"/>
                <w:kern w:val="0"/>
                <w:sz w:val="20"/>
                <w:szCs w:val="20"/>
              </w:rPr>
            </w:pPr>
          </w:p>
        </w:tc>
      </w:tr>
    </w:tbl>
    <w:p w:rsidR="006C739E">
      <w:pPr>
        <w:ind w:firstLine="600" w:firstLineChars="200"/>
        <w:jc w:val="left"/>
        <w:rPr>
          <w:rFonts w:ascii="黑体" w:eastAsia="黑体" w:hAnsi="黑体" w:cs="黑体"/>
          <w:sz w:val="30"/>
          <w:szCs w:val="30"/>
        </w:rPr>
      </w:pPr>
      <w:r>
        <w:rPr>
          <w:rFonts w:ascii="黑体" w:eastAsia="黑体" w:hAnsi="黑体" w:cs="黑体" w:hint="eastAsia"/>
          <w:sz w:val="30"/>
          <w:szCs w:val="30"/>
        </w:rPr>
        <w:t>三、政府采购支出情况</w:t>
      </w:r>
    </w:p>
    <w:p w:rsidR="006C739E">
      <w:pPr>
        <w:ind w:firstLine="600" w:firstLineChars="200"/>
        <w:rPr>
          <w:rFonts w:ascii="仿宋_GB2312" w:eastAsia="仿宋_GB2312" w:hAnsi="仿宋_GB2312" w:cs="仿宋_GB2312"/>
          <w:sz w:val="30"/>
          <w:szCs w:val="30"/>
        </w:rPr>
      </w:pPr>
      <w:r>
        <w:rPr>
          <w:rFonts w:ascii="仿宋_GB2312" w:eastAsia="仿宋_GB2312" w:hAnsi="仿宋_GB2312" w:cs="仿宋_GB2312" w:hint="eastAsia"/>
          <w:sz w:val="30"/>
          <w:szCs w:val="30"/>
        </w:rPr>
        <w:t>2024年度，</w:t>
      </w:r>
      <w:r w:rsidR="003A2CEB">
        <w:rPr>
          <w:rFonts w:ascii="仿宋_GB2312" w:eastAsia="仿宋_GB2312" w:hAnsi="仿宋_GB2312" w:cs="仿宋_GB2312" w:hint="eastAsia"/>
          <w:sz w:val="30"/>
          <w:szCs w:val="30"/>
        </w:rPr>
        <w:t>部门</w:t>
      </w:r>
      <w:r>
        <w:rPr>
          <w:rFonts w:ascii="仿宋_GB2312" w:eastAsia="仿宋_GB2312" w:hAnsi="仿宋_GB2312" w:cs="仿宋_GB2312" w:hint="eastAsia"/>
          <w:sz w:val="30"/>
          <w:szCs w:val="30"/>
        </w:rPr>
        <w:t>政府采购支出总额</w:t>
      </w:r>
      <w:r>
        <w:rPr>
          <w:rFonts w:ascii="仿宋_GB2312" w:eastAsia="仿宋_GB2312" w:hAnsi="仿宋_GB2312" w:cs="仿宋_GB2312"/>
          <w:sz w:val="30"/>
          <w:szCs w:val="30"/>
        </w:rPr>
        <w:t>5,706,750.40</w:t>
      </w:r>
      <w:r>
        <w:rPr>
          <w:rFonts w:ascii="仿宋_GB2312" w:eastAsia="仿宋_GB2312" w:hAnsi="仿宋_GB2312" w:cs="仿宋_GB2312" w:hint="eastAsia"/>
          <w:sz w:val="30"/>
          <w:szCs w:val="30"/>
        </w:rPr>
        <w:t>元，其中：政府采购货物支出</w:t>
      </w:r>
      <w:r>
        <w:rPr>
          <w:rFonts w:ascii="仿宋_GB2312" w:eastAsia="仿宋_GB2312" w:hAnsi="仿宋_GB2312" w:cs="仿宋_GB2312"/>
          <w:sz w:val="30"/>
          <w:szCs w:val="30"/>
        </w:rPr>
        <w:t>0.00</w:t>
      </w:r>
      <w:r>
        <w:rPr>
          <w:rFonts w:ascii="仿宋_GB2312" w:eastAsia="仿宋_GB2312" w:hAnsi="仿宋_GB2312" w:cs="仿宋_GB2312" w:hint="eastAsia"/>
          <w:sz w:val="30"/>
          <w:szCs w:val="30"/>
        </w:rPr>
        <w:t>元；政府采购工程支出</w:t>
      </w:r>
      <w:r>
        <w:rPr>
          <w:rFonts w:ascii="仿宋_GB2312" w:eastAsia="仿宋_GB2312" w:hAnsi="仿宋_GB2312" w:cs="仿宋_GB2312"/>
          <w:sz w:val="30"/>
          <w:szCs w:val="30"/>
        </w:rPr>
        <w:t>3,197,000.00</w:t>
      </w:r>
      <w:r>
        <w:rPr>
          <w:rFonts w:ascii="仿宋_GB2312" w:eastAsia="仿宋_GB2312" w:hAnsi="仿宋_GB2312" w:cs="仿宋_GB2312" w:hint="eastAsia"/>
          <w:sz w:val="30"/>
          <w:szCs w:val="30"/>
        </w:rPr>
        <w:t>元；政府采购服务支出</w:t>
      </w:r>
      <w:r>
        <w:rPr>
          <w:rFonts w:ascii="仿宋_GB2312" w:eastAsia="仿宋_GB2312" w:hAnsi="仿宋_GB2312" w:cs="仿宋_GB2312"/>
          <w:sz w:val="30"/>
          <w:szCs w:val="30"/>
        </w:rPr>
        <w:t>2,509,750.40</w:t>
      </w:r>
      <w:r>
        <w:rPr>
          <w:rFonts w:ascii="仿宋_GB2312" w:eastAsia="仿宋_GB2312" w:hAnsi="仿宋_GB2312" w:cs="仿宋_GB2312" w:hint="eastAsia"/>
          <w:sz w:val="30"/>
          <w:szCs w:val="30"/>
        </w:rPr>
        <w:t>元。授予中小企业合同金额</w:t>
      </w:r>
      <w:r>
        <w:rPr>
          <w:rFonts w:ascii="仿宋_GB2312" w:eastAsia="仿宋_GB2312" w:hAnsi="仿宋_GB2312" w:cs="仿宋_GB2312"/>
          <w:sz w:val="30"/>
          <w:szCs w:val="30"/>
        </w:rPr>
        <w:t>5,706,750.40</w:t>
      </w:r>
      <w:r>
        <w:rPr>
          <w:rFonts w:ascii="仿宋_GB2312" w:eastAsia="仿宋_GB2312" w:hAnsi="仿宋_GB2312" w:cs="仿宋_GB2312" w:hint="eastAsia"/>
          <w:sz w:val="30"/>
          <w:szCs w:val="30"/>
        </w:rPr>
        <w:t>元，其中：授予小</w:t>
      </w:r>
      <w:r>
        <w:rPr>
          <w:rFonts w:ascii="仿宋_GB2312" w:eastAsia="仿宋_GB2312" w:hAnsi="仿宋_GB2312" w:cs="仿宋_GB2312" w:hint="eastAsia"/>
          <w:sz w:val="30"/>
          <w:szCs w:val="30"/>
        </w:rPr>
        <w:t>微企业</w:t>
      </w:r>
      <w:r>
        <w:rPr>
          <w:rFonts w:ascii="仿宋_GB2312" w:eastAsia="仿宋_GB2312" w:hAnsi="仿宋_GB2312" w:cs="仿宋_GB2312" w:hint="eastAsia"/>
          <w:sz w:val="30"/>
          <w:szCs w:val="30"/>
        </w:rPr>
        <w:t>合同金额</w:t>
      </w:r>
      <w:r>
        <w:rPr>
          <w:rFonts w:ascii="仿宋_GB2312" w:eastAsia="仿宋_GB2312" w:hAnsi="仿宋_GB2312" w:cs="仿宋_GB2312"/>
          <w:sz w:val="30"/>
          <w:szCs w:val="30"/>
        </w:rPr>
        <w:t>5,706,750.40</w:t>
      </w:r>
      <w:r>
        <w:rPr>
          <w:rFonts w:ascii="仿宋_GB2312" w:eastAsia="仿宋_GB2312" w:hAnsi="仿宋_GB2312" w:cs="仿宋_GB2312" w:hint="eastAsia"/>
          <w:sz w:val="30"/>
          <w:szCs w:val="30"/>
        </w:rPr>
        <w:t>元。</w:t>
      </w:r>
    </w:p>
    <w:p w:rsidR="006C739E">
      <w:pPr>
        <w:ind w:firstLine="600" w:firstLineChars="200"/>
        <w:jc w:val="left"/>
        <w:rPr>
          <w:rFonts w:ascii="黑体" w:eastAsia="黑体" w:hAnsi="黑体" w:cs="黑体"/>
          <w:sz w:val="30"/>
          <w:szCs w:val="30"/>
        </w:rPr>
      </w:pPr>
      <w:r>
        <w:rPr>
          <w:rFonts w:ascii="黑体" w:eastAsia="黑体" w:hAnsi="黑体" w:cs="黑体" w:hint="eastAsia"/>
          <w:sz w:val="30"/>
          <w:szCs w:val="30"/>
        </w:rPr>
        <w:t>四、</w:t>
      </w:r>
      <w:r w:rsidR="003A2CEB">
        <w:rPr>
          <w:rFonts w:ascii="黑体" w:eastAsia="黑体" w:hAnsi="黑体" w:cs="黑体" w:hint="eastAsia"/>
          <w:sz w:val="30"/>
          <w:szCs w:val="30"/>
        </w:rPr>
        <w:t>部门</w:t>
      </w:r>
      <w:r>
        <w:rPr>
          <w:rFonts w:ascii="黑体" w:eastAsia="黑体" w:hAnsi="黑体" w:cs="黑体" w:hint="eastAsia"/>
          <w:sz w:val="30"/>
          <w:szCs w:val="30"/>
        </w:rPr>
        <w:t>绩效自评情况</w:t>
      </w:r>
    </w:p>
    <w:p w:rsidR="006C739E">
      <w:pPr>
        <w:widowControl/>
        <w:snapToGrid w:val="0"/>
        <w:spacing w:before="100" w:after="100" w:line="360" w:lineRule="auto"/>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部门</w:t>
      </w:r>
      <w:r w:rsidR="008662CE">
        <w:rPr>
          <w:rFonts w:ascii="仿宋_GB2312" w:eastAsia="仿宋_GB2312" w:hAnsi="仿宋_GB2312" w:cs="仿宋_GB2312" w:hint="eastAsia"/>
          <w:sz w:val="30"/>
          <w:szCs w:val="30"/>
        </w:rPr>
        <w:t>绩效自评情况详见附表。</w:t>
      </w:r>
    </w:p>
    <w:p w:rsidR="006C739E">
      <w:pPr>
        <w:widowControl/>
        <w:snapToGrid w:val="0"/>
        <w:spacing w:before="100" w:after="100" w:line="360" w:lineRule="auto"/>
        <w:ind w:firstLine="600" w:firstLineChars="200"/>
        <w:jc w:val="left"/>
        <w:rPr>
          <w:rFonts w:ascii="黑体" w:eastAsia="黑体" w:hAnsi="黑体" w:cs="黑体"/>
          <w:sz w:val="30"/>
          <w:szCs w:val="30"/>
        </w:rPr>
      </w:pPr>
      <w:r>
        <w:rPr>
          <w:rFonts w:ascii="黑体" w:eastAsia="黑体" w:hAnsi="黑体" w:cs="黑体" w:hint="eastAsia"/>
          <w:sz w:val="30"/>
          <w:szCs w:val="30"/>
        </w:rPr>
        <w:t>五、其他重要事项情况说明</w:t>
      </w:r>
    </w:p>
    <w:p w:rsidR="006C739E">
      <w:pPr>
        <w:ind w:firstLine="600" w:firstLineChars="200"/>
        <w:jc w:val="left"/>
        <w:rPr>
          <w:rFonts w:ascii="仿宋_GB2312" w:eastAsia="仿宋_GB2312" w:hAnsi="黑体" w:cs="方正小标宋简体"/>
          <w:color w:val="FF0000"/>
          <w:sz w:val="30"/>
          <w:szCs w:val="30"/>
        </w:rPr>
      </w:pPr>
      <w:r>
        <w:rPr>
          <w:rFonts w:ascii="仿宋_GB2312" w:eastAsia="仿宋_GB2312" w:hAnsi="黑体" w:cs="方正小标宋简体" w:hint="eastAsia"/>
          <w:sz w:val="30"/>
          <w:szCs w:val="30"/>
        </w:rPr>
        <w:t>我单位无其他重要事项情况说明。</w:t>
      </w:r>
    </w:p>
    <w:p w:rsidR="006C739E">
      <w:pPr>
        <w:widowControl/>
        <w:snapToGrid w:val="0"/>
        <w:spacing w:before="100" w:after="100" w:line="360" w:lineRule="auto"/>
        <w:ind w:firstLine="600" w:firstLineChars="200"/>
        <w:jc w:val="left"/>
        <w:rPr>
          <w:rFonts w:ascii="黑体" w:eastAsia="黑体" w:hAnsi="黑体" w:cs="黑体"/>
          <w:sz w:val="30"/>
          <w:szCs w:val="30"/>
        </w:rPr>
      </w:pPr>
      <w:r>
        <w:rPr>
          <w:rFonts w:ascii="黑体" w:eastAsia="黑体" w:hAnsi="黑体" w:cs="黑体" w:hint="eastAsia"/>
          <w:sz w:val="30"/>
          <w:szCs w:val="30"/>
        </w:rPr>
        <w:t>六、相关口径说明</w:t>
      </w:r>
    </w:p>
    <w:p w:rsidR="006C739E">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（一）基本支出中人员经费包括工资福利支出和对个人和家庭的补助，公用经费包括商品和服务支出、资本性支出等人员经费以外的支出。</w:t>
      </w:r>
    </w:p>
    <w:p w:rsidR="006C739E">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（二）机关运行经费指行政单位和参照公务员法管理的事业单位使用一般公共预算财政拨款安排的基本支出中的公用经费支出。</w:t>
      </w:r>
    </w:p>
    <w:p w:rsidR="006C739E">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（三）按照党中央、国务院有关文件及部门预算管理有关规定，“三公”经费包括因公出国（境）费、公务用车购置及运行维护费、公务接待费。其中：因公出国（境）费，指单位公务出国（境）的</w:t>
      </w:r>
      <w:r>
        <w:rPr>
          <w:rFonts w:ascii="仿宋_GB2312" w:eastAsia="仿宋_GB2312" w:hAnsi="黑体" w:cs="方正小标宋简体" w:hint="eastAsia"/>
          <w:sz w:val="30"/>
          <w:szCs w:val="30"/>
        </w:rPr>
        <w:t>国际旅费、国外城市间交通费、住宿费、伙食费、培训费、公杂费等支出；公务用车购置费，指公务用车购置支出（</w:t>
      </w:r>
      <w:r>
        <w:rPr>
          <w:rFonts w:ascii="仿宋_GB2312" w:eastAsia="仿宋_GB2312" w:hAnsi="黑体" w:cs="方正小标宋简体" w:hint="eastAsia"/>
          <w:sz w:val="30"/>
          <w:szCs w:val="30"/>
        </w:rPr>
        <w:t>含车辆</w:t>
      </w:r>
      <w:r>
        <w:rPr>
          <w:rFonts w:ascii="仿宋_GB2312" w:eastAsia="仿宋_GB2312" w:hAnsi="黑体" w:cs="方正小标宋简体" w:hint="eastAsia"/>
          <w:sz w:val="30"/>
          <w:szCs w:val="30"/>
        </w:rPr>
        <w:t>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rsidR="006C739E">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rsidR="006C739E">
      <w:pPr>
        <w:jc w:val="center"/>
        <w:rPr>
          <w:rFonts w:ascii="黑体" w:eastAsia="黑体" w:hAnsi="黑体" w:cs="方正小标宋简体"/>
          <w:sz w:val="32"/>
          <w:szCs w:val="32"/>
        </w:rPr>
      </w:pPr>
      <w:r>
        <w:rPr>
          <w:rFonts w:ascii="黑体" w:eastAsia="黑体" w:hAnsi="黑体" w:cs="方正小标宋简体" w:hint="eastAsia"/>
          <w:sz w:val="32"/>
          <w:szCs w:val="32"/>
        </w:rPr>
        <w:t>第五部分  名词解释</w:t>
      </w:r>
    </w:p>
    <w:p w:rsidR="006C739E">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rsidR="006C739E">
      <w:pPr>
        <w:ind w:firstLine="600" w:firstLineChars="200"/>
        <w:jc w:val="left"/>
        <w:rPr>
          <w:rFonts w:eastAsia="仿宋_GB2312"/>
          <w:sz w:val="30"/>
          <w:szCs w:val="30"/>
        </w:rPr>
      </w:pPr>
      <w:r>
        <w:rPr>
          <w:rFonts w:eastAsia="仿宋_GB2312"/>
          <w:sz w:val="30"/>
          <w:szCs w:val="30"/>
        </w:rPr>
        <w:t>基本支出：指为保障机构正常运转、完成日常工作任务而发生的人员支出和日常公用支出。</w:t>
      </w:r>
    </w:p>
    <w:p w:rsidR="006C739E">
      <w:pPr>
        <w:ind w:firstLine="600" w:firstLineChars="200"/>
        <w:jc w:val="left"/>
        <w:rPr>
          <w:rFonts w:eastAsia="仿宋_GB2312"/>
          <w:sz w:val="30"/>
          <w:szCs w:val="30"/>
        </w:rPr>
      </w:pPr>
      <w:r>
        <w:rPr>
          <w:rFonts w:eastAsia="仿宋_GB2312"/>
          <w:sz w:val="30"/>
          <w:szCs w:val="30"/>
        </w:rPr>
        <w:t>项目支出：指在基本支出之外为完成特定行政任务和事业发展目标所发生的支出。</w:t>
      </w:r>
    </w:p>
    <w:p w:rsidR="006C739E">
      <w:pPr>
        <w:ind w:firstLine="600" w:firstLineChars="200"/>
        <w:jc w:val="left"/>
        <w:rPr>
          <w:rFonts w:eastAsia="仿宋_GB2312"/>
          <w:sz w:val="30"/>
          <w:szCs w:val="30"/>
        </w:rPr>
      </w:pPr>
      <w:r>
        <w:rPr>
          <w:rFonts w:eastAsia="仿宋_GB2312"/>
          <w:sz w:val="30"/>
          <w:szCs w:val="30"/>
        </w:rPr>
        <w:t>一般公共服务的支出：反映政府提供一般公共服务的支出。</w:t>
      </w:r>
    </w:p>
    <w:p w:rsidR="006C739E">
      <w:pPr>
        <w:ind w:firstLine="600" w:firstLineChars="200"/>
        <w:jc w:val="left"/>
        <w:rPr>
          <w:rFonts w:eastAsia="仿宋_GB2312"/>
          <w:sz w:val="30"/>
          <w:szCs w:val="30"/>
        </w:rPr>
      </w:pPr>
      <w:r>
        <w:rPr>
          <w:rFonts w:eastAsia="仿宋_GB2312"/>
          <w:sz w:val="30"/>
          <w:szCs w:val="30"/>
        </w:rPr>
        <w:t>公共安全支出：反映政府维护社会公共安全方面的支出。</w:t>
      </w:r>
    </w:p>
    <w:p w:rsidR="006C739E">
      <w:pPr>
        <w:ind w:firstLine="600" w:firstLineChars="200"/>
        <w:jc w:val="left"/>
        <w:rPr>
          <w:rFonts w:eastAsia="仿宋_GB2312"/>
          <w:sz w:val="30"/>
          <w:szCs w:val="30"/>
        </w:rPr>
      </w:pPr>
      <w:r>
        <w:rPr>
          <w:rFonts w:eastAsia="仿宋_GB2312"/>
          <w:sz w:val="30"/>
          <w:szCs w:val="30"/>
        </w:rPr>
        <w:t>教育支出：反映政府教育事业的支出。</w:t>
      </w:r>
    </w:p>
    <w:p w:rsidR="006C739E">
      <w:pPr>
        <w:ind w:firstLine="600" w:firstLineChars="200"/>
        <w:jc w:val="left"/>
        <w:rPr>
          <w:rFonts w:eastAsia="仿宋_GB2312"/>
          <w:sz w:val="30"/>
          <w:szCs w:val="30"/>
        </w:rPr>
      </w:pPr>
      <w:r>
        <w:rPr>
          <w:rFonts w:eastAsia="仿宋_GB2312"/>
          <w:sz w:val="30"/>
          <w:szCs w:val="30"/>
        </w:rPr>
        <w:t>科学技术支出：反映科学技术方面的支出。</w:t>
      </w:r>
    </w:p>
    <w:p w:rsidR="006C739E">
      <w:pPr>
        <w:ind w:firstLine="600" w:firstLineChars="200"/>
        <w:jc w:val="left"/>
        <w:rPr>
          <w:rFonts w:eastAsia="仿宋_GB2312"/>
          <w:sz w:val="30"/>
          <w:szCs w:val="30"/>
        </w:rPr>
      </w:pPr>
      <w:r>
        <w:rPr>
          <w:rFonts w:eastAsia="仿宋_GB2312"/>
          <w:sz w:val="30"/>
          <w:szCs w:val="30"/>
        </w:rPr>
        <w:t>文化旅游体育与传媒支出：反映政府在文化、旅游、文物、体育、广播电视、电影、新闻出版等方面的支出。</w:t>
      </w:r>
    </w:p>
    <w:p w:rsidR="006C739E">
      <w:pPr>
        <w:ind w:firstLine="600" w:firstLineChars="200"/>
        <w:jc w:val="left"/>
        <w:rPr>
          <w:rFonts w:eastAsia="仿宋_GB2312"/>
          <w:sz w:val="30"/>
          <w:szCs w:val="30"/>
        </w:rPr>
      </w:pPr>
      <w:r>
        <w:rPr>
          <w:rFonts w:eastAsia="仿宋_GB2312"/>
          <w:sz w:val="30"/>
          <w:szCs w:val="30"/>
        </w:rPr>
        <w:t>社会保障和就业支出：反映政府在社会保障与就业方面的支出。</w:t>
      </w:r>
    </w:p>
    <w:p w:rsidR="006C739E">
      <w:pPr>
        <w:ind w:firstLine="600" w:firstLineChars="200"/>
        <w:jc w:val="left"/>
        <w:rPr>
          <w:rFonts w:eastAsia="仿宋_GB2312"/>
          <w:sz w:val="30"/>
          <w:szCs w:val="30"/>
        </w:rPr>
      </w:pPr>
      <w:r>
        <w:rPr>
          <w:rFonts w:eastAsia="仿宋_GB2312"/>
          <w:sz w:val="30"/>
          <w:szCs w:val="30"/>
        </w:rPr>
        <w:t>卫生健康支出：反映政府卫生健康方面的支出。</w:t>
      </w:r>
    </w:p>
    <w:p w:rsidR="006C739E">
      <w:pPr>
        <w:ind w:firstLine="600" w:firstLineChars="200"/>
        <w:jc w:val="left"/>
        <w:rPr>
          <w:rFonts w:eastAsia="仿宋_GB2312"/>
          <w:sz w:val="30"/>
          <w:szCs w:val="30"/>
        </w:rPr>
      </w:pPr>
      <w:r>
        <w:rPr>
          <w:rFonts w:eastAsia="仿宋_GB2312"/>
          <w:sz w:val="30"/>
          <w:szCs w:val="30"/>
        </w:rPr>
        <w:t>节能环保支出：反映政府节能环保支出。</w:t>
      </w:r>
    </w:p>
    <w:p w:rsidR="006C739E">
      <w:pPr>
        <w:ind w:firstLine="600" w:firstLineChars="200"/>
        <w:jc w:val="left"/>
        <w:rPr>
          <w:rFonts w:eastAsia="仿宋_GB2312"/>
          <w:sz w:val="30"/>
          <w:szCs w:val="30"/>
        </w:rPr>
      </w:pPr>
      <w:r>
        <w:rPr>
          <w:rFonts w:eastAsia="仿宋_GB2312"/>
          <w:sz w:val="30"/>
          <w:szCs w:val="30"/>
        </w:rPr>
        <w:t>城乡社区支出：反映政府城乡社区事务支出。</w:t>
      </w:r>
    </w:p>
    <w:p w:rsidR="006C739E">
      <w:pPr>
        <w:ind w:firstLine="600" w:firstLineChars="200"/>
        <w:jc w:val="left"/>
        <w:rPr>
          <w:rFonts w:eastAsia="仿宋_GB2312"/>
          <w:sz w:val="30"/>
          <w:szCs w:val="30"/>
        </w:rPr>
      </w:pPr>
      <w:r>
        <w:rPr>
          <w:rFonts w:eastAsia="仿宋_GB2312"/>
          <w:sz w:val="30"/>
          <w:szCs w:val="30"/>
        </w:rPr>
        <w:t>农林水支出：反映政府农林水事务支出。</w:t>
      </w:r>
    </w:p>
    <w:p w:rsidR="006C739E">
      <w:pPr>
        <w:ind w:firstLine="600" w:firstLineChars="200"/>
        <w:jc w:val="left"/>
        <w:rPr>
          <w:rFonts w:eastAsia="仿宋_GB2312"/>
          <w:sz w:val="30"/>
          <w:szCs w:val="30"/>
        </w:rPr>
      </w:pPr>
      <w:r>
        <w:rPr>
          <w:rFonts w:eastAsia="仿宋_GB2312"/>
          <w:sz w:val="30"/>
          <w:szCs w:val="30"/>
        </w:rPr>
        <w:t>自然资源海洋气象等支出：反映政府用于自然资源、海洋、测绘、气象等公益服务事业方面的支出。</w:t>
      </w:r>
    </w:p>
    <w:p w:rsidR="006C739E">
      <w:pPr>
        <w:ind w:firstLine="600" w:firstLineChars="200"/>
        <w:jc w:val="left"/>
        <w:rPr>
          <w:rFonts w:eastAsia="仿宋_GB2312"/>
          <w:sz w:val="30"/>
          <w:szCs w:val="30"/>
        </w:rPr>
      </w:pPr>
      <w:r>
        <w:rPr>
          <w:rFonts w:eastAsia="仿宋_GB2312"/>
          <w:sz w:val="30"/>
          <w:szCs w:val="30"/>
        </w:rPr>
        <w:t>住房保障支出：集中反映政府用于住房方面的支出。</w:t>
      </w:r>
    </w:p>
    <w:p w:rsidR="006C739E">
      <w:pPr>
        <w:ind w:firstLine="600" w:firstLineChars="200"/>
        <w:jc w:val="left"/>
        <w:rPr>
          <w:rFonts w:eastAsia="仿宋_GB2312"/>
          <w:sz w:val="30"/>
          <w:szCs w:val="30"/>
        </w:rPr>
      </w:pPr>
      <w:r>
        <w:rPr>
          <w:rFonts w:eastAsia="仿宋_GB2312"/>
          <w:sz w:val="30"/>
          <w:szCs w:val="30"/>
        </w:rPr>
        <w:t>灾害防治及应急管理支出：反映政府用于自然灾害防治、安全</w:t>
      </w:r>
      <w:r>
        <w:rPr>
          <w:rFonts w:eastAsia="仿宋_GB2312"/>
          <w:sz w:val="30"/>
          <w:szCs w:val="30"/>
        </w:rPr>
        <w:t>生产监管及应急管理等方面的支出。</w:t>
      </w:r>
      <w:r>
        <w:rPr>
          <w:rFonts w:eastAsia="仿宋_GB2312"/>
          <w:sz w:val="30"/>
          <w:szCs w:val="30"/>
        </w:rPr>
        <w:t xml:space="preserve"> </w:t>
      </w:r>
    </w:p>
    <w:p w:rsidR="006C739E">
      <w:r>
        <w:rPr>
          <w:rFonts w:eastAsia="仿宋_GB2312"/>
          <w:sz w:val="30"/>
          <w:szCs w:val="30"/>
        </w:rPr>
        <w:t>“</w:t>
      </w:r>
      <w:r>
        <w:rPr>
          <w:rFonts w:eastAsia="仿宋_GB2312"/>
          <w:sz w:val="30"/>
          <w:szCs w:val="30"/>
        </w:rPr>
        <w:t>三公</w:t>
      </w:r>
      <w:r>
        <w:rPr>
          <w:rFonts w:eastAsia="仿宋_GB2312"/>
          <w:sz w:val="30"/>
          <w:szCs w:val="30"/>
        </w:rPr>
        <w:t>”</w:t>
      </w:r>
      <w:r>
        <w:rPr>
          <w:rFonts w:eastAsia="仿宋_GB2312"/>
          <w:sz w:val="30"/>
          <w:szCs w:val="30"/>
        </w:rPr>
        <w:t>经费：纳入中央财政预决算管理的</w:t>
      </w:r>
      <w:r>
        <w:rPr>
          <w:rFonts w:eastAsia="仿宋_GB2312"/>
          <w:sz w:val="30"/>
          <w:szCs w:val="30"/>
        </w:rPr>
        <w:t>“</w:t>
      </w:r>
      <w:r>
        <w:rPr>
          <w:rFonts w:eastAsia="仿宋_GB2312"/>
          <w:sz w:val="30"/>
          <w:szCs w:val="30"/>
        </w:rPr>
        <w:t>三公</w:t>
      </w:r>
      <w:r>
        <w:rPr>
          <w:rFonts w:eastAsia="仿宋_GB2312"/>
          <w:sz w:val="30"/>
          <w:szCs w:val="30"/>
        </w:rPr>
        <w:t>”</w:t>
      </w:r>
      <w:r>
        <w:rPr>
          <w:rFonts w:eastAsia="仿宋_GB2312"/>
          <w:sz w:val="30"/>
          <w:szCs w:val="30"/>
        </w:rPr>
        <w:t>经费，是指部门用财政拨款安排的因公出国</w:t>
      </w:r>
      <w:r>
        <w:rPr>
          <w:rFonts w:eastAsia="仿宋_GB2312"/>
          <w:sz w:val="30"/>
          <w:szCs w:val="30"/>
        </w:rPr>
        <w:t>(</w:t>
      </w:r>
      <w:r>
        <w:rPr>
          <w:rFonts w:eastAsia="仿宋_GB2312"/>
          <w:sz w:val="30"/>
          <w:szCs w:val="30"/>
        </w:rPr>
        <w:t>境</w:t>
      </w:r>
      <w:r>
        <w:rPr>
          <w:rFonts w:eastAsia="仿宋_GB2312"/>
          <w:sz w:val="30"/>
          <w:szCs w:val="30"/>
        </w:rPr>
        <w:t>)</w:t>
      </w:r>
      <w:r>
        <w:rPr>
          <w:rFonts w:eastAsia="仿宋_GB2312"/>
          <w:sz w:val="30"/>
          <w:szCs w:val="30"/>
        </w:rPr>
        <w:t>费、公务用车购置及运行费和公务接待费。其中，因公出国</w:t>
      </w:r>
      <w:r>
        <w:rPr>
          <w:rFonts w:eastAsia="仿宋_GB2312"/>
          <w:sz w:val="30"/>
          <w:szCs w:val="30"/>
        </w:rPr>
        <w:t>(</w:t>
      </w:r>
      <w:r>
        <w:rPr>
          <w:rFonts w:eastAsia="仿宋_GB2312"/>
          <w:sz w:val="30"/>
          <w:szCs w:val="30"/>
        </w:rPr>
        <w:t>境</w:t>
      </w:r>
      <w:r>
        <w:rPr>
          <w:rFonts w:eastAsia="仿宋_GB2312"/>
          <w:sz w:val="30"/>
          <w:szCs w:val="30"/>
        </w:rPr>
        <w:t>)</w:t>
      </w:r>
      <w:r>
        <w:rPr>
          <w:rFonts w:eastAsia="仿宋_GB2312"/>
          <w:sz w:val="30"/>
          <w:szCs w:val="30"/>
        </w:rPr>
        <w:t>费反映</w:t>
      </w:r>
      <w:r>
        <w:rPr>
          <w:rFonts w:eastAsia="仿宋_GB2312"/>
          <w:sz w:val="30"/>
          <w:szCs w:val="30"/>
        </w:rPr>
        <w:t>单位公务出国</w:t>
      </w:r>
      <w:r>
        <w:rPr>
          <w:rFonts w:eastAsia="仿宋_GB2312"/>
          <w:sz w:val="30"/>
          <w:szCs w:val="30"/>
        </w:rPr>
        <w:t>(</w:t>
      </w:r>
      <w:r>
        <w:rPr>
          <w:rFonts w:eastAsia="仿宋_GB2312"/>
          <w:sz w:val="30"/>
          <w:szCs w:val="30"/>
        </w:rPr>
        <w:t>境</w:t>
      </w:r>
      <w:r>
        <w:rPr>
          <w:rFonts w:eastAsia="仿宋_GB2312"/>
          <w:sz w:val="30"/>
          <w:szCs w:val="30"/>
        </w:rPr>
        <w:t>)</w:t>
      </w:r>
      <w:r>
        <w:rPr>
          <w:rFonts w:eastAsia="仿宋_GB2312"/>
          <w:sz w:val="30"/>
          <w:szCs w:val="30"/>
        </w:rPr>
        <w:t>的国际旅费、国外城市间交通费、住宿费、伙食费、培训费、公杂费等支出</w:t>
      </w:r>
      <w:r>
        <w:rPr>
          <w:rFonts w:eastAsia="仿宋_GB2312"/>
          <w:sz w:val="30"/>
          <w:szCs w:val="30"/>
        </w:rPr>
        <w:t>;</w:t>
      </w:r>
      <w:r>
        <w:rPr>
          <w:rFonts w:eastAsia="仿宋_GB2312"/>
          <w:sz w:val="30"/>
          <w:szCs w:val="30"/>
        </w:rPr>
        <w:t>公务用车购置及运行</w:t>
      </w:r>
      <w:r>
        <w:rPr>
          <w:rFonts w:eastAsia="仿宋_GB2312"/>
          <w:sz w:val="30"/>
          <w:szCs w:val="30"/>
        </w:rPr>
        <w:t>费反映</w:t>
      </w:r>
      <w:r>
        <w:rPr>
          <w:rFonts w:eastAsia="仿宋_GB2312"/>
          <w:sz w:val="30"/>
          <w:szCs w:val="30"/>
        </w:rPr>
        <w:t>单位公务用车车辆购置支出</w:t>
      </w:r>
      <w:r>
        <w:rPr>
          <w:rFonts w:eastAsia="仿宋_GB2312"/>
          <w:sz w:val="30"/>
          <w:szCs w:val="30"/>
        </w:rPr>
        <w:t>(</w:t>
      </w:r>
      <w:r>
        <w:rPr>
          <w:rFonts w:eastAsia="仿宋_GB2312"/>
          <w:sz w:val="30"/>
          <w:szCs w:val="30"/>
        </w:rPr>
        <w:t>含车辆</w:t>
      </w:r>
      <w:r>
        <w:rPr>
          <w:rFonts w:eastAsia="仿宋_GB2312"/>
          <w:sz w:val="30"/>
          <w:szCs w:val="30"/>
        </w:rPr>
        <w:t>购置税</w:t>
      </w:r>
      <w:r>
        <w:rPr>
          <w:rFonts w:eastAsia="仿宋_GB2312"/>
          <w:sz w:val="30"/>
          <w:szCs w:val="30"/>
        </w:rPr>
        <w:t>)</w:t>
      </w:r>
      <w:r>
        <w:rPr>
          <w:rFonts w:eastAsia="仿宋_GB2312"/>
          <w:sz w:val="30"/>
          <w:szCs w:val="30"/>
        </w:rPr>
        <w:t>及租用费、燃料费、维修费、过路过桥费、保险费等支出；公务接待</w:t>
      </w:r>
      <w:r>
        <w:rPr>
          <w:rFonts w:eastAsia="仿宋_GB2312"/>
          <w:sz w:val="30"/>
          <w:szCs w:val="30"/>
        </w:rPr>
        <w:t>费反映</w:t>
      </w:r>
      <w:r>
        <w:rPr>
          <w:rFonts w:eastAsia="仿宋_GB2312"/>
          <w:sz w:val="30"/>
          <w:szCs w:val="30"/>
        </w:rPr>
        <w:t>单位按规定开支的各类公务接待</w:t>
      </w:r>
      <w:r>
        <w:rPr>
          <w:rFonts w:eastAsia="仿宋_GB2312"/>
          <w:sz w:val="30"/>
          <w:szCs w:val="30"/>
        </w:rPr>
        <w:t>(</w:t>
      </w:r>
      <w:r>
        <w:rPr>
          <w:rFonts w:eastAsia="仿宋_GB2312"/>
          <w:sz w:val="30"/>
          <w:szCs w:val="30"/>
        </w:rPr>
        <w:t>含外宾接待</w:t>
      </w:r>
      <w:r>
        <w:rPr>
          <w:rFonts w:eastAsia="仿宋_GB2312"/>
          <w:sz w:val="30"/>
          <w:szCs w:val="30"/>
        </w:rPr>
        <w:t>)</w:t>
      </w:r>
      <w:r>
        <w:rPr>
          <w:rFonts w:eastAsia="仿宋_GB2312"/>
          <w:sz w:val="30"/>
          <w:szCs w:val="30"/>
        </w:rPr>
        <w:t>支出。</w:t>
      </w:r>
    </w:p>
    <w:p>
      <w:pPr>
        <w:rPr>
          <w:rFonts w:ascii="Arial" w:eastAsia="Arial" w:hAnsi="Arial" w:cs="Arial"/>
          <w:b/>
          <w:sz w:val="36"/>
        </w:rPr>
      </w:pPr>
      <w:r>
        <w:rPr>
          <w:rFonts w:ascii="Arial" w:eastAsia="Arial" w:hAnsi="Arial" w:cs="Arial"/>
          <w:b/>
          <w:sz w:val="36"/>
        </w:rPr>
        <w:t>监督索引号53010300455501111</w:t>
      </w:r>
    </w:p>
    <w:sectPr>
      <w:headerReference w:type="default" r:id="rId5"/>
      <w:footerReference w:type="even" r:id="rId6"/>
      <w:footerReference w:type="default" r:id="rId7"/>
      <w:pgSz w:w="11906" w:h="16838"/>
      <w:pgMar w:top="2098" w:right="1418" w:bottom="1588" w:left="1644"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739E">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C7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739E">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rsidR="006C739E">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sidR="001C42A5">
                            <w:rPr>
                              <w:rStyle w:val="PageNumber"/>
                              <w:noProof/>
                              <w:sz w:val="28"/>
                              <w:szCs w:val="28"/>
                            </w:rPr>
                            <w:t>- 14 -</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92.8pt;mso-position-horizontal:outside;mso-position-horizontal-relative:margin;mso-wrap-distance-bottom:0;mso-wrap-distance-left:9pt;mso-wrap-distance-right:9pt;mso-wrap-distance-top:0;mso-wrap-style:none;position:absolute;visibility:visible;v-text-anchor:top;z-index:251659264" filled="f" stroked="f" strokeweight="1.25pt">
              <v:textbox style="mso-fit-shape-to-text:t" inset="0,0,0,0">
                <w:txbxContent>
                  <w:p w:rsidR="006C739E">
                    <w:pPr>
                      <w:pStyle w:val="Footer"/>
                      <w:rPr>
                        <w:rStyle w:val="PageNumber"/>
                      </w:rPr>
                    </w:pPr>
                    <w:r>
                      <w:rPr>
                        <w:sz w:val="28"/>
                        <w:szCs w:val="28"/>
                      </w:rPr>
                      <w:fldChar w:fldCharType="begin"/>
                    </w:r>
                    <w:r>
                      <w:rPr>
                        <w:rStyle w:val="PageNumber"/>
                        <w:sz w:val="28"/>
                        <w:szCs w:val="28"/>
                      </w:rPr>
                      <w:instrText xml:space="preserve">PAGE  </w:instrText>
                    </w:r>
                    <w:r>
                      <w:rPr>
                        <w:sz w:val="28"/>
                        <w:szCs w:val="28"/>
                      </w:rPr>
                      <w:fldChar w:fldCharType="separate"/>
                    </w:r>
                    <w:r w:rsidR="001C42A5">
                      <w:rPr>
                        <w:rStyle w:val="PageNumber"/>
                        <w:noProof/>
                        <w:sz w:val="28"/>
                        <w:szCs w:val="28"/>
                      </w:rPr>
                      <w:t>- 14 -</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739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09A084"/>
    <w:multiLevelType w:val="singleLevel"/>
    <w:tmpl w:val="B809A084"/>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6D5B44"/>
    <w:rsid w:val="00001E74"/>
    <w:rsid w:val="0003338D"/>
    <w:rsid w:val="00046DC1"/>
    <w:rsid w:val="00054565"/>
    <w:rsid w:val="00057A8F"/>
    <w:rsid w:val="000704D8"/>
    <w:rsid w:val="00082D6E"/>
    <w:rsid w:val="00094A6B"/>
    <w:rsid w:val="000B1CDF"/>
    <w:rsid w:val="000F2623"/>
    <w:rsid w:val="00110617"/>
    <w:rsid w:val="00124F12"/>
    <w:rsid w:val="001353D1"/>
    <w:rsid w:val="001574A1"/>
    <w:rsid w:val="001C42A5"/>
    <w:rsid w:val="001F464D"/>
    <w:rsid w:val="002045D8"/>
    <w:rsid w:val="00204ED5"/>
    <w:rsid w:val="00206C97"/>
    <w:rsid w:val="002104C2"/>
    <w:rsid w:val="00295221"/>
    <w:rsid w:val="0029555E"/>
    <w:rsid w:val="002D679A"/>
    <w:rsid w:val="002F4D07"/>
    <w:rsid w:val="00323011"/>
    <w:rsid w:val="003512E9"/>
    <w:rsid w:val="0035718B"/>
    <w:rsid w:val="003A2CEB"/>
    <w:rsid w:val="003E2F50"/>
    <w:rsid w:val="003F3293"/>
    <w:rsid w:val="00406298"/>
    <w:rsid w:val="004428D7"/>
    <w:rsid w:val="00447CC7"/>
    <w:rsid w:val="00462852"/>
    <w:rsid w:val="004D09DB"/>
    <w:rsid w:val="004F50E9"/>
    <w:rsid w:val="00513EAD"/>
    <w:rsid w:val="005353F6"/>
    <w:rsid w:val="00543618"/>
    <w:rsid w:val="00563AA7"/>
    <w:rsid w:val="00566685"/>
    <w:rsid w:val="005A5D16"/>
    <w:rsid w:val="005F010D"/>
    <w:rsid w:val="00612B58"/>
    <w:rsid w:val="00690390"/>
    <w:rsid w:val="006C739E"/>
    <w:rsid w:val="006D0DB0"/>
    <w:rsid w:val="006E4AA3"/>
    <w:rsid w:val="00702BFB"/>
    <w:rsid w:val="007054AF"/>
    <w:rsid w:val="00717F44"/>
    <w:rsid w:val="0074165C"/>
    <w:rsid w:val="00747603"/>
    <w:rsid w:val="007769FD"/>
    <w:rsid w:val="007C2B1F"/>
    <w:rsid w:val="007D4703"/>
    <w:rsid w:val="007E4BE5"/>
    <w:rsid w:val="00853ED8"/>
    <w:rsid w:val="008662CE"/>
    <w:rsid w:val="00880FD3"/>
    <w:rsid w:val="008C048A"/>
    <w:rsid w:val="008D5932"/>
    <w:rsid w:val="008E145C"/>
    <w:rsid w:val="00944B23"/>
    <w:rsid w:val="009533D6"/>
    <w:rsid w:val="009561AA"/>
    <w:rsid w:val="00957372"/>
    <w:rsid w:val="00985EEF"/>
    <w:rsid w:val="009A5C36"/>
    <w:rsid w:val="009D25BF"/>
    <w:rsid w:val="00A212EF"/>
    <w:rsid w:val="00A6217F"/>
    <w:rsid w:val="00A86284"/>
    <w:rsid w:val="00AA7817"/>
    <w:rsid w:val="00AB5308"/>
    <w:rsid w:val="00AF512C"/>
    <w:rsid w:val="00B0375B"/>
    <w:rsid w:val="00B31624"/>
    <w:rsid w:val="00B44A04"/>
    <w:rsid w:val="00C17230"/>
    <w:rsid w:val="00C30DC9"/>
    <w:rsid w:val="00C32A79"/>
    <w:rsid w:val="00CB08D4"/>
    <w:rsid w:val="00CC7213"/>
    <w:rsid w:val="00CE61CA"/>
    <w:rsid w:val="00D06877"/>
    <w:rsid w:val="00D0687B"/>
    <w:rsid w:val="00D71C35"/>
    <w:rsid w:val="00D82F6A"/>
    <w:rsid w:val="00D83759"/>
    <w:rsid w:val="00DB129D"/>
    <w:rsid w:val="00DB5B06"/>
    <w:rsid w:val="00E01E06"/>
    <w:rsid w:val="00E447AF"/>
    <w:rsid w:val="00E72160"/>
    <w:rsid w:val="00E73C21"/>
    <w:rsid w:val="00EC173C"/>
    <w:rsid w:val="00ED4BFF"/>
    <w:rsid w:val="00F30637"/>
    <w:rsid w:val="00F4516F"/>
    <w:rsid w:val="00F701DB"/>
    <w:rsid w:val="00FF141C"/>
    <w:rsid w:val="00FF3B80"/>
    <w:rsid w:val="01207E49"/>
    <w:rsid w:val="01ED26C2"/>
    <w:rsid w:val="025811C6"/>
    <w:rsid w:val="02896555"/>
    <w:rsid w:val="029B292C"/>
    <w:rsid w:val="02B75F93"/>
    <w:rsid w:val="02B871BB"/>
    <w:rsid w:val="02E24634"/>
    <w:rsid w:val="02FB33E1"/>
    <w:rsid w:val="03305DE9"/>
    <w:rsid w:val="034D0487"/>
    <w:rsid w:val="03B11286"/>
    <w:rsid w:val="03CA58FE"/>
    <w:rsid w:val="041A7827"/>
    <w:rsid w:val="04BC11CE"/>
    <w:rsid w:val="04C10576"/>
    <w:rsid w:val="05174717"/>
    <w:rsid w:val="0574646B"/>
    <w:rsid w:val="058F13D8"/>
    <w:rsid w:val="059C5753"/>
    <w:rsid w:val="05DC7F46"/>
    <w:rsid w:val="05E97883"/>
    <w:rsid w:val="060B1C24"/>
    <w:rsid w:val="062A0404"/>
    <w:rsid w:val="06444EBA"/>
    <w:rsid w:val="065D0EEB"/>
    <w:rsid w:val="067D4F13"/>
    <w:rsid w:val="07405F45"/>
    <w:rsid w:val="074E4226"/>
    <w:rsid w:val="075C4FC8"/>
    <w:rsid w:val="07B029A5"/>
    <w:rsid w:val="089E4E3D"/>
    <w:rsid w:val="08D05336"/>
    <w:rsid w:val="08D44158"/>
    <w:rsid w:val="08D73239"/>
    <w:rsid w:val="08F51F25"/>
    <w:rsid w:val="0944019E"/>
    <w:rsid w:val="095E4341"/>
    <w:rsid w:val="09EF4584"/>
    <w:rsid w:val="0A095F75"/>
    <w:rsid w:val="0A51772C"/>
    <w:rsid w:val="0A5C0B70"/>
    <w:rsid w:val="0A96061B"/>
    <w:rsid w:val="0B2129CD"/>
    <w:rsid w:val="0B6111D7"/>
    <w:rsid w:val="0B870169"/>
    <w:rsid w:val="0C16119B"/>
    <w:rsid w:val="0C3F033D"/>
    <w:rsid w:val="0C9678DC"/>
    <w:rsid w:val="0D11231B"/>
    <w:rsid w:val="0D805349"/>
    <w:rsid w:val="0D974C37"/>
    <w:rsid w:val="0DAD6122"/>
    <w:rsid w:val="0DE011E3"/>
    <w:rsid w:val="0E260B59"/>
    <w:rsid w:val="0E36301F"/>
    <w:rsid w:val="0E522B37"/>
    <w:rsid w:val="0E9E11F2"/>
    <w:rsid w:val="0ED33725"/>
    <w:rsid w:val="0F567CC7"/>
    <w:rsid w:val="0F912D77"/>
    <w:rsid w:val="0FA0503D"/>
    <w:rsid w:val="0FAA4025"/>
    <w:rsid w:val="10A96308"/>
    <w:rsid w:val="10CC4F4C"/>
    <w:rsid w:val="10D57F53"/>
    <w:rsid w:val="10F92FC2"/>
    <w:rsid w:val="11A074A9"/>
    <w:rsid w:val="11B85B08"/>
    <w:rsid w:val="12192820"/>
    <w:rsid w:val="12B37192"/>
    <w:rsid w:val="12CA3600"/>
    <w:rsid w:val="13174A9C"/>
    <w:rsid w:val="133D1BD6"/>
    <w:rsid w:val="141806CE"/>
    <w:rsid w:val="14AE268B"/>
    <w:rsid w:val="14E6571C"/>
    <w:rsid w:val="15081CAF"/>
    <w:rsid w:val="154214E8"/>
    <w:rsid w:val="15E37E25"/>
    <w:rsid w:val="16007566"/>
    <w:rsid w:val="16020FCA"/>
    <w:rsid w:val="1658184C"/>
    <w:rsid w:val="16662B77"/>
    <w:rsid w:val="167105AF"/>
    <w:rsid w:val="16875E24"/>
    <w:rsid w:val="16F67E8F"/>
    <w:rsid w:val="175A544A"/>
    <w:rsid w:val="17DF1149"/>
    <w:rsid w:val="18212C19"/>
    <w:rsid w:val="18EB5F6F"/>
    <w:rsid w:val="18F42ED9"/>
    <w:rsid w:val="19024D8D"/>
    <w:rsid w:val="191028B7"/>
    <w:rsid w:val="19326BF6"/>
    <w:rsid w:val="196F58D1"/>
    <w:rsid w:val="19EF2C27"/>
    <w:rsid w:val="1A2B1B6F"/>
    <w:rsid w:val="1A473E5F"/>
    <w:rsid w:val="1A4B77A0"/>
    <w:rsid w:val="1AB64312"/>
    <w:rsid w:val="1ADD6866"/>
    <w:rsid w:val="1AE314CA"/>
    <w:rsid w:val="1AEB2A75"/>
    <w:rsid w:val="1AEC1322"/>
    <w:rsid w:val="1AF03547"/>
    <w:rsid w:val="1AF570FB"/>
    <w:rsid w:val="1B291FC1"/>
    <w:rsid w:val="1B512D88"/>
    <w:rsid w:val="1C060756"/>
    <w:rsid w:val="1C982A4B"/>
    <w:rsid w:val="1CA001A1"/>
    <w:rsid w:val="1CA2700A"/>
    <w:rsid w:val="1D2C0DC3"/>
    <w:rsid w:val="1D4D5A3F"/>
    <w:rsid w:val="1DB86B36"/>
    <w:rsid w:val="1E1A4F9E"/>
    <w:rsid w:val="1E842C65"/>
    <w:rsid w:val="1E8C1E71"/>
    <w:rsid w:val="1E912C74"/>
    <w:rsid w:val="1EE05F70"/>
    <w:rsid w:val="1EE76EF1"/>
    <w:rsid w:val="1F174475"/>
    <w:rsid w:val="1F1D5657"/>
    <w:rsid w:val="1F8D7EC2"/>
    <w:rsid w:val="2005391D"/>
    <w:rsid w:val="20404643"/>
    <w:rsid w:val="205F017A"/>
    <w:rsid w:val="208C5FC9"/>
    <w:rsid w:val="20AC638C"/>
    <w:rsid w:val="20BA7ED4"/>
    <w:rsid w:val="20D7044D"/>
    <w:rsid w:val="20E47C64"/>
    <w:rsid w:val="210F22C5"/>
    <w:rsid w:val="21211468"/>
    <w:rsid w:val="21231873"/>
    <w:rsid w:val="21485CA7"/>
    <w:rsid w:val="21494BAA"/>
    <w:rsid w:val="217B5541"/>
    <w:rsid w:val="218B504F"/>
    <w:rsid w:val="218E7681"/>
    <w:rsid w:val="2194487E"/>
    <w:rsid w:val="21B519F4"/>
    <w:rsid w:val="21CB04C7"/>
    <w:rsid w:val="21E01D62"/>
    <w:rsid w:val="21F3287C"/>
    <w:rsid w:val="2222656A"/>
    <w:rsid w:val="224F1F1F"/>
    <w:rsid w:val="225F006D"/>
    <w:rsid w:val="22736EC0"/>
    <w:rsid w:val="22904445"/>
    <w:rsid w:val="22BE7196"/>
    <w:rsid w:val="22FE172B"/>
    <w:rsid w:val="22FF4B33"/>
    <w:rsid w:val="23090C44"/>
    <w:rsid w:val="231D41B2"/>
    <w:rsid w:val="236F7A9C"/>
    <w:rsid w:val="2372573E"/>
    <w:rsid w:val="23731D80"/>
    <w:rsid w:val="239422C2"/>
    <w:rsid w:val="23E06206"/>
    <w:rsid w:val="23FC6838"/>
    <w:rsid w:val="2406257A"/>
    <w:rsid w:val="24067402"/>
    <w:rsid w:val="24C1257F"/>
    <w:rsid w:val="253936BF"/>
    <w:rsid w:val="25A131FF"/>
    <w:rsid w:val="25AF2274"/>
    <w:rsid w:val="25C828BD"/>
    <w:rsid w:val="261B19B5"/>
    <w:rsid w:val="262B61F3"/>
    <w:rsid w:val="26551548"/>
    <w:rsid w:val="26A32E80"/>
    <w:rsid w:val="26C9124A"/>
    <w:rsid w:val="26E302AC"/>
    <w:rsid w:val="26E716EB"/>
    <w:rsid w:val="26E821F4"/>
    <w:rsid w:val="26F32549"/>
    <w:rsid w:val="27811B2D"/>
    <w:rsid w:val="27F85AB9"/>
    <w:rsid w:val="28007168"/>
    <w:rsid w:val="28032F29"/>
    <w:rsid w:val="28732C56"/>
    <w:rsid w:val="28EF77AE"/>
    <w:rsid w:val="290465B4"/>
    <w:rsid w:val="291A1CD0"/>
    <w:rsid w:val="292345FF"/>
    <w:rsid w:val="29713E9A"/>
    <w:rsid w:val="2988177C"/>
    <w:rsid w:val="29AF2EC1"/>
    <w:rsid w:val="29F379FC"/>
    <w:rsid w:val="2A1B2E51"/>
    <w:rsid w:val="2A4250E7"/>
    <w:rsid w:val="2A470D3B"/>
    <w:rsid w:val="2A63427A"/>
    <w:rsid w:val="2A9A2652"/>
    <w:rsid w:val="2ADD0968"/>
    <w:rsid w:val="2B1B7108"/>
    <w:rsid w:val="2B87285B"/>
    <w:rsid w:val="2BA25686"/>
    <w:rsid w:val="2BBB79B6"/>
    <w:rsid w:val="2BD173A2"/>
    <w:rsid w:val="2C39073D"/>
    <w:rsid w:val="2C49057B"/>
    <w:rsid w:val="2C6D413B"/>
    <w:rsid w:val="2C8B49F0"/>
    <w:rsid w:val="2CA07FE0"/>
    <w:rsid w:val="2CF73501"/>
    <w:rsid w:val="2CFA1B54"/>
    <w:rsid w:val="2D0D3A84"/>
    <w:rsid w:val="2D6A0CD0"/>
    <w:rsid w:val="2D6E47ED"/>
    <w:rsid w:val="2DB839F8"/>
    <w:rsid w:val="2DB93F6F"/>
    <w:rsid w:val="2DBC2EE6"/>
    <w:rsid w:val="2E001FA1"/>
    <w:rsid w:val="2E19735E"/>
    <w:rsid w:val="2E311C70"/>
    <w:rsid w:val="2EC200F1"/>
    <w:rsid w:val="2EEC20C5"/>
    <w:rsid w:val="2F070B32"/>
    <w:rsid w:val="2F5319D5"/>
    <w:rsid w:val="30006F3F"/>
    <w:rsid w:val="30170C37"/>
    <w:rsid w:val="307E00A8"/>
    <w:rsid w:val="30987FD3"/>
    <w:rsid w:val="309D69CA"/>
    <w:rsid w:val="30B90B35"/>
    <w:rsid w:val="30F10F6B"/>
    <w:rsid w:val="31290D56"/>
    <w:rsid w:val="31A07D10"/>
    <w:rsid w:val="32353CF2"/>
    <w:rsid w:val="32367BE1"/>
    <w:rsid w:val="329747D7"/>
    <w:rsid w:val="32A34D83"/>
    <w:rsid w:val="339B40BE"/>
    <w:rsid w:val="33EF767C"/>
    <w:rsid w:val="34031CD9"/>
    <w:rsid w:val="34164660"/>
    <w:rsid w:val="3484654D"/>
    <w:rsid w:val="34ED2FD4"/>
    <w:rsid w:val="35193A9B"/>
    <w:rsid w:val="359B67E6"/>
    <w:rsid w:val="35E72C38"/>
    <w:rsid w:val="360B4DA5"/>
    <w:rsid w:val="364F30EB"/>
    <w:rsid w:val="369F7346"/>
    <w:rsid w:val="36A645FC"/>
    <w:rsid w:val="36DE447A"/>
    <w:rsid w:val="36F315F4"/>
    <w:rsid w:val="37282ED2"/>
    <w:rsid w:val="38892B9F"/>
    <w:rsid w:val="388C1B47"/>
    <w:rsid w:val="38D163E1"/>
    <w:rsid w:val="38DE5FCC"/>
    <w:rsid w:val="39431FB5"/>
    <w:rsid w:val="394E1A4D"/>
    <w:rsid w:val="395D7B12"/>
    <w:rsid w:val="398B6BF8"/>
    <w:rsid w:val="39D407FB"/>
    <w:rsid w:val="39E061C4"/>
    <w:rsid w:val="3AC20DED"/>
    <w:rsid w:val="3AF04F3A"/>
    <w:rsid w:val="3AF962CD"/>
    <w:rsid w:val="3AFA7487"/>
    <w:rsid w:val="3B072224"/>
    <w:rsid w:val="3B4A1EE5"/>
    <w:rsid w:val="3B667025"/>
    <w:rsid w:val="3B954C1E"/>
    <w:rsid w:val="3B990744"/>
    <w:rsid w:val="3B9D7FB8"/>
    <w:rsid w:val="3C776E08"/>
    <w:rsid w:val="3D5A33CC"/>
    <w:rsid w:val="3D62570E"/>
    <w:rsid w:val="3DDF50EC"/>
    <w:rsid w:val="3DE37522"/>
    <w:rsid w:val="3E106008"/>
    <w:rsid w:val="3E444804"/>
    <w:rsid w:val="3E623312"/>
    <w:rsid w:val="3E907212"/>
    <w:rsid w:val="3EB014F1"/>
    <w:rsid w:val="3FCD7387"/>
    <w:rsid w:val="40F03BB3"/>
    <w:rsid w:val="40F811B0"/>
    <w:rsid w:val="41B01923"/>
    <w:rsid w:val="41F16AFC"/>
    <w:rsid w:val="42055244"/>
    <w:rsid w:val="420A7EBF"/>
    <w:rsid w:val="42AE60B2"/>
    <w:rsid w:val="42C65DB9"/>
    <w:rsid w:val="42CB3B33"/>
    <w:rsid w:val="4331430B"/>
    <w:rsid w:val="434B1318"/>
    <w:rsid w:val="435E72D5"/>
    <w:rsid w:val="437E3642"/>
    <w:rsid w:val="438415F8"/>
    <w:rsid w:val="43885EFC"/>
    <w:rsid w:val="43A2314C"/>
    <w:rsid w:val="43B832ED"/>
    <w:rsid w:val="43E4284F"/>
    <w:rsid w:val="4409139E"/>
    <w:rsid w:val="44235D2F"/>
    <w:rsid w:val="443F0DBF"/>
    <w:rsid w:val="44907E93"/>
    <w:rsid w:val="44BC401A"/>
    <w:rsid w:val="44E53468"/>
    <w:rsid w:val="44E91DF6"/>
    <w:rsid w:val="45203683"/>
    <w:rsid w:val="453244B9"/>
    <w:rsid w:val="45A4152D"/>
    <w:rsid w:val="45A867F1"/>
    <w:rsid w:val="45ED4C8D"/>
    <w:rsid w:val="466729D6"/>
    <w:rsid w:val="47D07F14"/>
    <w:rsid w:val="47D42FF0"/>
    <w:rsid w:val="48E1676A"/>
    <w:rsid w:val="48E40429"/>
    <w:rsid w:val="49181F09"/>
    <w:rsid w:val="49247934"/>
    <w:rsid w:val="49723E09"/>
    <w:rsid w:val="49B2744B"/>
    <w:rsid w:val="49C155BF"/>
    <w:rsid w:val="4A81167B"/>
    <w:rsid w:val="4AAC7FF4"/>
    <w:rsid w:val="4ACC74A7"/>
    <w:rsid w:val="4B3C05BE"/>
    <w:rsid w:val="4BA86912"/>
    <w:rsid w:val="4BEA0B1C"/>
    <w:rsid w:val="4C2F3911"/>
    <w:rsid w:val="4C9A6C67"/>
    <w:rsid w:val="4CB51270"/>
    <w:rsid w:val="4CC672B1"/>
    <w:rsid w:val="4D3B1B78"/>
    <w:rsid w:val="4DE00542"/>
    <w:rsid w:val="4E321376"/>
    <w:rsid w:val="4E776A0A"/>
    <w:rsid w:val="4EAA7777"/>
    <w:rsid w:val="4EBD7EDB"/>
    <w:rsid w:val="4ECC0D58"/>
    <w:rsid w:val="4EF76621"/>
    <w:rsid w:val="4F17581D"/>
    <w:rsid w:val="4FE20970"/>
    <w:rsid w:val="50066E8B"/>
    <w:rsid w:val="504A4293"/>
    <w:rsid w:val="505638FA"/>
    <w:rsid w:val="508F7B4A"/>
    <w:rsid w:val="509A082B"/>
    <w:rsid w:val="51CD169C"/>
    <w:rsid w:val="51CD4EE8"/>
    <w:rsid w:val="527B1241"/>
    <w:rsid w:val="529F347E"/>
    <w:rsid w:val="52CB24B4"/>
    <w:rsid w:val="53F542FC"/>
    <w:rsid w:val="53FC1D2A"/>
    <w:rsid w:val="544F51F8"/>
    <w:rsid w:val="54683F4C"/>
    <w:rsid w:val="54DD506F"/>
    <w:rsid w:val="54FF40F9"/>
    <w:rsid w:val="55293A5A"/>
    <w:rsid w:val="554B2170"/>
    <w:rsid w:val="5550572B"/>
    <w:rsid w:val="55544AF4"/>
    <w:rsid w:val="5595621E"/>
    <w:rsid w:val="563E1B84"/>
    <w:rsid w:val="567E52FA"/>
    <w:rsid w:val="573B7525"/>
    <w:rsid w:val="57AB0622"/>
    <w:rsid w:val="57BC6DB9"/>
    <w:rsid w:val="586645BB"/>
    <w:rsid w:val="588751F0"/>
    <w:rsid w:val="58E11859"/>
    <w:rsid w:val="593B754E"/>
    <w:rsid w:val="597F68B1"/>
    <w:rsid w:val="598658E0"/>
    <w:rsid w:val="59B359C0"/>
    <w:rsid w:val="5A352E07"/>
    <w:rsid w:val="5A70538B"/>
    <w:rsid w:val="5A9666AC"/>
    <w:rsid w:val="5AD00A3C"/>
    <w:rsid w:val="5ADB39B5"/>
    <w:rsid w:val="5AFA4609"/>
    <w:rsid w:val="5B5D5515"/>
    <w:rsid w:val="5BDF6159"/>
    <w:rsid w:val="5C0D5C7B"/>
    <w:rsid w:val="5C1F4663"/>
    <w:rsid w:val="5C2C10F5"/>
    <w:rsid w:val="5C9D5C13"/>
    <w:rsid w:val="5CBE484A"/>
    <w:rsid w:val="5CCD6C15"/>
    <w:rsid w:val="5CDC559C"/>
    <w:rsid w:val="5CFB2A97"/>
    <w:rsid w:val="5D11570E"/>
    <w:rsid w:val="5DA058C2"/>
    <w:rsid w:val="5DC9252F"/>
    <w:rsid w:val="5DE073F8"/>
    <w:rsid w:val="5E102C77"/>
    <w:rsid w:val="5E181AE8"/>
    <w:rsid w:val="5E200FB4"/>
    <w:rsid w:val="5E286A5D"/>
    <w:rsid w:val="5E715CB3"/>
    <w:rsid w:val="5E7721E8"/>
    <w:rsid w:val="5F400E00"/>
    <w:rsid w:val="5F585DDC"/>
    <w:rsid w:val="5FCD49D0"/>
    <w:rsid w:val="5FEE67D5"/>
    <w:rsid w:val="600606E1"/>
    <w:rsid w:val="60A25007"/>
    <w:rsid w:val="60DC08A3"/>
    <w:rsid w:val="61063D04"/>
    <w:rsid w:val="61372C6A"/>
    <w:rsid w:val="61507D62"/>
    <w:rsid w:val="6182198A"/>
    <w:rsid w:val="61B374F7"/>
    <w:rsid w:val="61CA6AF3"/>
    <w:rsid w:val="61CD3BE8"/>
    <w:rsid w:val="620165C0"/>
    <w:rsid w:val="62662701"/>
    <w:rsid w:val="627A3650"/>
    <w:rsid w:val="62A1560C"/>
    <w:rsid w:val="62E005A6"/>
    <w:rsid w:val="62F656EA"/>
    <w:rsid w:val="630A3753"/>
    <w:rsid w:val="63232B02"/>
    <w:rsid w:val="636A1AC0"/>
    <w:rsid w:val="638E2EFC"/>
    <w:rsid w:val="63CD6E9B"/>
    <w:rsid w:val="63DE34EA"/>
    <w:rsid w:val="63FD3D96"/>
    <w:rsid w:val="640E26EA"/>
    <w:rsid w:val="6471083B"/>
    <w:rsid w:val="656808BF"/>
    <w:rsid w:val="657B0DDB"/>
    <w:rsid w:val="658E12F0"/>
    <w:rsid w:val="65B77098"/>
    <w:rsid w:val="65C62867"/>
    <w:rsid w:val="65C7004B"/>
    <w:rsid w:val="661D12A7"/>
    <w:rsid w:val="661E3D1F"/>
    <w:rsid w:val="66624235"/>
    <w:rsid w:val="66857217"/>
    <w:rsid w:val="67FD5BCA"/>
    <w:rsid w:val="68401F2D"/>
    <w:rsid w:val="684A5B2A"/>
    <w:rsid w:val="687E16C8"/>
    <w:rsid w:val="689C104D"/>
    <w:rsid w:val="68B77D10"/>
    <w:rsid w:val="68C0397C"/>
    <w:rsid w:val="69022D41"/>
    <w:rsid w:val="69425B67"/>
    <w:rsid w:val="695176FB"/>
    <w:rsid w:val="69B61240"/>
    <w:rsid w:val="69FB41BB"/>
    <w:rsid w:val="6A340551"/>
    <w:rsid w:val="6A4709B8"/>
    <w:rsid w:val="6A806C9E"/>
    <w:rsid w:val="6AFC751A"/>
    <w:rsid w:val="6B0C3CD1"/>
    <w:rsid w:val="6B1462EA"/>
    <w:rsid w:val="6B1D2257"/>
    <w:rsid w:val="6B9F6057"/>
    <w:rsid w:val="6BAF510F"/>
    <w:rsid w:val="6BED4E02"/>
    <w:rsid w:val="6BFA28A1"/>
    <w:rsid w:val="6C0758A4"/>
    <w:rsid w:val="6C6D5B44"/>
    <w:rsid w:val="6C746E90"/>
    <w:rsid w:val="6C9F5465"/>
    <w:rsid w:val="6CA506FA"/>
    <w:rsid w:val="6D126704"/>
    <w:rsid w:val="6D6D49D5"/>
    <w:rsid w:val="6E2A40BA"/>
    <w:rsid w:val="6E78248F"/>
    <w:rsid w:val="6E9470E2"/>
    <w:rsid w:val="6EB646C6"/>
    <w:rsid w:val="6ED1053F"/>
    <w:rsid w:val="6EFF5E89"/>
    <w:rsid w:val="6F2830B0"/>
    <w:rsid w:val="6F330BF1"/>
    <w:rsid w:val="6F44559A"/>
    <w:rsid w:val="6F507BFB"/>
    <w:rsid w:val="6F614322"/>
    <w:rsid w:val="6FA21EBF"/>
    <w:rsid w:val="6FE770FD"/>
    <w:rsid w:val="7016782F"/>
    <w:rsid w:val="704163FD"/>
    <w:rsid w:val="70644DB9"/>
    <w:rsid w:val="708616B2"/>
    <w:rsid w:val="708C3518"/>
    <w:rsid w:val="70AC5C45"/>
    <w:rsid w:val="70C9768C"/>
    <w:rsid w:val="711A53E2"/>
    <w:rsid w:val="7122697F"/>
    <w:rsid w:val="712A376B"/>
    <w:rsid w:val="71446C65"/>
    <w:rsid w:val="71A84B94"/>
    <w:rsid w:val="71D46217"/>
    <w:rsid w:val="71EF717B"/>
    <w:rsid w:val="723C678F"/>
    <w:rsid w:val="723E21E1"/>
    <w:rsid w:val="72760386"/>
    <w:rsid w:val="72C725F2"/>
    <w:rsid w:val="72D7692B"/>
    <w:rsid w:val="737F124C"/>
    <w:rsid w:val="747157DD"/>
    <w:rsid w:val="74746803"/>
    <w:rsid w:val="74855269"/>
    <w:rsid w:val="74FE13D7"/>
    <w:rsid w:val="7590055C"/>
    <w:rsid w:val="75E675A1"/>
    <w:rsid w:val="76DA4A35"/>
    <w:rsid w:val="775942E7"/>
    <w:rsid w:val="77786669"/>
    <w:rsid w:val="77D77E74"/>
    <w:rsid w:val="780E06BE"/>
    <w:rsid w:val="782A5A14"/>
    <w:rsid w:val="78423926"/>
    <w:rsid w:val="787F460C"/>
    <w:rsid w:val="78E43650"/>
    <w:rsid w:val="78F1359A"/>
    <w:rsid w:val="790C6195"/>
    <w:rsid w:val="79197BA3"/>
    <w:rsid w:val="79486D64"/>
    <w:rsid w:val="796C2A54"/>
    <w:rsid w:val="79F94C6D"/>
    <w:rsid w:val="79FD4EE1"/>
    <w:rsid w:val="7A1E467C"/>
    <w:rsid w:val="7A840A52"/>
    <w:rsid w:val="7A8D4744"/>
    <w:rsid w:val="7A8D5499"/>
    <w:rsid w:val="7AA028C5"/>
    <w:rsid w:val="7AD95CEC"/>
    <w:rsid w:val="7B482360"/>
    <w:rsid w:val="7B886F65"/>
    <w:rsid w:val="7B991389"/>
    <w:rsid w:val="7CA01B71"/>
    <w:rsid w:val="7CF52723"/>
    <w:rsid w:val="7CF93F8F"/>
    <w:rsid w:val="7CFE370D"/>
    <w:rsid w:val="7D3455C0"/>
    <w:rsid w:val="7D5216BB"/>
    <w:rsid w:val="7DC123FB"/>
    <w:rsid w:val="7DCA4966"/>
    <w:rsid w:val="7DD6636F"/>
    <w:rsid w:val="7E21732F"/>
    <w:rsid w:val="7E2E406D"/>
    <w:rsid w:val="7E391E44"/>
    <w:rsid w:val="7E637FA1"/>
    <w:rsid w:val="7E9D3A96"/>
    <w:rsid w:val="7E9F516C"/>
    <w:rsid w:val="7EBC5951"/>
    <w:rsid w:val="7EC85AD8"/>
    <w:rsid w:val="7EDE5857"/>
    <w:rsid w:val="7F2A6FBC"/>
    <w:rsid w:val="7F4E0757"/>
    <w:rsid w:val="7F6C1599"/>
    <w:rsid w:val="7F6E7B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after="160" w:line="278" w:lineRule="auto"/>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26</Pages>
  <Words>2012</Words>
  <Characters>11471</Characters>
  <Application>Microsoft Office Word</Application>
  <DocSecurity>0</DocSecurity>
  <Lines>95</Lines>
  <Paragraphs>26</Paragraphs>
  <ScaleCrop>false</ScaleCrop>
  <Company>云南省财政厅</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李瑞婷(拟稿)</dc:creator>
  <cp:lastModifiedBy>USER</cp:lastModifiedBy>
  <cp:revision>88</cp:revision>
  <cp:lastPrinted>2025-10-20T07:00:00Z</cp:lastPrinted>
  <dcterms:created xsi:type="dcterms:W3CDTF">2024-06-03T01:34:00Z</dcterms:created>
  <dcterms:modified xsi:type="dcterms:W3CDTF">2025-10-27T08:06:00Z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F2687CC8D0554F819AC48E377C65C6E4_12</vt:lpwstr>
  </property>
  <property fmtid="{D5CDD505-2E9C-101B-9397-08002B2CF9AE}" pid="3" name="KSOProductBuildVer">
    <vt:lpwstr>2052-12.1.0.23125</vt:lpwstr>
  </property>
  <property fmtid="{D5CDD505-2E9C-101B-9397-08002B2CF9AE}" pid="4" name="KSOTemplateDocerSaveRecord">
    <vt:lpwstr>eyJoZGlkIjoiYjk5ODM0YmMxOWJiYWQyNDU4MGIzYWRmYTA0ZmI5NDciLCJ1c2VySWQiOiIyOTA4NjM3ODkifQ==</vt:lpwstr>
  </property>
</Properties>
</file>