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监督索引号53010300331400201000</w:t>
      </w:r>
    </w:p>
    <w:p w14:paraId="1454A8D6">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hint="eastAsia"/>
          <w:sz w:val="36"/>
          <w:lang w:val="zh-CN"/>
        </w:rPr>
        <w:t>昆明市盘龙区社会福利中心</w:t>
      </w:r>
      <w:r>
        <w:rPr>
          <w:rFonts w:ascii="方正小标宋简体" w:eastAsia="方正小标宋简体" w:hAnsi="方正小标宋简体" w:cs="方正小标宋简体" w:hint="eastAsia"/>
          <w:sz w:val="36"/>
          <w:szCs w:val="36"/>
        </w:rPr>
        <w:t>2024年度部门决算</w:t>
      </w:r>
    </w:p>
    <w:p w14:paraId="2FA2AEF9">
      <w:pPr>
        <w:jc w:val="center"/>
        <w:rPr>
          <w:rFonts w:ascii="方正小标宋简体" w:eastAsia="方正小标宋简体" w:hAnsi="方正小标宋简体" w:cs="方正小标宋简体"/>
          <w:sz w:val="36"/>
          <w:szCs w:val="36"/>
        </w:rPr>
      </w:pPr>
    </w:p>
    <w:p w14:paraId="3544D1ED">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目录</w:t>
      </w:r>
    </w:p>
    <w:p w14:paraId="0FBDD918">
      <w:pPr>
        <w:jc w:val="left"/>
        <w:rPr>
          <w:rFonts w:ascii="黑体" w:eastAsia="黑体" w:hAnsi="黑体"/>
          <w:sz w:val="30"/>
          <w:szCs w:val="30"/>
        </w:rPr>
      </w:pPr>
    </w:p>
    <w:p w14:paraId="226CA78E">
      <w:pPr>
        <w:jc w:val="left"/>
        <w:outlineLvl w:val="0"/>
        <w:rPr>
          <w:rFonts w:ascii="黑体" w:eastAsia="黑体" w:hAnsi="黑体"/>
          <w:sz w:val="30"/>
          <w:szCs w:val="30"/>
        </w:rPr>
      </w:pPr>
      <w:r>
        <w:rPr>
          <w:rFonts w:ascii="黑体" w:eastAsia="黑体" w:hAnsi="黑体" w:hint="eastAsia"/>
          <w:sz w:val="30"/>
          <w:szCs w:val="30"/>
        </w:rPr>
        <w:t>第一部分  单位概况</w:t>
      </w:r>
    </w:p>
    <w:p w14:paraId="0C164F1D">
      <w:pPr>
        <w:spacing w:line="240" w:lineRule="atLeast"/>
        <w:jc w:val="left"/>
        <w:outlineLvl w:val="1"/>
        <w:rPr>
          <w:rFonts w:ascii="楷体" w:eastAsia="楷体" w:hAnsi="楷体"/>
          <w:sz w:val="30"/>
          <w:szCs w:val="30"/>
        </w:rPr>
      </w:pPr>
      <w:r>
        <w:rPr>
          <w:rFonts w:ascii="楷体" w:eastAsia="楷体" w:hAnsi="楷体" w:hint="eastAsia"/>
          <w:sz w:val="30"/>
          <w:szCs w:val="30"/>
        </w:rPr>
        <w:t>一、主要职责</w:t>
      </w:r>
    </w:p>
    <w:p w14:paraId="54175056">
      <w:pPr>
        <w:spacing w:line="240" w:lineRule="atLeast"/>
        <w:jc w:val="left"/>
        <w:outlineLvl w:val="1"/>
        <w:rPr>
          <w:rFonts w:ascii="楷体" w:eastAsia="楷体" w:hAnsi="楷体"/>
          <w:sz w:val="30"/>
          <w:szCs w:val="30"/>
        </w:rPr>
      </w:pPr>
      <w:r>
        <w:rPr>
          <w:rFonts w:ascii="楷体" w:eastAsia="楷体" w:hAnsi="楷体" w:hint="eastAsia"/>
          <w:sz w:val="30"/>
          <w:szCs w:val="30"/>
        </w:rPr>
        <w:t>二、基本情况</w:t>
      </w:r>
    </w:p>
    <w:p w14:paraId="1AB395DF">
      <w:pPr>
        <w:spacing w:line="240" w:lineRule="atLeast"/>
        <w:jc w:val="left"/>
        <w:outlineLvl w:val="1"/>
        <w:rPr>
          <w:rFonts w:ascii="楷体" w:eastAsia="楷体" w:hAnsi="楷体"/>
          <w:sz w:val="30"/>
          <w:szCs w:val="30"/>
        </w:rPr>
      </w:pPr>
      <w:r>
        <w:rPr>
          <w:rFonts w:ascii="楷体" w:eastAsia="楷体" w:hAnsi="楷体" w:hint="eastAsia"/>
          <w:sz w:val="30"/>
          <w:szCs w:val="30"/>
        </w:rPr>
        <w:t>三、重点工作概述</w:t>
      </w:r>
    </w:p>
    <w:p w14:paraId="584C9AD6">
      <w:pPr>
        <w:jc w:val="left"/>
        <w:outlineLvl w:val="0"/>
        <w:rPr>
          <w:rFonts w:ascii="黑体" w:eastAsia="黑体" w:hAnsi="黑体"/>
          <w:sz w:val="30"/>
          <w:szCs w:val="30"/>
        </w:rPr>
      </w:pPr>
      <w:r>
        <w:rPr>
          <w:rFonts w:ascii="黑体" w:eastAsia="黑体" w:hAnsi="黑体" w:hint="eastAsia"/>
          <w:sz w:val="30"/>
          <w:szCs w:val="30"/>
        </w:rPr>
        <w:t>第二部分  2024年度部门决算表</w:t>
      </w:r>
    </w:p>
    <w:p w14:paraId="192A7D73">
      <w:pPr>
        <w:jc w:val="left"/>
        <w:outlineLvl w:val="1"/>
        <w:rPr>
          <w:rFonts w:ascii="楷体" w:eastAsia="楷体" w:hAnsi="楷体"/>
          <w:sz w:val="30"/>
          <w:szCs w:val="30"/>
        </w:rPr>
      </w:pPr>
      <w:r>
        <w:rPr>
          <w:rFonts w:ascii="楷体" w:eastAsia="楷体" w:hAnsi="楷体" w:hint="eastAsia"/>
          <w:sz w:val="30"/>
          <w:szCs w:val="30"/>
        </w:rPr>
        <w:t>一、收入支出决算表</w:t>
      </w:r>
    </w:p>
    <w:p w14:paraId="7A6DCD73">
      <w:pPr>
        <w:jc w:val="left"/>
        <w:outlineLvl w:val="1"/>
        <w:rPr>
          <w:rFonts w:ascii="楷体" w:eastAsia="楷体" w:hAnsi="楷体"/>
          <w:sz w:val="30"/>
          <w:szCs w:val="30"/>
        </w:rPr>
      </w:pPr>
      <w:r>
        <w:rPr>
          <w:rFonts w:ascii="楷体" w:eastAsia="楷体" w:hAnsi="楷体" w:hint="eastAsia"/>
          <w:sz w:val="30"/>
          <w:szCs w:val="30"/>
        </w:rPr>
        <w:t>二、收入决算表</w:t>
      </w:r>
    </w:p>
    <w:p w14:paraId="1EC23638">
      <w:pPr>
        <w:jc w:val="left"/>
        <w:outlineLvl w:val="1"/>
        <w:rPr>
          <w:rFonts w:ascii="楷体" w:eastAsia="楷体" w:hAnsi="楷体"/>
          <w:sz w:val="30"/>
          <w:szCs w:val="30"/>
        </w:rPr>
      </w:pPr>
      <w:r>
        <w:rPr>
          <w:rFonts w:ascii="楷体" w:eastAsia="楷体" w:hAnsi="楷体" w:hint="eastAsia"/>
          <w:sz w:val="30"/>
          <w:szCs w:val="30"/>
        </w:rPr>
        <w:t>三、支出决算表</w:t>
      </w:r>
    </w:p>
    <w:p w14:paraId="185D69B9">
      <w:pPr>
        <w:jc w:val="left"/>
        <w:outlineLvl w:val="1"/>
        <w:rPr>
          <w:rFonts w:ascii="楷体" w:eastAsia="楷体" w:hAnsi="楷体"/>
          <w:sz w:val="30"/>
          <w:szCs w:val="30"/>
        </w:rPr>
      </w:pPr>
      <w:r>
        <w:rPr>
          <w:rFonts w:ascii="楷体" w:eastAsia="楷体" w:hAnsi="楷体" w:hint="eastAsia"/>
          <w:sz w:val="30"/>
          <w:szCs w:val="30"/>
        </w:rPr>
        <w:t>四、财政拨款收入支出决算表</w:t>
      </w:r>
    </w:p>
    <w:p w14:paraId="02AE21DD">
      <w:pPr>
        <w:jc w:val="left"/>
        <w:outlineLvl w:val="1"/>
        <w:rPr>
          <w:rFonts w:ascii="楷体" w:eastAsia="楷体" w:hAnsi="楷体"/>
          <w:sz w:val="30"/>
          <w:szCs w:val="30"/>
        </w:rPr>
      </w:pPr>
      <w:r>
        <w:rPr>
          <w:rFonts w:ascii="楷体" w:eastAsia="楷体" w:hAnsi="楷体" w:hint="eastAsia"/>
          <w:sz w:val="30"/>
          <w:szCs w:val="30"/>
        </w:rPr>
        <w:t>五、一般公共预算财政拨款收入支出决算表</w:t>
      </w:r>
    </w:p>
    <w:p w14:paraId="7A670BF3">
      <w:pPr>
        <w:jc w:val="left"/>
        <w:outlineLvl w:val="1"/>
        <w:rPr>
          <w:rFonts w:ascii="楷体" w:eastAsia="楷体" w:hAnsi="楷体"/>
          <w:sz w:val="30"/>
          <w:szCs w:val="30"/>
        </w:rPr>
      </w:pPr>
      <w:r>
        <w:rPr>
          <w:rFonts w:ascii="楷体" w:eastAsia="楷体" w:hAnsi="楷体" w:hint="eastAsia"/>
          <w:sz w:val="30"/>
          <w:szCs w:val="30"/>
        </w:rPr>
        <w:t>六、一般公共预算财政拨款基本支出决算表</w:t>
      </w:r>
    </w:p>
    <w:p w14:paraId="36089BD4">
      <w:pPr>
        <w:jc w:val="left"/>
        <w:outlineLvl w:val="1"/>
        <w:rPr>
          <w:rFonts w:ascii="楷体" w:eastAsia="楷体" w:hAnsi="楷体"/>
          <w:sz w:val="30"/>
          <w:szCs w:val="30"/>
        </w:rPr>
      </w:pPr>
      <w:r>
        <w:rPr>
          <w:rFonts w:ascii="楷体" w:eastAsia="楷体" w:hAnsi="楷体" w:hint="eastAsia"/>
          <w:sz w:val="30"/>
          <w:szCs w:val="30"/>
        </w:rPr>
        <w:t>七、一般公共预算财政拨款项目支出决算表</w:t>
      </w:r>
    </w:p>
    <w:p w14:paraId="02B40983">
      <w:pPr>
        <w:jc w:val="left"/>
        <w:outlineLvl w:val="1"/>
        <w:rPr>
          <w:rFonts w:ascii="楷体" w:eastAsia="楷体" w:hAnsi="楷体"/>
          <w:sz w:val="30"/>
          <w:szCs w:val="30"/>
        </w:rPr>
      </w:pPr>
      <w:r>
        <w:rPr>
          <w:rFonts w:ascii="楷体" w:eastAsia="楷体" w:hAnsi="楷体" w:hint="eastAsia"/>
          <w:sz w:val="30"/>
          <w:szCs w:val="30"/>
        </w:rPr>
        <w:t>八、政府性基金预算财政拨款收入支出决算表</w:t>
      </w:r>
    </w:p>
    <w:p w14:paraId="64C2FEE0">
      <w:pPr>
        <w:jc w:val="left"/>
        <w:outlineLvl w:val="1"/>
        <w:rPr>
          <w:rFonts w:ascii="楷体" w:eastAsia="楷体" w:hAnsi="楷体"/>
          <w:sz w:val="30"/>
          <w:szCs w:val="30"/>
        </w:rPr>
      </w:pPr>
      <w:r>
        <w:rPr>
          <w:rFonts w:ascii="楷体" w:eastAsia="楷体" w:hAnsi="楷体" w:hint="eastAsia"/>
          <w:sz w:val="30"/>
          <w:szCs w:val="30"/>
        </w:rPr>
        <w:t>九、国有资本经营预算财政拨款收入支出决算表</w:t>
      </w:r>
    </w:p>
    <w:p w14:paraId="3A8FD44B">
      <w:pPr>
        <w:jc w:val="left"/>
        <w:outlineLvl w:val="1"/>
        <w:rPr>
          <w:rFonts w:ascii="楷体" w:eastAsia="楷体" w:hAnsi="楷体"/>
          <w:sz w:val="30"/>
          <w:szCs w:val="30"/>
        </w:rPr>
      </w:pPr>
      <w:r>
        <w:rPr>
          <w:rFonts w:ascii="楷体" w:eastAsia="楷体" w:hAnsi="楷体" w:hint="eastAsia"/>
          <w:sz w:val="30"/>
          <w:szCs w:val="30"/>
        </w:rPr>
        <w:t>十、财政拨款“三公”经费、行政参公单位机关运行经费情况表</w:t>
      </w:r>
    </w:p>
    <w:p w14:paraId="3553361F">
      <w:pPr>
        <w:jc w:val="left"/>
        <w:outlineLvl w:val="1"/>
        <w:rPr>
          <w:rFonts w:ascii="楷体" w:eastAsia="楷体" w:hAnsi="楷体"/>
          <w:sz w:val="30"/>
          <w:szCs w:val="30"/>
        </w:rPr>
      </w:pPr>
      <w:r>
        <w:rPr>
          <w:rFonts w:ascii="楷体" w:eastAsia="楷体" w:hAnsi="楷体" w:hint="eastAsia"/>
          <w:sz w:val="30"/>
          <w:szCs w:val="30"/>
        </w:rPr>
        <w:t>十一、一般公共预算财政拨款“三公”经费情况表</w:t>
      </w:r>
    </w:p>
    <w:p w14:paraId="5241DB9A">
      <w:pPr>
        <w:jc w:val="left"/>
        <w:outlineLvl w:val="0"/>
        <w:rPr>
          <w:rFonts w:ascii="黑体" w:eastAsia="黑体" w:hAnsi="黑体"/>
          <w:sz w:val="30"/>
          <w:szCs w:val="30"/>
        </w:rPr>
      </w:pPr>
      <w:r>
        <w:rPr>
          <w:rFonts w:ascii="黑体" w:eastAsia="黑体" w:hAnsi="黑体" w:hint="eastAsia"/>
          <w:sz w:val="30"/>
          <w:szCs w:val="30"/>
        </w:rPr>
        <w:t>第三部分2024年度部门决算情况说明</w:t>
      </w:r>
    </w:p>
    <w:p w14:paraId="3CA491E6">
      <w:pPr>
        <w:jc w:val="left"/>
        <w:outlineLvl w:val="1"/>
        <w:rPr>
          <w:rFonts w:ascii="楷体" w:eastAsia="楷体" w:hAnsi="楷体"/>
          <w:sz w:val="30"/>
          <w:szCs w:val="30"/>
        </w:rPr>
      </w:pPr>
      <w:r>
        <w:rPr>
          <w:rFonts w:ascii="楷体" w:eastAsia="楷体" w:hAnsi="楷体" w:hint="eastAsia"/>
          <w:sz w:val="30"/>
          <w:szCs w:val="30"/>
        </w:rPr>
        <w:t>一、收入决算情况说明</w:t>
      </w:r>
    </w:p>
    <w:p w14:paraId="1B369382">
      <w:pPr>
        <w:jc w:val="left"/>
        <w:outlineLvl w:val="1"/>
        <w:rPr>
          <w:rFonts w:ascii="楷体" w:eastAsia="楷体" w:hAnsi="楷体"/>
          <w:sz w:val="30"/>
          <w:szCs w:val="30"/>
        </w:rPr>
      </w:pPr>
      <w:r>
        <w:rPr>
          <w:rFonts w:ascii="楷体" w:eastAsia="楷体" w:hAnsi="楷体" w:hint="eastAsia"/>
          <w:sz w:val="30"/>
          <w:szCs w:val="30"/>
        </w:rPr>
        <w:t>二、支出决算情况说明</w:t>
      </w:r>
    </w:p>
    <w:p w14:paraId="6DB9CF06">
      <w:pPr>
        <w:jc w:val="left"/>
        <w:outlineLvl w:val="1"/>
        <w:rPr>
          <w:rFonts w:ascii="楷体" w:eastAsia="楷体" w:hAnsi="楷体"/>
          <w:sz w:val="30"/>
          <w:szCs w:val="30"/>
        </w:rPr>
      </w:pPr>
      <w:r>
        <w:rPr>
          <w:rFonts w:ascii="楷体" w:eastAsia="楷体" w:hAnsi="楷体" w:hint="eastAsia"/>
          <w:sz w:val="30"/>
          <w:szCs w:val="30"/>
        </w:rPr>
        <w:t>三、一般公共预算财政拨款支出决算情况说明</w:t>
      </w:r>
    </w:p>
    <w:p w14:paraId="33962CB0">
      <w:pPr>
        <w:widowControl/>
        <w:snapToGrid w:val="0"/>
        <w:spacing w:before="100" w:after="100" w:line="360" w:lineRule="auto"/>
        <w:jc w:val="left"/>
        <w:outlineLvl w:val="1"/>
        <w:rPr>
          <w:rFonts w:ascii="楷体" w:eastAsia="楷体" w:hAnsi="楷体"/>
          <w:sz w:val="30"/>
          <w:szCs w:val="30"/>
        </w:rPr>
      </w:pPr>
      <w:r>
        <w:rPr>
          <w:rFonts w:ascii="楷体" w:eastAsia="楷体" w:hAnsi="楷体" w:hint="eastAsia"/>
          <w:sz w:val="30"/>
          <w:szCs w:val="30"/>
        </w:rPr>
        <w:t>四、财政拨款“三公”经费支出决算情况说明</w:t>
      </w:r>
    </w:p>
    <w:p w14:paraId="526CE003">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第四部分其他重要事项及相关口径情况说明</w:t>
      </w:r>
    </w:p>
    <w:p w14:paraId="3B208BC2">
      <w:pPr>
        <w:jc w:val="left"/>
        <w:outlineLvl w:val="1"/>
        <w:rPr>
          <w:rFonts w:ascii="楷体" w:eastAsia="楷体" w:hAnsi="楷体"/>
          <w:sz w:val="30"/>
          <w:szCs w:val="30"/>
        </w:rPr>
      </w:pPr>
      <w:r>
        <w:rPr>
          <w:rFonts w:ascii="楷体" w:eastAsia="楷体" w:hAnsi="楷体" w:hint="eastAsia"/>
          <w:sz w:val="30"/>
          <w:szCs w:val="30"/>
        </w:rPr>
        <w:t>一、机关运行经费支出情况</w:t>
      </w:r>
    </w:p>
    <w:p w14:paraId="1CD59D00">
      <w:pPr>
        <w:jc w:val="left"/>
        <w:outlineLvl w:val="1"/>
        <w:rPr>
          <w:rFonts w:ascii="楷体" w:eastAsia="楷体" w:hAnsi="楷体"/>
          <w:sz w:val="30"/>
          <w:szCs w:val="30"/>
        </w:rPr>
      </w:pPr>
      <w:r>
        <w:rPr>
          <w:rFonts w:ascii="楷体" w:eastAsia="楷体" w:hAnsi="楷体" w:hint="eastAsia"/>
          <w:sz w:val="30"/>
          <w:szCs w:val="30"/>
        </w:rPr>
        <w:t>二、国有资产占用情况</w:t>
      </w:r>
    </w:p>
    <w:p w14:paraId="22974CE5">
      <w:pPr>
        <w:jc w:val="left"/>
        <w:outlineLvl w:val="1"/>
        <w:rPr>
          <w:rFonts w:ascii="楷体" w:eastAsia="楷体" w:hAnsi="楷体"/>
          <w:sz w:val="30"/>
          <w:szCs w:val="30"/>
        </w:rPr>
      </w:pPr>
      <w:r>
        <w:rPr>
          <w:rFonts w:ascii="楷体" w:eastAsia="楷体" w:hAnsi="楷体" w:hint="eastAsia"/>
          <w:sz w:val="30"/>
          <w:szCs w:val="30"/>
        </w:rPr>
        <w:t>三、政府采购支出情况</w:t>
      </w:r>
    </w:p>
    <w:p w14:paraId="1DF54022">
      <w:pPr>
        <w:jc w:val="left"/>
        <w:outlineLvl w:val="1"/>
        <w:rPr>
          <w:rFonts w:ascii="楷体" w:eastAsia="楷体" w:hAnsi="楷体"/>
          <w:sz w:val="30"/>
          <w:szCs w:val="30"/>
        </w:rPr>
      </w:pPr>
      <w:r>
        <w:rPr>
          <w:rFonts w:ascii="楷体" w:eastAsia="楷体" w:hAnsi="楷体" w:hint="eastAsia"/>
          <w:sz w:val="30"/>
          <w:szCs w:val="30"/>
        </w:rPr>
        <w:t>四、单位绩效自评情况</w:t>
      </w:r>
    </w:p>
    <w:p w14:paraId="5A201AA7">
      <w:pPr>
        <w:jc w:val="left"/>
        <w:outlineLvl w:val="1"/>
        <w:rPr>
          <w:rFonts w:ascii="楷体" w:eastAsia="楷体" w:hAnsi="楷体"/>
          <w:sz w:val="30"/>
          <w:szCs w:val="30"/>
        </w:rPr>
      </w:pPr>
      <w:r>
        <w:rPr>
          <w:rFonts w:ascii="楷体" w:eastAsia="楷体" w:hAnsi="楷体" w:hint="eastAsia"/>
          <w:sz w:val="30"/>
          <w:szCs w:val="30"/>
        </w:rPr>
        <w:t>五、其他重要事项情况说明</w:t>
      </w:r>
    </w:p>
    <w:p w14:paraId="7AD0CF9F">
      <w:pPr>
        <w:jc w:val="left"/>
        <w:outlineLvl w:val="1"/>
        <w:rPr>
          <w:rFonts w:ascii="楷体" w:eastAsia="楷体" w:hAnsi="楷体"/>
          <w:sz w:val="30"/>
          <w:szCs w:val="30"/>
        </w:rPr>
      </w:pPr>
      <w:r>
        <w:rPr>
          <w:rFonts w:ascii="楷体" w:eastAsia="楷体" w:hAnsi="楷体" w:hint="eastAsia"/>
          <w:sz w:val="30"/>
          <w:szCs w:val="30"/>
        </w:rPr>
        <w:t>六、相关口径说明</w:t>
      </w:r>
    </w:p>
    <w:p w14:paraId="578B1C16">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第五部分  名词解释</w:t>
      </w:r>
    </w:p>
    <w:p w14:paraId="4969C898">
      <w:pPr>
        <w:jc w:val="center"/>
        <w:outlineLvl w:val="0"/>
        <w:rPr>
          <w:rFonts w:ascii="黑体" w:eastAsia="黑体" w:hAnsi="黑体"/>
          <w:sz w:val="32"/>
          <w:szCs w:val="32"/>
        </w:rPr>
      </w:pPr>
      <w:r>
        <w:rPr>
          <w:rFonts w:ascii="黑体" w:eastAsia="黑体" w:hAnsi="黑体" w:hint="eastAsia"/>
          <w:sz w:val="32"/>
          <w:szCs w:val="32"/>
        </w:rPr>
        <w:t>第一部分  单位概况</w:t>
      </w:r>
    </w:p>
    <w:p w14:paraId="19B3EF37">
      <w:pPr>
        <w:spacing w:line="600" w:lineRule="exact"/>
        <w:ind w:firstLine="600" w:firstLineChars="200"/>
        <w:outlineLvl w:val="1"/>
        <w:rPr>
          <w:rFonts w:ascii="黑体" w:eastAsia="黑体" w:hAnsi="黑体"/>
          <w:sz w:val="30"/>
          <w:szCs w:val="30"/>
        </w:rPr>
      </w:pPr>
      <w:r>
        <w:rPr>
          <w:rFonts w:ascii="黑体" w:eastAsia="黑体" w:hAnsi="黑体" w:hint="eastAsia"/>
          <w:sz w:val="30"/>
          <w:szCs w:val="30"/>
        </w:rPr>
        <w:t>一、主要职责</w:t>
      </w:r>
    </w:p>
    <w:p w14:paraId="17016B0D">
      <w:pPr>
        <w:pageBreakBefore w:val="0"/>
        <w:widowControl/>
        <w:kinsoku/>
        <w:wordWrap/>
        <w:overflowPunct/>
        <w:topLinePunct w:val="0"/>
        <w:autoSpaceDE/>
        <w:autoSpaceDN/>
        <w:bidi w:val="0"/>
        <w:adjustRightInd/>
        <w:snapToGrid/>
        <w:spacing w:line="560" w:lineRule="exact"/>
        <w:ind w:firstLine="600" w:firstLineChars="200"/>
        <w:textAlignment w:val="auto"/>
        <w:rPr>
          <w:rFonts w:eastAsia="Times New Roman"/>
          <w:sz w:val="30"/>
          <w:lang w:val="zh-CN"/>
        </w:rPr>
      </w:pPr>
      <w:r>
        <w:rPr>
          <w:rFonts w:ascii="华文仿宋" w:eastAsia="华文仿宋" w:hAnsi="华文仿宋" w:cs="华文仿宋" w:hint="eastAsia"/>
          <w:sz w:val="30"/>
          <w:szCs w:val="30"/>
          <w:shd w:val="clear" w:color="auto" w:fill="FFFFFF"/>
          <w:lang w:val="en-US" w:eastAsia="zh-CN"/>
        </w:rPr>
        <w:t>昆明市</w:t>
      </w:r>
      <w:r>
        <w:rPr>
          <w:rFonts w:ascii="华文仿宋" w:eastAsia="华文仿宋" w:hAnsi="华文仿宋" w:cs="华文仿宋"/>
          <w:sz w:val="30"/>
          <w:szCs w:val="30"/>
          <w:shd w:val="clear" w:color="auto" w:fill="FFFFFF"/>
        </w:rPr>
        <w:t>盘龙区社会福利中心是区民政局下属的全额拨款事业单位，其主要职能是：体现政府公办养老机构“托底”供养护理服务功能。为盘龙区户籍“特困”人员提供无偿护理服务;为低保或低收入家庭中孤寡，失能或者高龄老人提供低收费的护理服务;为政府“优待”对象中的失能、高龄老人提供适当优惠的护理服务。兼顾面向社会失能和高龄老年人提供集中养老、残疾儿童康复训练等服务。贯彻执行养老服务的各项法规、规章、决议和决定，保障老年人合法权益，实现“老有所养、老有所医、老有所为、老有所学、老有所乐”的目标。</w:t>
      </w:r>
    </w:p>
    <w:p w14:paraId="39BE2A4E">
      <w:pPr>
        <w:spacing w:line="600" w:lineRule="exact"/>
        <w:ind w:firstLine="600" w:firstLineChars="200"/>
        <w:outlineLvl w:val="1"/>
        <w:rPr>
          <w:rFonts w:ascii="黑体" w:eastAsia="黑体" w:hAnsi="黑体"/>
          <w:sz w:val="30"/>
          <w:szCs w:val="30"/>
        </w:rPr>
      </w:pPr>
      <w:r>
        <w:rPr>
          <w:rFonts w:ascii="黑体" w:eastAsia="黑体" w:hAnsi="黑体" w:hint="eastAsia"/>
          <w:sz w:val="30"/>
          <w:szCs w:val="30"/>
        </w:rPr>
        <w:t>二、</w:t>
      </w:r>
      <w:r>
        <w:rPr>
          <w:rFonts w:ascii="黑体" w:eastAsia="黑体" w:hAnsi="黑体" w:hint="eastAsia"/>
          <w:sz w:val="30"/>
          <w:szCs w:val="30"/>
          <w:lang w:eastAsia="zh-CN"/>
        </w:rPr>
        <w:t>单位</w:t>
      </w:r>
      <w:r>
        <w:rPr>
          <w:rFonts w:ascii="黑体" w:eastAsia="黑体" w:hAnsi="黑体" w:hint="eastAsia"/>
          <w:sz w:val="30"/>
          <w:szCs w:val="30"/>
        </w:rPr>
        <w:t>基本情况</w:t>
      </w:r>
    </w:p>
    <w:p w14:paraId="46F083DC">
      <w:pPr>
        <w:spacing w:line="600" w:lineRule="exact"/>
        <w:ind w:firstLine="600" w:firstLineChars="200"/>
        <w:outlineLvl w:val="2"/>
        <w:rPr>
          <w:rFonts w:ascii="楷体" w:eastAsia="楷体" w:hAnsi="楷体"/>
          <w:sz w:val="30"/>
          <w:szCs w:val="30"/>
        </w:rPr>
      </w:pPr>
      <w:r>
        <w:rPr>
          <w:rFonts w:ascii="楷体" w:eastAsia="楷体" w:hAnsi="楷体" w:hint="eastAsia"/>
          <w:sz w:val="30"/>
          <w:szCs w:val="30"/>
        </w:rPr>
        <w:t>（一）机构设置情况</w:t>
      </w:r>
      <w:bookmarkStart w:id="0" w:name="_GoBack"/>
      <w:bookmarkEnd w:id="0"/>
    </w:p>
    <w:p w14:paraId="3DA57959">
      <w:pPr>
        <w:keepNext/>
        <w:keepLines/>
        <w:pageBreakBefore w:val="0"/>
        <w:widowControl/>
        <w:kinsoku/>
        <w:wordWrap/>
        <w:overflowPunct/>
        <w:topLinePunct w:val="0"/>
        <w:autoSpaceDE/>
        <w:autoSpaceDN/>
        <w:bidi w:val="0"/>
        <w:adjustRightInd/>
        <w:snapToGrid/>
        <w:spacing w:line="560" w:lineRule="exact"/>
        <w:ind w:firstLine="600" w:firstLineChars="200"/>
        <w:textAlignment w:val="auto"/>
        <w:rPr>
          <w:rFonts w:eastAsia="仿宋" w:hint="eastAsia"/>
          <w:sz w:val="30"/>
          <w:lang w:val="en-US" w:eastAsia="zh-CN"/>
        </w:rPr>
      </w:pPr>
      <w:r>
        <w:rPr>
          <w:rFonts w:ascii="仿宋" w:eastAsia="仿宋" w:hAnsi="仿宋" w:cs="仿宋" w:hint="eastAsia"/>
          <w:sz w:val="30"/>
          <w:szCs w:val="30"/>
          <w:lang w:val="en-US" w:eastAsia="zh-CN"/>
        </w:rPr>
        <w:t>我单位</w:t>
      </w:r>
      <w:r>
        <w:rPr>
          <w:rFonts w:ascii="仿宋" w:eastAsia="仿宋" w:hAnsi="仿宋" w:cs="仿宋"/>
          <w:sz w:val="30"/>
          <w:szCs w:val="30"/>
        </w:rPr>
        <w:t>共设置6个</w:t>
      </w:r>
      <w:r>
        <w:rPr>
          <w:rFonts w:ascii="华文仿宋" w:eastAsia="华文仿宋" w:hAnsi="华文仿宋" w:cs="华文仿宋"/>
          <w:sz w:val="30"/>
          <w:szCs w:val="30"/>
          <w:shd w:val="clear" w:color="auto" w:fill="FFFFFF"/>
        </w:rPr>
        <w:t>内设机构</w:t>
      </w:r>
      <w:r>
        <w:rPr>
          <w:rFonts w:ascii="仿宋" w:eastAsia="仿宋" w:hAnsi="仿宋" w:cs="仿宋"/>
          <w:sz w:val="30"/>
          <w:szCs w:val="30"/>
        </w:rPr>
        <w:t>，包括：办公室、护理科、膳食科、总务科、医务科、财务科</w:t>
      </w:r>
      <w:r>
        <w:rPr>
          <w:rFonts w:ascii="仿宋" w:eastAsia="仿宋" w:hAnsi="仿宋" w:cs="仿宋" w:hint="eastAsia"/>
          <w:sz w:val="30"/>
          <w:szCs w:val="30"/>
          <w:lang w:val="en-US" w:eastAsia="zh-CN"/>
        </w:rPr>
        <w:t>。</w:t>
      </w:r>
    </w:p>
    <w:p w14:paraId="46EBC399">
      <w:pPr>
        <w:pageBreakBefore w:val="0"/>
        <w:widowControl/>
        <w:kinsoku/>
        <w:wordWrap/>
        <w:overflowPunct/>
        <w:topLinePunct w:val="0"/>
        <w:autoSpaceDE/>
        <w:autoSpaceDN/>
        <w:bidi w:val="0"/>
        <w:adjustRightInd/>
        <w:snapToGrid/>
        <w:spacing w:line="560" w:lineRule="exact"/>
        <w:ind w:firstLine="600" w:firstLineChars="200"/>
        <w:textAlignment w:val="auto"/>
        <w:rPr>
          <w:rFonts w:eastAsia="Times New Roman"/>
          <w:color w:val="FF0000"/>
          <w:sz w:val="30"/>
          <w:lang w:val="zh-CN"/>
        </w:rPr>
      </w:pPr>
      <w:r>
        <w:rPr>
          <w:rFonts w:ascii="仿宋" w:eastAsia="仿宋" w:hAnsi="仿宋" w:cs="仿宋" w:hint="eastAsia"/>
          <w:sz w:val="30"/>
          <w:szCs w:val="30"/>
          <w:lang w:val="en-US" w:eastAsia="zh-CN"/>
        </w:rPr>
        <w:t>我单位为基</w:t>
      </w:r>
      <w:r>
        <w:rPr>
          <w:rFonts w:ascii="仿宋" w:eastAsia="仿宋" w:hAnsi="仿宋" w:hint="eastAsia"/>
          <w:sz w:val="30"/>
        </w:rPr>
        <w:t>层预算单位，无下属单位。</w:t>
      </w:r>
    </w:p>
    <w:p w14:paraId="0E013678">
      <w:pPr>
        <w:spacing w:line="600" w:lineRule="exact"/>
        <w:ind w:firstLine="600" w:firstLineChars="200"/>
        <w:outlineLvl w:val="2"/>
        <w:rPr>
          <w:rFonts w:ascii="楷体" w:eastAsia="楷体" w:hAnsi="楷体"/>
          <w:sz w:val="30"/>
          <w:szCs w:val="30"/>
        </w:rPr>
      </w:pPr>
      <w:r>
        <w:rPr>
          <w:rFonts w:ascii="楷体" w:eastAsia="楷体" w:hAnsi="楷体" w:hint="eastAsia"/>
          <w:sz w:val="30"/>
          <w:szCs w:val="30"/>
        </w:rPr>
        <w:t>（二）决算单位构成</w:t>
      </w:r>
    </w:p>
    <w:p w14:paraId="19E33D49">
      <w:pPr>
        <w:spacing w:line="600" w:lineRule="exact"/>
        <w:ind w:firstLine="600" w:firstLineChars="200"/>
        <w:rPr>
          <w:rFonts w:ascii="仿宋_GB2312" w:eastAsia="仿宋_GB2312"/>
          <w:sz w:val="30"/>
          <w:szCs w:val="30"/>
        </w:rPr>
      </w:pPr>
      <w:r>
        <w:rPr>
          <w:rFonts w:ascii="仿宋_GB2312" w:eastAsia="仿宋_GB2312" w:hint="eastAsia"/>
          <w:sz w:val="30"/>
          <w:szCs w:val="30"/>
          <w:lang w:eastAsia="zh-CN"/>
        </w:rPr>
        <w:t>我单位</w:t>
      </w:r>
      <w:r>
        <w:rPr>
          <w:rFonts w:ascii="仿宋_GB2312" w:eastAsia="仿宋_GB2312" w:hint="eastAsia"/>
          <w:sz w:val="30"/>
          <w:szCs w:val="30"/>
        </w:rPr>
        <w:t>作为</w:t>
      </w:r>
      <w:r>
        <w:rPr>
          <w:rFonts w:ascii="仿宋_GB2312" w:eastAsia="仿宋_GB2312" w:hint="eastAsia"/>
          <w:sz w:val="30"/>
          <w:szCs w:val="30"/>
          <w:lang w:eastAsia="zh-CN"/>
        </w:rPr>
        <w:t>昆明市盘龙区民政局</w:t>
      </w:r>
      <w:r>
        <w:rPr>
          <w:rFonts w:ascii="仿宋_GB2312" w:eastAsia="仿宋_GB2312" w:hint="eastAsia"/>
          <w:sz w:val="30"/>
          <w:szCs w:val="30"/>
        </w:rPr>
        <w:t>二级预算单位纳入2024年度部门决算编报范围。</w:t>
      </w:r>
    </w:p>
    <w:p w14:paraId="477B70C8">
      <w:pPr>
        <w:ind w:firstLine="600" w:firstLineChars="200"/>
        <w:outlineLvl w:val="2"/>
        <w:rPr>
          <w:rFonts w:ascii="楷体" w:eastAsia="楷体" w:hAnsi="楷体"/>
          <w:sz w:val="30"/>
          <w:szCs w:val="30"/>
        </w:rPr>
      </w:pPr>
      <w:r>
        <w:rPr>
          <w:rFonts w:ascii="楷体" w:eastAsia="楷体" w:hAnsi="楷体" w:hint="eastAsia"/>
          <w:sz w:val="30"/>
          <w:szCs w:val="30"/>
        </w:rPr>
        <w:t xml:space="preserve">（三）单位人员和车辆的编制及实有情况 </w:t>
      </w:r>
    </w:p>
    <w:p w14:paraId="62EC801E">
      <w:pPr>
        <w:spacing w:line="600" w:lineRule="exact"/>
        <w:ind w:firstLine="600" w:firstLineChars="200"/>
        <w:rPr>
          <w:rFonts w:ascii="仿宋_GB2312" w:eastAsia="仿宋_GB2312" w:hAnsi="宋体" w:cs="Arial"/>
          <w:kern w:val="0"/>
          <w:sz w:val="30"/>
          <w:szCs w:val="30"/>
        </w:rPr>
      </w:pPr>
      <w:r>
        <w:rPr>
          <w:rFonts w:ascii="仿宋_GB2312" w:eastAsia="仿宋_GB2312" w:hint="eastAsia"/>
          <w:sz w:val="30"/>
          <w:szCs w:val="30"/>
        </w:rPr>
        <w:t>我单位2024年末编制内实有人员</w:t>
      </w:r>
      <w:r>
        <w:rPr>
          <w:rFonts w:ascii="仿宋_GB2312" w:eastAsia="仿宋_GB2312" w:hAnsi="仿宋_GB2312" w:cs="仿宋_GB2312" w:hint="eastAsia"/>
          <w:sz w:val="30"/>
          <w:szCs w:val="30"/>
        </w:rPr>
        <w:t>10</w:t>
      </w:r>
      <w:r>
        <w:rPr>
          <w:rFonts w:ascii="仿宋_GB2312" w:eastAsia="仿宋_GB2312" w:hAnsi="宋体" w:cs="Arial" w:hint="eastAsia"/>
          <w:kern w:val="0"/>
          <w:sz w:val="30"/>
          <w:szCs w:val="30"/>
        </w:rPr>
        <w:t>人。包括财政拨款开支经费的：公务员</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人，参照公务员法管理人员</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人，事业管理人员和专业技术人员</w:t>
      </w:r>
      <w:r>
        <w:rPr>
          <w:rFonts w:ascii="仿宋_GB2312" w:eastAsia="仿宋_GB2312" w:hAnsi="仿宋_GB2312" w:cs="仿宋_GB2312" w:hint="eastAsia"/>
          <w:sz w:val="30"/>
          <w:szCs w:val="30"/>
        </w:rPr>
        <w:t>10</w:t>
      </w:r>
      <w:r>
        <w:rPr>
          <w:rFonts w:ascii="仿宋_GB2312" w:eastAsia="仿宋_GB2312" w:hAnsi="宋体" w:cs="Arial" w:hint="eastAsia"/>
          <w:kern w:val="0"/>
          <w:sz w:val="30"/>
          <w:szCs w:val="30"/>
        </w:rPr>
        <w:t>人，机关和事业工人</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人；经费自理人员</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w:t>
      </w:r>
    </w:p>
    <w:p w14:paraId="01615A7A">
      <w:pPr>
        <w:spacing w:line="600" w:lineRule="exact"/>
        <w:ind w:firstLine="600" w:firstLineChars="200"/>
        <w:rPr>
          <w:rFonts w:ascii="仿宋_GB2312" w:eastAsia="仿宋_GB2312" w:hAnsi="宋体" w:cs="Arial"/>
          <w:kern w:val="0"/>
          <w:sz w:val="30"/>
          <w:szCs w:val="30"/>
        </w:rPr>
      </w:pPr>
      <w:r>
        <w:rPr>
          <w:rFonts w:ascii="仿宋_GB2312" w:eastAsia="仿宋_GB2312" w:hint="eastAsia"/>
          <w:sz w:val="30"/>
          <w:szCs w:val="30"/>
        </w:rPr>
        <w:t>我单位2024年末其他人员</w:t>
      </w:r>
      <w:r>
        <w:rPr>
          <w:rFonts w:ascii="仿宋_GB2312" w:eastAsia="仿宋_GB2312" w:hAnsi="仿宋_GB2312" w:cs="仿宋_GB2312" w:hint="eastAsia"/>
          <w:sz w:val="30"/>
          <w:szCs w:val="30"/>
        </w:rPr>
        <w:t>0</w:t>
      </w:r>
      <w:r>
        <w:rPr>
          <w:rFonts w:ascii="仿宋_GB2312" w:eastAsia="仿宋_GB2312" w:hint="eastAsia"/>
          <w:sz w:val="30"/>
          <w:szCs w:val="30"/>
        </w:rPr>
        <w:t>人。包括财政拨款开支经费的人员</w:t>
      </w:r>
      <w:r>
        <w:rPr>
          <w:rFonts w:ascii="仿宋_GB2312" w:eastAsia="仿宋_GB2312" w:hAnsi="仿宋_GB2312" w:cs="仿宋_GB2312" w:hint="eastAsia"/>
          <w:sz w:val="30"/>
          <w:szCs w:val="30"/>
        </w:rPr>
        <w:t>0</w:t>
      </w:r>
      <w:r>
        <w:rPr>
          <w:rFonts w:ascii="仿宋_GB2312" w:eastAsia="仿宋_GB2312" w:hint="eastAsia"/>
          <w:sz w:val="30"/>
          <w:szCs w:val="30"/>
        </w:rPr>
        <w:t>人；经费自理人员</w:t>
      </w:r>
      <w:r>
        <w:rPr>
          <w:rFonts w:ascii="仿宋_GB2312" w:eastAsia="仿宋_GB2312" w:hAnsi="仿宋_GB2312" w:cs="仿宋_GB2312" w:hint="eastAsia"/>
          <w:sz w:val="30"/>
          <w:szCs w:val="30"/>
        </w:rPr>
        <w:t>0</w:t>
      </w:r>
      <w:r>
        <w:rPr>
          <w:rFonts w:ascii="仿宋_GB2312" w:eastAsia="仿宋_GB2312" w:hint="eastAsia"/>
          <w:sz w:val="30"/>
          <w:szCs w:val="30"/>
        </w:rPr>
        <w:t>人。</w:t>
      </w:r>
    </w:p>
    <w:p w14:paraId="375A3DF9">
      <w:pPr>
        <w:spacing w:line="600" w:lineRule="exact"/>
        <w:ind w:firstLine="600" w:firstLineChars="200"/>
        <w:rPr>
          <w:rFonts w:ascii="仿宋_GB2312" w:eastAsia="仿宋_GB2312" w:hAnsi="宋体" w:cs="Arial" w:hint="eastAsia"/>
          <w:kern w:val="0"/>
          <w:sz w:val="30"/>
          <w:szCs w:val="30"/>
        </w:rPr>
      </w:pPr>
      <w:r>
        <w:rPr>
          <w:rFonts w:ascii="仿宋_GB2312" w:eastAsia="仿宋_GB2312" w:hAnsi="宋体" w:cs="Arial" w:hint="eastAsia"/>
          <w:kern w:val="0"/>
          <w:sz w:val="30"/>
          <w:szCs w:val="30"/>
        </w:rPr>
        <w:t>年末尚未移交养老保险基金发放养老金的离退休人员共计</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人（离休</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人，退休</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人）。年末由养老保险基金发放养老金的离退休人员</w:t>
      </w:r>
      <w:r>
        <w:rPr>
          <w:rFonts w:ascii="仿宋_GB2312" w:eastAsia="仿宋_GB2312" w:hAnsi="仿宋_GB2312" w:cs="仿宋_GB2312" w:hint="eastAsia"/>
          <w:sz w:val="30"/>
          <w:szCs w:val="30"/>
        </w:rPr>
        <w:t>7</w:t>
      </w:r>
      <w:r>
        <w:rPr>
          <w:rFonts w:ascii="仿宋_GB2312" w:eastAsia="仿宋_GB2312" w:hAnsi="宋体" w:cs="Arial" w:hint="eastAsia"/>
          <w:kern w:val="0"/>
          <w:sz w:val="30"/>
          <w:szCs w:val="30"/>
        </w:rPr>
        <w:t>人（离休</w:t>
      </w:r>
      <w:r>
        <w:rPr>
          <w:rFonts w:ascii="仿宋_GB2312" w:eastAsia="仿宋_GB2312" w:hAnsi="仿宋_GB2312" w:cs="仿宋_GB2312" w:hint="eastAsia"/>
          <w:sz w:val="30"/>
          <w:szCs w:val="30"/>
        </w:rPr>
        <w:t>0</w:t>
      </w:r>
      <w:r>
        <w:rPr>
          <w:rFonts w:ascii="仿宋_GB2312" w:eastAsia="仿宋_GB2312" w:hAnsi="宋体" w:cs="Arial" w:hint="eastAsia"/>
          <w:kern w:val="0"/>
          <w:sz w:val="30"/>
          <w:szCs w:val="30"/>
        </w:rPr>
        <w:t>人，退休</w:t>
      </w:r>
      <w:r>
        <w:rPr>
          <w:rFonts w:ascii="仿宋_GB2312" w:eastAsia="仿宋_GB2312" w:hAnsi="仿宋_GB2312" w:cs="仿宋_GB2312" w:hint="eastAsia"/>
          <w:sz w:val="30"/>
          <w:szCs w:val="30"/>
        </w:rPr>
        <w:t>7</w:t>
      </w:r>
      <w:r>
        <w:rPr>
          <w:rFonts w:ascii="仿宋_GB2312" w:eastAsia="仿宋_GB2312" w:hAnsi="宋体" w:cs="Arial" w:hint="eastAsia"/>
          <w:kern w:val="0"/>
          <w:sz w:val="30"/>
          <w:szCs w:val="30"/>
        </w:rPr>
        <w:t>人）。</w:t>
      </w:r>
    </w:p>
    <w:p w14:paraId="62168182">
      <w:pPr>
        <w:spacing w:line="600" w:lineRule="exact"/>
        <w:ind w:firstLine="600" w:firstLineChars="200"/>
        <w:jc w:val="left"/>
        <w:rPr>
          <w:rFonts w:ascii="仿宋_GB2312" w:eastAsia="仿宋_GB2312" w:hAnsi="宋体" w:cs="Arial"/>
          <w:color w:val="FF0000"/>
          <w:kern w:val="0"/>
          <w:sz w:val="30"/>
          <w:szCs w:val="30"/>
        </w:rPr>
      </w:pPr>
      <w:r>
        <w:rPr>
          <w:rFonts w:ascii="仿宋_GB2312" w:eastAsia="仿宋_GB2312" w:hAnsi="仿宋_GB2312" w:cs="仿宋_GB2312" w:hint="eastAsia"/>
          <w:sz w:val="30"/>
          <w:szCs w:val="30"/>
        </w:rPr>
        <w:t>车辆编制</w:t>
      </w:r>
      <w:r>
        <w:rPr>
          <w:rFonts w:ascii="仿宋_GB2312" w:eastAsia="仿宋_GB2312" w:hAnsi="仿宋_GB2312" w:cs="仿宋_GB2312" w:hint="eastAsia"/>
          <w:sz w:val="30"/>
          <w:szCs w:val="30"/>
          <w:lang w:val="en-US" w:eastAsia="zh-CN"/>
        </w:rPr>
        <w:t>0</w:t>
      </w:r>
      <w:r>
        <w:rPr>
          <w:rFonts w:ascii="仿宋_GB2312" w:eastAsia="仿宋_GB2312" w:hAnsi="仿宋_GB2312" w:cs="仿宋_GB2312" w:hint="eastAsia"/>
          <w:sz w:val="30"/>
          <w:szCs w:val="30"/>
        </w:rPr>
        <w:t>辆，在编实有车辆</w:t>
      </w:r>
      <w:r>
        <w:rPr>
          <w:rFonts w:ascii="仿宋_GB2312" w:eastAsia="仿宋_GB2312" w:hAnsi="仿宋_GB2312" w:cs="仿宋_GB2312" w:hint="eastAsia"/>
          <w:sz w:val="30"/>
          <w:szCs w:val="30"/>
          <w:lang w:val="en-US" w:eastAsia="zh-CN"/>
        </w:rPr>
        <w:t>0</w:t>
      </w:r>
      <w:r>
        <w:rPr>
          <w:rFonts w:ascii="仿宋_GB2312" w:eastAsia="仿宋_GB2312" w:hAnsi="仿宋_GB2312" w:cs="仿宋_GB2312" w:hint="eastAsia"/>
          <w:sz w:val="30"/>
          <w:szCs w:val="30"/>
        </w:rPr>
        <w:t>辆，超编</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rPr>
        <w:t>辆。</w:t>
      </w:r>
    </w:p>
    <w:p w14:paraId="17995EA9">
      <w:pPr>
        <w:spacing w:line="600" w:lineRule="exact"/>
        <w:ind w:firstLine="600" w:firstLineChars="200"/>
        <w:outlineLvl w:val="1"/>
        <w:rPr>
          <w:rFonts w:ascii="黑体" w:eastAsia="黑体" w:hAnsi="黑体"/>
          <w:color w:val="auto"/>
          <w:sz w:val="30"/>
          <w:szCs w:val="30"/>
        </w:rPr>
      </w:pPr>
      <w:r>
        <w:rPr>
          <w:rFonts w:ascii="黑体" w:eastAsia="黑体" w:hAnsi="黑体" w:hint="eastAsia"/>
          <w:sz w:val="30"/>
          <w:szCs w:val="30"/>
        </w:rPr>
        <w:t>三、重点工作概述</w:t>
      </w:r>
    </w:p>
    <w:p w14:paraId="74C02F66">
      <w:pPr>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hAnsi="宋体" w:cs="Arial"/>
          <w:kern w:val="0"/>
          <w:sz w:val="30"/>
          <w:szCs w:val="30"/>
        </w:rPr>
      </w:pPr>
      <w:r>
        <w:rPr>
          <w:rFonts w:ascii="华文仿宋" w:eastAsia="华文仿宋" w:hAnsi="华文仿宋" w:cs="华文仿宋"/>
          <w:sz w:val="30"/>
          <w:szCs w:val="30"/>
          <w:shd w:val="clear" w:color="auto" w:fill="FFFFFF"/>
        </w:rPr>
        <w:t>为自理老人、半自理老人、不能自理老人、孤残儿童提供生活照料、康复护理、精神慰藉、休闲娱乐等护理服务。24小时配备专业的护理员、专业膳食配餐员、专业医护人员。24小时净化热水、温水、营养保健配餐员科学、合理、均衡配餐，合理膳食;食材(米、油、肉、菜及配料)由政府采购公开招标确定的供应商专供，安全卫生。贯彻执行养老服务的各项法规、规章、决议和决定，保障老年人合法权益，实现“老有所养、老有所医、老有所为、老有所学、老有所乐”的目标</w:t>
      </w:r>
      <w:r>
        <w:rPr>
          <w:rFonts w:ascii="仿宋" w:eastAsia="仿宋" w:hAnsi="仿宋" w:hint="eastAsia"/>
          <w:sz w:val="30"/>
          <w:lang w:val="zh-CN"/>
        </w:rPr>
        <w:t>。</w:t>
      </w:r>
    </w:p>
    <w:p w14:paraId="44617830">
      <w:pPr>
        <w:jc w:val="center"/>
        <w:outlineLvl w:val="0"/>
        <w:rPr>
          <w:rFonts w:ascii="黑体" w:eastAsia="黑体" w:hAnsi="黑体"/>
          <w:sz w:val="32"/>
          <w:szCs w:val="32"/>
        </w:rPr>
      </w:pPr>
      <w:r>
        <w:rPr>
          <w:rFonts w:ascii="黑体" w:eastAsia="黑体" w:hAnsi="黑体" w:hint="eastAsia"/>
          <w:sz w:val="32"/>
          <w:szCs w:val="32"/>
        </w:rPr>
        <w:t>第二部分  2024年度部门决算表</w:t>
      </w:r>
    </w:p>
    <w:p w14:paraId="4B705368">
      <w:pPr>
        <w:spacing w:line="600" w:lineRule="exact"/>
        <w:ind w:firstLine="600" w:firstLineChars="200"/>
        <w:jc w:val="center"/>
        <w:outlineLvl w:val="1"/>
        <w:rPr>
          <w:rFonts w:ascii="仿宋_GB2312" w:eastAsia="仿宋_GB2312"/>
          <w:sz w:val="30"/>
          <w:szCs w:val="30"/>
        </w:rPr>
      </w:pPr>
      <w:r>
        <w:rPr>
          <w:rFonts w:ascii="仿宋_GB2312" w:eastAsia="仿宋_GB2312" w:hint="eastAsia"/>
          <w:sz w:val="30"/>
          <w:szCs w:val="30"/>
        </w:rPr>
        <w:t>（详见附件）</w:t>
      </w:r>
    </w:p>
    <w:p w14:paraId="22D43B44">
      <w:pPr>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eastAsia="仿宋_GB2312"/>
          <w:sz w:val="30"/>
          <w:szCs w:val="30"/>
        </w:rPr>
      </w:pPr>
      <w:r>
        <w:rPr>
          <w:rFonts w:ascii="仿宋" w:eastAsia="仿宋" w:hAnsi="仿宋" w:cs="仿宋" w:hint="eastAsia"/>
          <w:sz w:val="30"/>
          <w:szCs w:val="30"/>
          <w:shd w:val="clear" w:color="auto" w:fill="FFFFFF"/>
          <w:lang w:eastAsia="zh-CN"/>
        </w:rPr>
        <w:t>本部门</w:t>
      </w:r>
      <w:r>
        <w:rPr>
          <w:rFonts w:ascii="仿宋" w:eastAsia="仿宋" w:hAnsi="仿宋" w:cs="仿宋" w:hint="eastAsia"/>
          <w:sz w:val="30"/>
          <w:szCs w:val="30"/>
          <w:shd w:val="clear" w:color="auto" w:fill="FFFFFF"/>
          <w:lang w:val="en-US" w:eastAsia="zh-CN"/>
        </w:rPr>
        <w:t>2024年度无</w:t>
      </w:r>
      <w:r>
        <w:rPr>
          <w:rFonts w:ascii="仿宋" w:eastAsia="仿宋" w:hAnsi="仿宋" w:cs="仿宋"/>
          <w:sz w:val="30"/>
          <w:szCs w:val="30"/>
          <w:shd w:val="clear" w:color="auto" w:fill="FFFFFF"/>
        </w:rPr>
        <w:t>政府性基金</w:t>
      </w:r>
      <w:r>
        <w:rPr>
          <w:rFonts w:ascii="仿宋" w:eastAsia="仿宋" w:hAnsi="仿宋" w:cs="仿宋" w:hint="eastAsia"/>
          <w:sz w:val="30"/>
          <w:szCs w:val="30"/>
          <w:shd w:val="clear" w:color="auto" w:fill="FFFFFF"/>
          <w:lang w:eastAsia="zh-CN"/>
        </w:rPr>
        <w:t>预算财政拨款收支情况、国有资本预算财政拨款收支情况、“三公”经费预算财政拨款收支情况</w:t>
      </w:r>
      <w:r>
        <w:rPr>
          <w:rFonts w:ascii="仿宋" w:eastAsia="仿宋" w:hAnsi="仿宋" w:cs="仿宋"/>
          <w:sz w:val="30"/>
          <w:szCs w:val="30"/>
          <w:shd w:val="clear" w:color="auto" w:fill="FFFFFF"/>
        </w:rPr>
        <w:t>，故《政府性基金预算财政拨款收入支出决算表》</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《国有资本经营预算财政拨款收入支出决算表》</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《“三公”经费，行政参公单位机构运行经费情况表》</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w:t>
      </w:r>
      <w:r>
        <w:rPr>
          <w:rFonts w:ascii="仿宋" w:eastAsia="仿宋" w:hAnsi="仿宋" w:cs="仿宋" w:hint="eastAsia"/>
          <w:sz w:val="30"/>
          <w:szCs w:val="30"/>
          <w:shd w:val="clear" w:color="auto" w:fill="FFFFFF"/>
          <w:lang w:eastAsia="zh-CN"/>
        </w:rPr>
        <w:t>一般公共预算财政拨款</w:t>
      </w:r>
      <w:r>
        <w:rPr>
          <w:rFonts w:ascii="仿宋" w:eastAsia="仿宋" w:hAnsi="仿宋" w:cs="仿宋"/>
          <w:sz w:val="30"/>
          <w:szCs w:val="30"/>
          <w:shd w:val="clear" w:color="auto" w:fill="FFFFFF"/>
        </w:rPr>
        <w:t>“三公”经费情况表》</w:t>
      </w:r>
      <w:r>
        <w:rPr>
          <w:rFonts w:ascii="仿宋" w:eastAsia="仿宋" w:hAnsi="仿宋" w:cs="仿宋" w:hint="eastAsia"/>
          <w:sz w:val="30"/>
          <w:szCs w:val="30"/>
          <w:shd w:val="clear" w:color="auto" w:fill="FFFFFF"/>
          <w:lang w:eastAsia="zh-CN"/>
        </w:rPr>
        <w:t>为空表。</w:t>
      </w:r>
    </w:p>
    <w:p w14:paraId="528AF0E0">
      <w:pPr>
        <w:jc w:val="center"/>
        <w:outlineLvl w:val="0"/>
        <w:rPr>
          <w:rFonts w:ascii="黑体" w:eastAsia="黑体" w:hAnsi="黑体"/>
          <w:sz w:val="32"/>
          <w:szCs w:val="32"/>
        </w:rPr>
      </w:pPr>
      <w:r>
        <w:rPr>
          <w:rFonts w:ascii="黑体" w:eastAsia="黑体" w:hAnsi="黑体" w:hint="eastAsia"/>
          <w:sz w:val="32"/>
          <w:szCs w:val="32"/>
        </w:rPr>
        <w:t>第三部分2024年度部门决算情况说明</w:t>
      </w:r>
    </w:p>
    <w:p w14:paraId="7E611062">
      <w:pPr>
        <w:ind w:firstLine="600" w:firstLineChars="200"/>
        <w:jc w:val="left"/>
        <w:outlineLvl w:val="1"/>
        <w:rPr>
          <w:rFonts w:ascii="黑体" w:eastAsia="黑体" w:hAnsi="黑体"/>
          <w:sz w:val="30"/>
          <w:szCs w:val="30"/>
        </w:rPr>
      </w:pPr>
      <w:r>
        <w:rPr>
          <w:rFonts w:ascii="黑体" w:eastAsia="黑体" w:hAnsi="黑体" w:hint="eastAsia"/>
          <w:sz w:val="30"/>
          <w:szCs w:val="30"/>
        </w:rPr>
        <w:t>一、收入决算情况说明</w:t>
      </w:r>
    </w:p>
    <w:p w14:paraId="3E511192">
      <w:pPr>
        <w:widowControl/>
        <w:snapToGrid w:val="0"/>
        <w:spacing w:before="100" w:after="100" w:line="600" w:lineRule="exact"/>
        <w:ind w:firstLine="538"/>
        <w:jc w:val="left"/>
        <w:rPr>
          <w:rFonts w:ascii="仿宋_GB2312" w:eastAsia="仿宋_GB2312"/>
          <w:sz w:val="30"/>
          <w:szCs w:val="30"/>
        </w:rPr>
      </w:pPr>
      <w:r>
        <w:rPr>
          <w:rFonts w:ascii="仿宋_GB2312" w:eastAsia="仿宋_GB2312" w:hAnsi="仿宋_GB2312" w:cs="仿宋_GB2312" w:hint="eastAsia"/>
          <w:sz w:val="30"/>
          <w:lang w:val="zh-CN"/>
        </w:rPr>
        <w:t>昆明市盘龙区社会福利中心</w:t>
      </w:r>
      <w:r>
        <w:rPr>
          <w:rFonts w:ascii="仿宋_GB2312" w:eastAsia="仿宋_GB2312" w:hint="eastAsia"/>
          <w:sz w:val="30"/>
          <w:szCs w:val="30"/>
        </w:rPr>
        <w:t>2024年度收入合计</w:t>
      </w:r>
      <w:r>
        <w:rPr>
          <w:rFonts w:ascii="仿宋_GB2312" w:eastAsia="仿宋_GB2312" w:hAnsi="仿宋_GB2312" w:cs="仿宋_GB2312" w:hint="eastAsia"/>
          <w:sz w:val="30"/>
          <w:lang w:val="zh-CN"/>
        </w:rPr>
        <w:t>3659857.00</w:t>
      </w:r>
      <w:r>
        <w:rPr>
          <w:rFonts w:ascii="仿宋_GB2312" w:eastAsia="仿宋_GB2312" w:hint="eastAsia"/>
          <w:sz w:val="30"/>
          <w:szCs w:val="30"/>
        </w:rPr>
        <w:t>元。其中：财政拨款收入</w:t>
      </w:r>
      <w:r>
        <w:rPr>
          <w:rFonts w:ascii="仿宋_GB2312" w:eastAsia="仿宋_GB2312" w:hAnsi="仿宋_GB2312" w:cs="仿宋_GB2312" w:hint="eastAsia"/>
          <w:sz w:val="30"/>
          <w:lang w:val="zh-CN"/>
        </w:rPr>
        <w:t>2237451.58</w:t>
      </w:r>
      <w:r>
        <w:rPr>
          <w:rFonts w:ascii="仿宋_GB2312" w:eastAsia="仿宋_GB2312" w:hint="eastAsia"/>
          <w:sz w:val="30"/>
          <w:szCs w:val="30"/>
        </w:rPr>
        <w:t>元，占总收入的</w:t>
      </w:r>
      <w:r>
        <w:rPr>
          <w:rFonts w:ascii="仿宋_GB2312" w:eastAsia="仿宋_GB2312" w:hAnsi="仿宋_GB2312" w:cs="仿宋_GB2312" w:hint="eastAsia"/>
          <w:sz w:val="30"/>
          <w:lang w:val="zh-CN"/>
        </w:rPr>
        <w:t>61.13</w:t>
      </w:r>
      <w:r>
        <w:rPr>
          <w:rFonts w:ascii="仿宋_GB2312" w:eastAsia="仿宋_GB2312" w:hint="eastAsia"/>
          <w:sz w:val="30"/>
          <w:szCs w:val="30"/>
        </w:rPr>
        <w:t>%；</w:t>
      </w:r>
      <w:r>
        <w:rPr>
          <w:rFonts w:ascii="仿宋_GB2312" w:eastAsia="仿宋_GB2312" w:hint="eastAsia"/>
          <w:sz w:val="30"/>
          <w:szCs w:val="30"/>
          <w:lang w:eastAsia="zh-CN"/>
        </w:rPr>
        <w:t>无</w:t>
      </w:r>
      <w:r>
        <w:rPr>
          <w:rFonts w:ascii="仿宋_GB2312" w:eastAsia="仿宋_GB2312" w:hint="eastAsia"/>
          <w:sz w:val="30"/>
          <w:szCs w:val="30"/>
        </w:rPr>
        <w:t>上级补助收入；事业收入</w:t>
      </w:r>
      <w:r>
        <w:rPr>
          <w:rFonts w:ascii="仿宋_GB2312" w:eastAsia="仿宋_GB2312" w:hAnsi="仿宋_GB2312" w:cs="仿宋_GB2312" w:hint="eastAsia"/>
          <w:sz w:val="30"/>
          <w:lang w:val="zh-CN"/>
        </w:rPr>
        <w:t>1422405.42</w:t>
      </w:r>
      <w:r>
        <w:rPr>
          <w:rFonts w:ascii="仿宋_GB2312" w:eastAsia="仿宋_GB2312" w:hint="eastAsia"/>
          <w:sz w:val="30"/>
          <w:szCs w:val="30"/>
        </w:rPr>
        <w:t>元（含教育收费</w:t>
      </w:r>
      <w:r>
        <w:rPr>
          <w:rFonts w:ascii="仿宋_GB2312" w:eastAsia="仿宋_GB2312" w:hAnsi="仿宋_GB2312" w:cs="仿宋_GB2312" w:hint="eastAsia"/>
          <w:sz w:val="30"/>
          <w:lang w:val="zh-CN"/>
        </w:rPr>
        <w:t>0.00</w:t>
      </w:r>
      <w:r>
        <w:rPr>
          <w:rFonts w:ascii="仿宋_GB2312" w:eastAsia="仿宋_GB2312" w:hint="eastAsia"/>
          <w:sz w:val="30"/>
          <w:szCs w:val="30"/>
        </w:rPr>
        <w:t>元），占总收入的</w:t>
      </w:r>
      <w:r>
        <w:rPr>
          <w:rFonts w:ascii="仿宋_GB2312" w:eastAsia="仿宋_GB2312" w:hAnsi="仿宋_GB2312" w:cs="仿宋_GB2312" w:hint="eastAsia"/>
          <w:sz w:val="30"/>
          <w:lang w:val="zh-CN"/>
        </w:rPr>
        <w:t>38.87</w:t>
      </w:r>
      <w:r>
        <w:rPr>
          <w:rFonts w:ascii="仿宋_GB2312" w:eastAsia="仿宋_GB2312" w:hint="eastAsia"/>
          <w:sz w:val="30"/>
          <w:szCs w:val="30"/>
        </w:rPr>
        <w:t>%；</w:t>
      </w:r>
      <w:r>
        <w:rPr>
          <w:rFonts w:ascii="仿宋_GB2312" w:eastAsia="仿宋_GB2312" w:hint="eastAsia"/>
          <w:sz w:val="30"/>
          <w:szCs w:val="30"/>
          <w:lang w:eastAsia="zh-CN"/>
        </w:rPr>
        <w:t>无</w:t>
      </w:r>
      <w:r>
        <w:rPr>
          <w:rFonts w:ascii="仿宋_GB2312" w:eastAsia="仿宋_GB2312" w:hint="eastAsia"/>
          <w:sz w:val="30"/>
          <w:szCs w:val="30"/>
        </w:rPr>
        <w:t>经营收入；</w:t>
      </w:r>
      <w:r>
        <w:rPr>
          <w:rFonts w:ascii="仿宋_GB2312" w:eastAsia="仿宋_GB2312" w:hint="eastAsia"/>
          <w:sz w:val="30"/>
          <w:szCs w:val="30"/>
          <w:lang w:eastAsia="zh-CN"/>
        </w:rPr>
        <w:t>无</w:t>
      </w:r>
      <w:r>
        <w:rPr>
          <w:rFonts w:ascii="仿宋_GB2312" w:eastAsia="仿宋_GB2312" w:hint="eastAsia"/>
          <w:sz w:val="30"/>
          <w:szCs w:val="30"/>
        </w:rPr>
        <w:t>附属单位上缴收入；</w:t>
      </w:r>
      <w:r>
        <w:rPr>
          <w:rFonts w:ascii="仿宋_GB2312" w:eastAsia="仿宋_GB2312" w:hint="eastAsia"/>
          <w:sz w:val="30"/>
          <w:szCs w:val="30"/>
          <w:lang w:eastAsia="zh-CN"/>
        </w:rPr>
        <w:t>无</w:t>
      </w:r>
      <w:r>
        <w:rPr>
          <w:rFonts w:ascii="仿宋_GB2312" w:eastAsia="仿宋_GB2312" w:hint="eastAsia"/>
          <w:sz w:val="30"/>
          <w:szCs w:val="30"/>
        </w:rPr>
        <w:t>其他收入。</w:t>
      </w:r>
    </w:p>
    <w:p w14:paraId="76503766">
      <w:pPr>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ascii="仿宋" w:eastAsia="仿宋" w:hAnsi="仿宋" w:hint="eastAsia"/>
          <w:color w:val="FF0000"/>
          <w:kern w:val="0"/>
          <w:sz w:val="30"/>
        </w:rPr>
      </w:pPr>
      <w:r>
        <w:rPr>
          <w:rFonts w:ascii="仿宋_GB2312" w:eastAsia="仿宋_GB2312" w:hint="eastAsia"/>
          <w:sz w:val="30"/>
          <w:szCs w:val="30"/>
        </w:rPr>
        <w:t>与上年相比，收入合计减少</w:t>
      </w:r>
      <w:r>
        <w:rPr>
          <w:rFonts w:ascii="仿宋_GB2312" w:eastAsia="仿宋_GB2312" w:hAnsi="仿宋_GB2312" w:cs="仿宋_GB2312" w:hint="eastAsia"/>
          <w:sz w:val="30"/>
          <w:lang w:val="zh-CN"/>
        </w:rPr>
        <w:t>504434.20</w:t>
      </w:r>
      <w:r>
        <w:rPr>
          <w:rFonts w:ascii="仿宋_GB2312" w:eastAsia="仿宋_GB2312" w:hint="eastAsia"/>
          <w:sz w:val="30"/>
          <w:szCs w:val="30"/>
        </w:rPr>
        <w:t>元，下降</w:t>
      </w:r>
      <w:r>
        <w:rPr>
          <w:rFonts w:ascii="仿宋_GB2312" w:eastAsia="仿宋_GB2312" w:hAnsi="仿宋_GB2312" w:cs="仿宋_GB2312" w:hint="eastAsia"/>
          <w:sz w:val="30"/>
          <w:lang w:val="zh-CN"/>
        </w:rPr>
        <w:t>12.11</w:t>
      </w:r>
      <w:r>
        <w:rPr>
          <w:rFonts w:ascii="仿宋_GB2312" w:eastAsia="仿宋_GB2312" w:hint="eastAsia"/>
          <w:sz w:val="30"/>
          <w:szCs w:val="30"/>
        </w:rPr>
        <w:t>%。其中：财政拨款收入增加</w:t>
      </w:r>
      <w:r>
        <w:rPr>
          <w:rFonts w:ascii="仿宋_GB2312" w:eastAsia="仿宋_GB2312" w:hAnsi="仿宋_GB2312" w:cs="仿宋_GB2312" w:hint="eastAsia"/>
          <w:sz w:val="30"/>
          <w:lang w:val="zh-CN"/>
        </w:rPr>
        <w:t>73513.10</w:t>
      </w:r>
      <w:r>
        <w:rPr>
          <w:rFonts w:ascii="仿宋_GB2312" w:eastAsia="仿宋_GB2312" w:hint="eastAsia"/>
          <w:sz w:val="30"/>
          <w:szCs w:val="30"/>
        </w:rPr>
        <w:t>元，增长</w:t>
      </w:r>
      <w:r>
        <w:rPr>
          <w:rFonts w:ascii="仿宋_GB2312" w:eastAsia="仿宋_GB2312" w:hAnsi="仿宋_GB2312" w:cs="仿宋_GB2312" w:hint="eastAsia"/>
          <w:sz w:val="30"/>
          <w:lang w:val="zh-CN"/>
        </w:rPr>
        <w:t>3.40</w:t>
      </w:r>
      <w:r>
        <w:rPr>
          <w:rFonts w:ascii="仿宋_GB2312" w:eastAsia="仿宋_GB2312" w:hint="eastAsia"/>
          <w:sz w:val="30"/>
          <w:szCs w:val="30"/>
        </w:rPr>
        <w:t>%；</w:t>
      </w:r>
      <w:r>
        <w:rPr>
          <w:rFonts w:ascii="仿宋_GB2312" w:eastAsia="仿宋_GB2312" w:hint="eastAsia"/>
          <w:sz w:val="30"/>
          <w:szCs w:val="30"/>
          <w:lang w:eastAsia="zh-CN"/>
        </w:rPr>
        <w:t>无</w:t>
      </w:r>
      <w:r>
        <w:rPr>
          <w:rFonts w:ascii="仿宋_GB2312" w:eastAsia="仿宋_GB2312" w:hint="eastAsia"/>
          <w:sz w:val="30"/>
          <w:szCs w:val="30"/>
        </w:rPr>
        <w:t>上级补助收入；事业收入减少</w:t>
      </w:r>
      <w:r>
        <w:rPr>
          <w:rFonts w:ascii="仿宋_GB2312" w:eastAsia="仿宋_GB2312" w:hAnsi="仿宋_GB2312" w:cs="仿宋_GB2312" w:hint="eastAsia"/>
          <w:sz w:val="30"/>
          <w:lang w:val="zh-CN"/>
        </w:rPr>
        <w:t>577947.30</w:t>
      </w:r>
      <w:r>
        <w:rPr>
          <w:rFonts w:ascii="仿宋_GB2312" w:eastAsia="仿宋_GB2312" w:hint="eastAsia"/>
          <w:sz w:val="30"/>
          <w:szCs w:val="30"/>
        </w:rPr>
        <w:t>元，下降</w:t>
      </w:r>
      <w:r>
        <w:rPr>
          <w:rFonts w:ascii="仿宋_GB2312" w:eastAsia="仿宋_GB2312" w:hAnsi="仿宋_GB2312" w:cs="仿宋_GB2312" w:hint="eastAsia"/>
          <w:sz w:val="30"/>
          <w:lang w:val="zh-CN"/>
        </w:rPr>
        <w:t>28.89</w:t>
      </w:r>
      <w:r>
        <w:rPr>
          <w:rFonts w:ascii="仿宋_GB2312" w:eastAsia="仿宋_GB2312" w:hint="eastAsia"/>
          <w:sz w:val="30"/>
          <w:szCs w:val="30"/>
        </w:rPr>
        <w:t>%；</w:t>
      </w:r>
      <w:r>
        <w:rPr>
          <w:rFonts w:ascii="仿宋_GB2312" w:eastAsia="仿宋_GB2312" w:hint="eastAsia"/>
          <w:sz w:val="30"/>
          <w:szCs w:val="30"/>
          <w:lang w:eastAsia="zh-CN"/>
        </w:rPr>
        <w:t>无</w:t>
      </w:r>
      <w:r>
        <w:rPr>
          <w:rFonts w:ascii="仿宋_GB2312" w:eastAsia="仿宋_GB2312" w:hint="eastAsia"/>
          <w:sz w:val="30"/>
          <w:szCs w:val="30"/>
        </w:rPr>
        <w:t>经营收入；</w:t>
      </w:r>
      <w:r>
        <w:rPr>
          <w:rFonts w:ascii="仿宋_GB2312" w:eastAsia="仿宋_GB2312" w:hint="eastAsia"/>
          <w:sz w:val="30"/>
          <w:szCs w:val="30"/>
          <w:lang w:eastAsia="zh-CN"/>
        </w:rPr>
        <w:t>无</w:t>
      </w:r>
      <w:r>
        <w:rPr>
          <w:rFonts w:ascii="仿宋_GB2312" w:eastAsia="仿宋_GB2312" w:hint="eastAsia"/>
          <w:sz w:val="30"/>
          <w:szCs w:val="30"/>
        </w:rPr>
        <w:t>附属单位上缴收入；</w:t>
      </w:r>
      <w:r>
        <w:rPr>
          <w:rFonts w:ascii="仿宋_GB2312" w:eastAsia="仿宋_GB2312" w:hint="eastAsia"/>
          <w:sz w:val="30"/>
          <w:szCs w:val="30"/>
          <w:lang w:eastAsia="zh-CN"/>
        </w:rPr>
        <w:t>无</w:t>
      </w:r>
      <w:r>
        <w:rPr>
          <w:rFonts w:ascii="仿宋_GB2312" w:eastAsia="仿宋_GB2312" w:hint="eastAsia"/>
          <w:sz w:val="30"/>
          <w:szCs w:val="30"/>
        </w:rPr>
        <w:t>其他收入。</w:t>
      </w:r>
      <w:r>
        <w:rPr>
          <w:rFonts w:ascii="仿宋" w:eastAsia="仿宋" w:hAnsi="仿宋" w:cs="Times New Roman" w:hint="eastAsia"/>
          <w:sz w:val="30"/>
        </w:rPr>
        <w:t>主要原因是</w:t>
      </w:r>
      <w:r>
        <w:rPr>
          <w:rFonts w:ascii="仿宋" w:eastAsia="仿宋" w:hAnsi="仿宋" w:cs="Times New Roman" w:hint="eastAsia"/>
          <w:sz w:val="30"/>
          <w:lang w:eastAsia="zh-CN"/>
        </w:rPr>
        <w:t>：</w:t>
      </w:r>
      <w:r>
        <w:rPr>
          <w:rFonts w:ascii="Times New Roman" w:eastAsia="仿宋_GB2312" w:hAnsi="Times New Roman" w:cs="Times New Roman" w:hint="eastAsia"/>
          <w:color w:val="000000"/>
          <w:sz w:val="30"/>
          <w:szCs w:val="30"/>
          <w:lang w:val="en-US" w:eastAsia="zh-CN"/>
        </w:rPr>
        <w:t>2024年因为自费住养老人减少，所以单位资金（事业收入）</w:t>
      </w:r>
      <w:r>
        <w:rPr>
          <w:rFonts w:ascii="Times New Roman" w:eastAsia="仿宋_GB2312" w:hAnsi="Times New Roman" w:cs="Times New Roman"/>
          <w:color w:val="000000"/>
          <w:sz w:val="30"/>
          <w:szCs w:val="30"/>
        </w:rPr>
        <w:t>较上年</w:t>
      </w:r>
      <w:r>
        <w:rPr>
          <w:rFonts w:ascii="Times New Roman" w:eastAsia="仿宋_GB2312" w:hAnsi="Times New Roman" w:cs="Times New Roman" w:hint="eastAsia"/>
          <w:color w:val="000000"/>
          <w:sz w:val="30"/>
          <w:szCs w:val="30"/>
          <w:lang w:eastAsia="zh-CN"/>
        </w:rPr>
        <w:t>减少</w:t>
      </w:r>
      <w:r>
        <w:rPr>
          <w:rFonts w:ascii="Times New Roman" w:eastAsia="仿宋_GB2312" w:hAnsi="Times New Roman" w:cs="Times New Roman" w:hint="eastAsia"/>
          <w:color w:val="000000"/>
          <w:sz w:val="30"/>
          <w:szCs w:val="30"/>
          <w:lang w:val="en-US" w:eastAsia="zh-CN"/>
        </w:rPr>
        <w:t>577947.30</w:t>
      </w:r>
      <w:r>
        <w:rPr>
          <w:rFonts w:ascii="Times New Roman" w:eastAsia="仿宋_GB2312" w:hAnsi="Times New Roman" w:cs="Times New Roman"/>
          <w:color w:val="000000"/>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28.89</w:t>
      </w:r>
      <w:r>
        <w:rPr>
          <w:rFonts w:ascii="仿宋_GB2312" w:eastAsia="仿宋_GB2312" w:hint="eastAsia"/>
          <w:sz w:val="30"/>
          <w:szCs w:val="30"/>
        </w:rPr>
        <w:t>%</w:t>
      </w:r>
      <w:r>
        <w:rPr>
          <w:rFonts w:ascii="Times New Roman" w:eastAsia="仿宋_GB2312" w:hAnsi="Times New Roman" w:cs="Times New Roman"/>
          <w:color w:val="000000"/>
          <w:sz w:val="30"/>
          <w:szCs w:val="30"/>
        </w:rPr>
        <w:t>，</w:t>
      </w:r>
      <w:r>
        <w:rPr>
          <w:rFonts w:ascii="Times New Roman" w:eastAsia="仿宋_GB2312" w:hAnsi="Times New Roman" w:cs="Times New Roman" w:hint="eastAsia"/>
          <w:color w:val="000000"/>
          <w:sz w:val="30"/>
          <w:szCs w:val="30"/>
          <w:lang w:eastAsia="zh-CN"/>
        </w:rPr>
        <w:t>因为增加退休人员临时生活补助预算，所以财政拨款较上年</w:t>
      </w:r>
      <w:r>
        <w:rPr>
          <w:rFonts w:ascii="仿宋_GB2312" w:eastAsia="仿宋_GB2312" w:hint="eastAsia"/>
          <w:sz w:val="30"/>
          <w:szCs w:val="30"/>
        </w:rPr>
        <w:t>增加</w:t>
      </w:r>
      <w:r>
        <w:rPr>
          <w:rFonts w:ascii="仿宋_GB2312" w:eastAsia="仿宋_GB2312" w:hAnsi="仿宋_GB2312" w:cs="仿宋_GB2312" w:hint="eastAsia"/>
          <w:sz w:val="30"/>
          <w:lang w:val="zh-CN"/>
        </w:rPr>
        <w:t>73513.10</w:t>
      </w:r>
      <w:r>
        <w:rPr>
          <w:rFonts w:ascii="仿宋_GB2312" w:eastAsia="仿宋_GB2312" w:hint="eastAsia"/>
          <w:sz w:val="30"/>
          <w:szCs w:val="30"/>
        </w:rPr>
        <w:t>元，增长</w:t>
      </w:r>
      <w:r>
        <w:rPr>
          <w:rFonts w:ascii="仿宋_GB2312" w:eastAsia="仿宋_GB2312" w:hAnsi="仿宋_GB2312" w:cs="仿宋_GB2312" w:hint="eastAsia"/>
          <w:sz w:val="30"/>
          <w:lang w:val="zh-CN"/>
        </w:rPr>
        <w:t>3.40</w:t>
      </w:r>
      <w:r>
        <w:rPr>
          <w:rFonts w:ascii="仿宋_GB2312" w:eastAsia="仿宋_GB2312" w:hint="eastAsia"/>
          <w:sz w:val="30"/>
          <w:szCs w:val="30"/>
        </w:rPr>
        <w:t>%</w:t>
      </w:r>
      <w:r>
        <w:rPr>
          <w:rFonts w:ascii="Times New Roman" w:eastAsia="仿宋_GB2312" w:hAnsi="Times New Roman" w:cs="Times New Roman" w:hint="eastAsia"/>
          <w:color w:val="000000"/>
          <w:sz w:val="30"/>
          <w:szCs w:val="30"/>
          <w:lang w:val="en-US" w:eastAsia="zh-CN"/>
        </w:rPr>
        <w:t>。故2024年</w:t>
      </w:r>
      <w:r>
        <w:rPr>
          <w:rFonts w:ascii="仿宋" w:eastAsia="仿宋" w:hAnsi="仿宋" w:hint="eastAsia"/>
          <w:color w:val="000000"/>
          <w:sz w:val="30"/>
          <w:lang w:val="zh-CN"/>
        </w:rPr>
        <w:t>收入合计</w:t>
      </w:r>
      <w:r>
        <w:rPr>
          <w:rFonts w:ascii="仿宋_GB2312" w:eastAsia="仿宋_GB2312" w:hint="eastAsia"/>
          <w:sz w:val="30"/>
          <w:szCs w:val="30"/>
        </w:rPr>
        <w:t>减少</w:t>
      </w:r>
      <w:r>
        <w:rPr>
          <w:rFonts w:ascii="仿宋_GB2312" w:eastAsia="仿宋_GB2312" w:hAnsi="仿宋_GB2312" w:cs="仿宋_GB2312" w:hint="eastAsia"/>
          <w:sz w:val="30"/>
          <w:lang w:val="zh-CN"/>
        </w:rPr>
        <w:t>504434.20</w:t>
      </w:r>
      <w:r>
        <w:rPr>
          <w:rFonts w:ascii="仿宋_GB2312" w:eastAsia="仿宋_GB2312" w:hint="eastAsia"/>
          <w:sz w:val="30"/>
          <w:szCs w:val="30"/>
        </w:rPr>
        <w:t>元，下降</w:t>
      </w:r>
      <w:r>
        <w:rPr>
          <w:rFonts w:ascii="仿宋_GB2312" w:eastAsia="仿宋_GB2312" w:hAnsi="仿宋_GB2312" w:cs="仿宋_GB2312" w:hint="eastAsia"/>
          <w:sz w:val="30"/>
          <w:lang w:val="zh-CN"/>
        </w:rPr>
        <w:t>12.11</w:t>
      </w:r>
      <w:r>
        <w:rPr>
          <w:rFonts w:ascii="仿宋_GB2312" w:eastAsia="仿宋_GB2312" w:hint="eastAsia"/>
          <w:sz w:val="30"/>
          <w:szCs w:val="30"/>
        </w:rPr>
        <w:t>%</w:t>
      </w:r>
      <w:r>
        <w:rPr>
          <w:rFonts w:ascii="仿宋" w:eastAsia="仿宋" w:hAnsi="仿宋" w:hint="eastAsia"/>
          <w:color w:val="000000"/>
          <w:sz w:val="30"/>
          <w:lang w:val="zh-CN"/>
        </w:rPr>
        <w:t>。</w:t>
      </w:r>
    </w:p>
    <w:p w14:paraId="3AEF5429">
      <w:pPr>
        <w:ind w:firstLine="600" w:firstLineChars="200"/>
        <w:jc w:val="left"/>
        <w:outlineLvl w:val="1"/>
        <w:rPr>
          <w:rFonts w:ascii="黑体" w:eastAsia="黑体" w:hAnsi="黑体"/>
          <w:sz w:val="30"/>
          <w:szCs w:val="30"/>
        </w:rPr>
      </w:pPr>
      <w:r>
        <w:rPr>
          <w:rFonts w:ascii="黑体" w:eastAsia="黑体" w:hAnsi="黑体" w:hint="eastAsia"/>
          <w:sz w:val="30"/>
          <w:szCs w:val="30"/>
        </w:rPr>
        <w:t>二、支出决算情况说明</w:t>
      </w:r>
    </w:p>
    <w:p w14:paraId="70289468">
      <w:pPr>
        <w:spacing w:line="600" w:lineRule="exact"/>
        <w:ind w:firstLine="600" w:firstLineChars="200"/>
        <w:rPr>
          <w:rFonts w:ascii="仿宋_GB2312" w:eastAsia="仿宋_GB2312" w:hAnsi="宋体" w:cs="Arial"/>
          <w:kern w:val="0"/>
          <w:sz w:val="30"/>
          <w:szCs w:val="30"/>
        </w:rPr>
      </w:pPr>
      <w:r>
        <w:rPr>
          <w:rFonts w:ascii="仿宋_GB2312" w:eastAsia="仿宋_GB2312" w:hAnsi="仿宋_GB2312" w:cs="仿宋_GB2312" w:hint="eastAsia"/>
          <w:sz w:val="30"/>
          <w:lang w:val="zh-CN"/>
        </w:rPr>
        <w:t>昆明市盘龙区社会福利中心</w:t>
      </w:r>
      <w:r>
        <w:rPr>
          <w:rFonts w:ascii="仿宋_GB2312" w:eastAsia="仿宋_GB2312" w:hint="eastAsia"/>
          <w:sz w:val="30"/>
          <w:szCs w:val="30"/>
        </w:rPr>
        <w:t>2024年度支出合计</w:t>
      </w:r>
      <w:r>
        <w:rPr>
          <w:rFonts w:ascii="仿宋_GB2312" w:eastAsia="仿宋_GB2312" w:hAnsi="仿宋_GB2312" w:cs="仿宋_GB2312" w:hint="eastAsia"/>
          <w:sz w:val="30"/>
          <w:lang w:val="zh-CN"/>
        </w:rPr>
        <w:t>3757330.37</w:t>
      </w:r>
      <w:r>
        <w:rPr>
          <w:rFonts w:ascii="仿宋_GB2312" w:eastAsia="仿宋_GB2312" w:hint="eastAsia"/>
          <w:sz w:val="30"/>
          <w:szCs w:val="30"/>
        </w:rPr>
        <w:t>元。其中：</w:t>
      </w:r>
      <w:r>
        <w:rPr>
          <w:rFonts w:ascii="仿宋_GB2312" w:eastAsia="仿宋_GB2312" w:hAnsi="宋体" w:cs="Arial" w:hint="eastAsia"/>
          <w:kern w:val="0"/>
          <w:sz w:val="30"/>
          <w:szCs w:val="30"/>
        </w:rPr>
        <w:t>基本支出</w:t>
      </w:r>
      <w:r>
        <w:rPr>
          <w:rFonts w:ascii="仿宋_GB2312" w:eastAsia="仿宋_GB2312" w:hAnsi="仿宋_GB2312" w:cs="仿宋_GB2312" w:hint="eastAsia"/>
          <w:sz w:val="30"/>
          <w:lang w:val="zh-CN"/>
        </w:rPr>
        <w:t>2088312.08</w:t>
      </w:r>
      <w:r>
        <w:rPr>
          <w:rFonts w:ascii="仿宋_GB2312" w:eastAsia="仿宋_GB2312" w:hAnsi="宋体" w:cs="Arial" w:hint="eastAsia"/>
          <w:kern w:val="0"/>
          <w:sz w:val="30"/>
          <w:szCs w:val="30"/>
        </w:rPr>
        <w:t>元，占总支出的</w:t>
      </w:r>
      <w:r>
        <w:rPr>
          <w:rFonts w:ascii="仿宋_GB2312" w:eastAsia="仿宋_GB2312" w:hAnsi="仿宋_GB2312" w:cs="仿宋_GB2312" w:hint="eastAsia"/>
          <w:sz w:val="30"/>
          <w:lang w:val="zh-CN"/>
        </w:rPr>
        <w:t>55.58</w:t>
      </w:r>
      <w:r>
        <w:rPr>
          <w:rFonts w:ascii="仿宋_GB2312" w:eastAsia="仿宋_GB2312" w:hAnsi="宋体" w:cs="Arial" w:hint="eastAsia"/>
          <w:kern w:val="0"/>
          <w:sz w:val="30"/>
          <w:szCs w:val="30"/>
        </w:rPr>
        <w:t>％；项目支出</w:t>
      </w:r>
      <w:r>
        <w:rPr>
          <w:rFonts w:ascii="仿宋_GB2312" w:eastAsia="仿宋_GB2312" w:hAnsi="仿宋_GB2312" w:cs="仿宋_GB2312" w:hint="eastAsia"/>
          <w:sz w:val="30"/>
          <w:lang w:val="zh-CN"/>
        </w:rPr>
        <w:t>1669018.29</w:t>
      </w:r>
      <w:r>
        <w:rPr>
          <w:rFonts w:ascii="仿宋_GB2312" w:eastAsia="仿宋_GB2312" w:hAnsi="宋体" w:cs="Arial" w:hint="eastAsia"/>
          <w:kern w:val="0"/>
          <w:sz w:val="30"/>
          <w:szCs w:val="30"/>
        </w:rPr>
        <w:t>元，占总支出的</w:t>
      </w:r>
      <w:r>
        <w:rPr>
          <w:rFonts w:ascii="仿宋_GB2312" w:eastAsia="仿宋_GB2312" w:hAnsi="仿宋_GB2312" w:cs="仿宋_GB2312" w:hint="eastAsia"/>
          <w:sz w:val="30"/>
          <w:lang w:val="zh-CN"/>
        </w:rPr>
        <w:t>44.42</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lang w:eastAsia="zh-CN"/>
        </w:rPr>
        <w:t>无</w:t>
      </w:r>
      <w:r>
        <w:rPr>
          <w:rFonts w:ascii="仿宋_GB2312" w:eastAsia="仿宋_GB2312" w:hAnsi="宋体" w:cs="Arial" w:hint="eastAsia"/>
          <w:kern w:val="0"/>
          <w:sz w:val="30"/>
          <w:szCs w:val="30"/>
        </w:rPr>
        <w:t>上缴上级支出；</w:t>
      </w:r>
      <w:r>
        <w:rPr>
          <w:rFonts w:ascii="仿宋_GB2312" w:eastAsia="仿宋_GB2312" w:hAnsi="宋体" w:cs="Arial" w:hint="eastAsia"/>
          <w:kern w:val="0"/>
          <w:sz w:val="30"/>
          <w:szCs w:val="30"/>
          <w:lang w:eastAsia="zh-CN"/>
        </w:rPr>
        <w:t>无</w:t>
      </w:r>
      <w:r>
        <w:rPr>
          <w:rFonts w:ascii="仿宋_GB2312" w:eastAsia="仿宋_GB2312" w:hAnsi="宋体" w:cs="Arial" w:hint="eastAsia"/>
          <w:kern w:val="0"/>
          <w:sz w:val="30"/>
          <w:szCs w:val="30"/>
        </w:rPr>
        <w:t>经营支出；</w:t>
      </w:r>
      <w:r>
        <w:rPr>
          <w:rFonts w:ascii="仿宋_GB2312" w:eastAsia="仿宋_GB2312" w:hAnsi="宋体" w:cs="Arial" w:hint="eastAsia"/>
          <w:kern w:val="0"/>
          <w:sz w:val="30"/>
          <w:szCs w:val="30"/>
          <w:lang w:eastAsia="zh-CN"/>
        </w:rPr>
        <w:t>无</w:t>
      </w:r>
      <w:r>
        <w:rPr>
          <w:rFonts w:ascii="仿宋_GB2312" w:eastAsia="仿宋_GB2312" w:hAnsi="宋体" w:cs="Arial" w:hint="eastAsia"/>
          <w:kern w:val="0"/>
          <w:sz w:val="30"/>
          <w:szCs w:val="30"/>
        </w:rPr>
        <w:t>对附属单位补助支出。</w:t>
      </w:r>
    </w:p>
    <w:p w14:paraId="0CFD3433">
      <w:pPr>
        <w:pStyle w:val="27"/>
        <w:pageBreakBefore w:val="0"/>
        <w:widowControl/>
        <w:kinsoku/>
        <w:wordWrap/>
        <w:overflowPunct/>
        <w:topLinePunct w:val="0"/>
        <w:autoSpaceDE/>
        <w:autoSpaceDN/>
        <w:bidi w:val="0"/>
        <w:adjustRightInd/>
        <w:snapToGrid/>
        <w:spacing w:line="560" w:lineRule="exact"/>
        <w:ind w:left="0" w:firstLine="600" w:firstLineChars="200"/>
        <w:jc w:val="both"/>
        <w:textAlignment w:val="auto"/>
        <w:rPr>
          <w:rFonts w:eastAsia="Times New Roman"/>
          <w:color w:val="FF0000"/>
          <w:sz w:val="30"/>
          <w:lang w:val="zh-CN"/>
        </w:rPr>
      </w:pPr>
      <w:r>
        <w:rPr>
          <w:rFonts w:ascii="仿宋_GB2312" w:eastAsia="仿宋_GB2312" w:hint="eastAsia"/>
          <w:sz w:val="30"/>
          <w:szCs w:val="30"/>
        </w:rPr>
        <w:t>与上年相比，支出合计减少</w:t>
      </w:r>
      <w:r>
        <w:rPr>
          <w:rFonts w:ascii="仿宋_GB2312" w:eastAsia="仿宋_GB2312" w:hAnsi="仿宋_GB2312" w:cs="仿宋_GB2312" w:hint="eastAsia"/>
          <w:sz w:val="30"/>
          <w:lang w:val="zh-CN"/>
        </w:rPr>
        <w:t>309487.46</w:t>
      </w:r>
      <w:r>
        <w:rPr>
          <w:rFonts w:ascii="仿宋_GB2312" w:eastAsia="仿宋_GB2312" w:hint="eastAsia"/>
          <w:sz w:val="30"/>
          <w:szCs w:val="30"/>
        </w:rPr>
        <w:t>元，下降</w:t>
      </w:r>
      <w:r>
        <w:rPr>
          <w:rFonts w:ascii="仿宋_GB2312" w:eastAsia="仿宋_GB2312" w:hAnsi="仿宋_GB2312" w:cs="仿宋_GB2312" w:hint="eastAsia"/>
          <w:sz w:val="30"/>
          <w:lang w:val="zh-CN"/>
        </w:rPr>
        <w:t>7.61</w:t>
      </w:r>
      <w:r>
        <w:rPr>
          <w:rFonts w:ascii="仿宋_GB2312" w:eastAsia="仿宋_GB2312" w:hint="eastAsia"/>
          <w:sz w:val="30"/>
          <w:szCs w:val="30"/>
        </w:rPr>
        <w:t>%。其中：</w:t>
      </w:r>
      <w:r>
        <w:rPr>
          <w:rFonts w:ascii="仿宋_GB2312" w:eastAsia="仿宋_GB2312" w:hAnsi="宋体" w:cs="Arial" w:hint="eastAsia"/>
          <w:kern w:val="0"/>
          <w:sz w:val="30"/>
          <w:szCs w:val="30"/>
        </w:rPr>
        <w:t>基本支出</w:t>
      </w:r>
      <w:r>
        <w:rPr>
          <w:rFonts w:ascii="仿宋_GB2312" w:eastAsia="仿宋_GB2312" w:hint="eastAsia"/>
          <w:sz w:val="30"/>
          <w:szCs w:val="30"/>
        </w:rPr>
        <w:t>增加</w:t>
      </w:r>
      <w:r>
        <w:rPr>
          <w:rFonts w:ascii="仿宋_GB2312" w:eastAsia="仿宋_GB2312" w:hAnsi="仿宋_GB2312" w:cs="仿宋_GB2312" w:hint="eastAsia"/>
          <w:sz w:val="30"/>
          <w:lang w:val="zh-CN"/>
        </w:rPr>
        <w:t>153794.86</w:t>
      </w:r>
      <w:r>
        <w:rPr>
          <w:rFonts w:ascii="仿宋_GB2312" w:eastAsia="仿宋_GB2312" w:hint="eastAsia"/>
          <w:sz w:val="30"/>
          <w:szCs w:val="30"/>
        </w:rPr>
        <w:t>元，增长</w:t>
      </w:r>
      <w:r>
        <w:rPr>
          <w:rFonts w:ascii="仿宋_GB2312" w:eastAsia="仿宋_GB2312" w:hAnsi="仿宋_GB2312" w:cs="仿宋_GB2312" w:hint="eastAsia"/>
          <w:sz w:val="30"/>
          <w:lang w:val="zh-CN"/>
        </w:rPr>
        <w:t>7.95</w:t>
      </w:r>
      <w:r>
        <w:rPr>
          <w:rFonts w:ascii="仿宋_GB2312" w:eastAsia="仿宋_GB2312" w:hint="eastAsia"/>
          <w:sz w:val="30"/>
          <w:szCs w:val="30"/>
        </w:rPr>
        <w:t>%；项目支出减少</w:t>
      </w:r>
      <w:r>
        <w:rPr>
          <w:rFonts w:ascii="仿宋_GB2312" w:eastAsia="仿宋_GB2312" w:hAnsi="仿宋_GB2312" w:cs="仿宋_GB2312" w:hint="eastAsia"/>
          <w:sz w:val="30"/>
          <w:lang w:val="zh-CN"/>
        </w:rPr>
        <w:t>463282.32</w:t>
      </w:r>
      <w:r>
        <w:rPr>
          <w:rFonts w:ascii="仿宋_GB2312" w:eastAsia="仿宋_GB2312" w:hint="eastAsia"/>
          <w:sz w:val="30"/>
          <w:szCs w:val="30"/>
        </w:rPr>
        <w:t>元，下降</w:t>
      </w:r>
      <w:r>
        <w:rPr>
          <w:rFonts w:ascii="仿宋_GB2312" w:eastAsia="仿宋_GB2312" w:hAnsi="仿宋_GB2312" w:cs="仿宋_GB2312" w:hint="eastAsia"/>
          <w:sz w:val="30"/>
          <w:lang w:val="zh-CN"/>
        </w:rPr>
        <w:t>21.73</w:t>
      </w:r>
      <w:r>
        <w:rPr>
          <w:rFonts w:ascii="仿宋_GB2312" w:eastAsia="仿宋_GB2312" w:hint="eastAsia"/>
          <w:sz w:val="30"/>
          <w:szCs w:val="30"/>
        </w:rPr>
        <w:t>%；</w:t>
      </w:r>
      <w:r>
        <w:rPr>
          <w:rFonts w:ascii="仿宋_GB2312" w:eastAsia="仿宋_GB2312" w:hint="eastAsia"/>
          <w:sz w:val="30"/>
          <w:szCs w:val="30"/>
          <w:lang w:eastAsia="zh-CN"/>
        </w:rPr>
        <w:t>无</w:t>
      </w:r>
      <w:r>
        <w:rPr>
          <w:rFonts w:ascii="仿宋_GB2312" w:eastAsia="仿宋_GB2312" w:hint="eastAsia"/>
          <w:sz w:val="30"/>
          <w:szCs w:val="30"/>
        </w:rPr>
        <w:t>上缴上级支出；</w:t>
      </w:r>
      <w:r>
        <w:rPr>
          <w:rFonts w:ascii="仿宋_GB2312" w:eastAsia="仿宋_GB2312" w:hint="eastAsia"/>
          <w:sz w:val="30"/>
          <w:szCs w:val="30"/>
          <w:lang w:eastAsia="zh-CN"/>
        </w:rPr>
        <w:t>无</w:t>
      </w:r>
      <w:r>
        <w:rPr>
          <w:rFonts w:ascii="仿宋_GB2312" w:eastAsia="仿宋_GB2312" w:hint="eastAsia"/>
          <w:sz w:val="30"/>
          <w:szCs w:val="30"/>
        </w:rPr>
        <w:t>经营支出；</w:t>
      </w:r>
      <w:r>
        <w:rPr>
          <w:rFonts w:ascii="仿宋_GB2312" w:eastAsia="仿宋_GB2312" w:hint="eastAsia"/>
          <w:sz w:val="30"/>
          <w:szCs w:val="30"/>
          <w:lang w:eastAsia="zh-CN"/>
        </w:rPr>
        <w:t>无</w:t>
      </w:r>
      <w:r>
        <w:rPr>
          <w:rFonts w:ascii="仿宋_GB2312" w:eastAsia="仿宋_GB2312" w:hint="eastAsia"/>
          <w:sz w:val="30"/>
          <w:szCs w:val="30"/>
        </w:rPr>
        <w:t>对附属单位补助支出。</w:t>
      </w:r>
      <w:r>
        <w:rPr>
          <w:rFonts w:ascii="仿宋_GB2312" w:eastAsia="仿宋_GB2312" w:hint="eastAsia"/>
          <w:sz w:val="30"/>
          <w:szCs w:val="30"/>
          <w:lang w:eastAsia="zh-CN"/>
        </w:rPr>
        <w:t>主</w:t>
      </w:r>
      <w:r>
        <w:rPr>
          <w:rFonts w:ascii="仿宋" w:eastAsia="仿宋" w:hAnsi="仿宋" w:cs="仿宋"/>
          <w:sz w:val="30"/>
          <w:szCs w:val="30"/>
        </w:rPr>
        <w:t>要原因为，</w:t>
      </w:r>
      <w:r>
        <w:rPr>
          <w:rFonts w:ascii="仿宋" w:eastAsia="仿宋" w:hAnsi="仿宋" w:cs="仿宋"/>
          <w:sz w:val="30"/>
          <w:szCs w:val="30"/>
          <w:shd w:val="clear" w:color="auto" w:fill="FFFFFF"/>
        </w:rPr>
        <w:t>1、</w:t>
      </w:r>
      <w:r>
        <w:rPr>
          <w:rFonts w:ascii="仿宋" w:eastAsia="仿宋" w:hAnsi="仿宋" w:cs="仿宋" w:hint="eastAsia"/>
          <w:sz w:val="30"/>
          <w:szCs w:val="30"/>
          <w:shd w:val="clear" w:color="auto" w:fill="FFFFFF"/>
          <w:lang w:eastAsia="zh-CN"/>
        </w:rPr>
        <w:t>由于新增人员经费（人员保险费、公积金、公用经费，基本工资等）支出，</w:t>
      </w:r>
      <w:r>
        <w:rPr>
          <w:rFonts w:ascii="仿宋" w:eastAsia="仿宋" w:hAnsi="仿宋" w:cs="仿宋"/>
          <w:sz w:val="30"/>
          <w:szCs w:val="30"/>
          <w:shd w:val="clear" w:color="auto" w:fill="FFFFFF"/>
        </w:rPr>
        <w:t>202</w:t>
      </w:r>
      <w:r>
        <w:rPr>
          <w:rFonts w:ascii="仿宋" w:eastAsia="仿宋" w:hAnsi="仿宋" w:cs="仿宋" w:hint="eastAsia"/>
          <w:sz w:val="30"/>
          <w:szCs w:val="30"/>
          <w:shd w:val="clear" w:color="auto" w:fill="FFFFFF"/>
          <w:lang w:val="en-US" w:eastAsia="zh-CN"/>
        </w:rPr>
        <w:t>4</w:t>
      </w:r>
      <w:r>
        <w:rPr>
          <w:rFonts w:ascii="仿宋" w:eastAsia="仿宋" w:hAnsi="仿宋" w:cs="仿宋"/>
          <w:sz w:val="30"/>
          <w:szCs w:val="30"/>
          <w:shd w:val="clear" w:color="auto" w:fill="FFFFFF"/>
        </w:rPr>
        <w:t>年基本支出</w:t>
      </w:r>
      <w:r>
        <w:rPr>
          <w:rFonts w:ascii="仿宋" w:eastAsia="仿宋" w:hAnsi="仿宋" w:cs="仿宋" w:hint="eastAsia"/>
          <w:sz w:val="30"/>
          <w:szCs w:val="30"/>
          <w:shd w:val="clear" w:color="auto" w:fill="FFFFFF"/>
          <w:lang w:eastAsia="zh-CN"/>
        </w:rPr>
        <w:t>较</w:t>
      </w:r>
      <w:r>
        <w:rPr>
          <w:rFonts w:ascii="仿宋" w:eastAsia="仿宋" w:hAnsi="仿宋" w:cs="仿宋" w:hint="eastAsia"/>
          <w:sz w:val="30"/>
          <w:szCs w:val="30"/>
          <w:shd w:val="clear" w:color="auto" w:fill="FFFFFF"/>
          <w:lang w:val="en-US" w:eastAsia="zh-CN"/>
        </w:rPr>
        <w:t>2023年</w:t>
      </w:r>
      <w:r>
        <w:rPr>
          <w:rFonts w:ascii="仿宋_GB2312" w:eastAsia="仿宋_GB2312" w:hint="eastAsia"/>
          <w:sz w:val="30"/>
          <w:szCs w:val="30"/>
        </w:rPr>
        <w:t>增加</w:t>
      </w:r>
      <w:r>
        <w:rPr>
          <w:rFonts w:ascii="仿宋_GB2312" w:eastAsia="仿宋_GB2312" w:hAnsi="仿宋_GB2312" w:cs="仿宋_GB2312" w:hint="eastAsia"/>
          <w:sz w:val="30"/>
          <w:lang w:val="zh-CN"/>
        </w:rPr>
        <w:t>153794.86</w:t>
      </w:r>
      <w:r>
        <w:rPr>
          <w:rFonts w:ascii="仿宋_GB2312" w:eastAsia="仿宋_GB2312" w:hint="eastAsia"/>
          <w:sz w:val="30"/>
          <w:szCs w:val="30"/>
        </w:rPr>
        <w:t>元，增长</w:t>
      </w:r>
      <w:r>
        <w:rPr>
          <w:rFonts w:ascii="仿宋_GB2312" w:eastAsia="仿宋_GB2312" w:hAnsi="仿宋_GB2312" w:cs="仿宋_GB2312" w:hint="eastAsia"/>
          <w:sz w:val="30"/>
          <w:lang w:val="zh-CN"/>
        </w:rPr>
        <w:t>7.95</w:t>
      </w:r>
      <w:r>
        <w:rPr>
          <w:rFonts w:ascii="仿宋_GB2312" w:eastAsia="仿宋_GB2312" w:hint="eastAsia"/>
          <w:sz w:val="30"/>
          <w:szCs w:val="30"/>
        </w:rPr>
        <w:t>%</w:t>
      </w:r>
      <w:r>
        <w:rPr>
          <w:rFonts w:ascii="仿宋" w:eastAsia="仿宋" w:hAnsi="仿宋" w:cs="仿宋"/>
          <w:sz w:val="30"/>
          <w:szCs w:val="30"/>
          <w:shd w:val="clear" w:color="auto" w:fill="FFFFFF"/>
        </w:rPr>
        <w:t>，2、</w:t>
      </w:r>
      <w:r>
        <w:rPr>
          <w:rFonts w:ascii="仿宋" w:eastAsia="仿宋" w:hAnsi="仿宋" w:cs="仿宋" w:hint="eastAsia"/>
          <w:sz w:val="30"/>
          <w:szCs w:val="30"/>
          <w:shd w:val="clear" w:color="auto" w:fill="FFFFFF"/>
          <w:lang w:eastAsia="zh-CN"/>
        </w:rPr>
        <w:t>由于项目业务运行经费减少</w:t>
      </w:r>
      <w:r>
        <w:rPr>
          <w:rFonts w:ascii="仿宋" w:eastAsia="仿宋" w:hAnsi="仿宋" w:cs="仿宋"/>
          <w:sz w:val="30"/>
          <w:szCs w:val="30"/>
          <w:shd w:val="clear" w:color="auto" w:fill="FFFFFF"/>
        </w:rPr>
        <w:t>，202</w:t>
      </w:r>
      <w:r>
        <w:rPr>
          <w:rFonts w:ascii="仿宋" w:eastAsia="仿宋" w:hAnsi="仿宋" w:cs="仿宋" w:hint="eastAsia"/>
          <w:sz w:val="30"/>
          <w:szCs w:val="30"/>
          <w:shd w:val="clear" w:color="auto" w:fill="FFFFFF"/>
          <w:lang w:val="en-US" w:eastAsia="zh-CN"/>
        </w:rPr>
        <w:t>4</w:t>
      </w:r>
      <w:r>
        <w:rPr>
          <w:rFonts w:ascii="仿宋" w:eastAsia="仿宋" w:hAnsi="仿宋" w:cs="仿宋"/>
          <w:sz w:val="30"/>
          <w:szCs w:val="30"/>
          <w:shd w:val="clear" w:color="auto" w:fill="FFFFFF"/>
        </w:rPr>
        <w:t>年项目支出</w:t>
      </w:r>
      <w:r>
        <w:rPr>
          <w:rFonts w:ascii="仿宋" w:eastAsia="仿宋" w:hAnsi="仿宋" w:cs="仿宋" w:hint="eastAsia"/>
          <w:sz w:val="30"/>
          <w:szCs w:val="30"/>
          <w:shd w:val="clear" w:color="auto" w:fill="FFFFFF"/>
          <w:lang w:eastAsia="zh-CN"/>
        </w:rPr>
        <w:t>较</w:t>
      </w:r>
      <w:r>
        <w:rPr>
          <w:rFonts w:ascii="仿宋" w:eastAsia="仿宋" w:hAnsi="仿宋" w:cs="仿宋" w:hint="eastAsia"/>
          <w:sz w:val="30"/>
          <w:szCs w:val="30"/>
          <w:shd w:val="clear" w:color="auto" w:fill="FFFFFF"/>
          <w:lang w:val="en-US" w:eastAsia="zh-CN"/>
        </w:rPr>
        <w:t>2023年</w:t>
      </w:r>
      <w:r>
        <w:rPr>
          <w:rFonts w:ascii="仿宋_GB2312" w:eastAsia="仿宋_GB2312" w:hint="eastAsia"/>
          <w:sz w:val="30"/>
          <w:szCs w:val="30"/>
        </w:rPr>
        <w:t>项目支出减少</w:t>
      </w:r>
      <w:r>
        <w:rPr>
          <w:rFonts w:ascii="仿宋_GB2312" w:eastAsia="仿宋_GB2312" w:hAnsi="仿宋_GB2312" w:cs="仿宋_GB2312" w:hint="eastAsia"/>
          <w:sz w:val="30"/>
          <w:lang w:val="zh-CN"/>
        </w:rPr>
        <w:t>463282.32</w:t>
      </w:r>
      <w:r>
        <w:rPr>
          <w:rFonts w:ascii="仿宋_GB2312" w:eastAsia="仿宋_GB2312" w:hint="eastAsia"/>
          <w:sz w:val="30"/>
          <w:szCs w:val="30"/>
        </w:rPr>
        <w:t>元，下降</w:t>
      </w:r>
      <w:r>
        <w:rPr>
          <w:rFonts w:ascii="仿宋_GB2312" w:eastAsia="仿宋_GB2312" w:hAnsi="仿宋_GB2312" w:cs="仿宋_GB2312" w:hint="eastAsia"/>
          <w:sz w:val="30"/>
          <w:lang w:val="zh-CN"/>
        </w:rPr>
        <w:t>21.73</w:t>
      </w:r>
      <w:r>
        <w:rPr>
          <w:rFonts w:ascii="仿宋_GB2312" w:eastAsia="仿宋_GB2312" w:hint="eastAsia"/>
          <w:sz w:val="30"/>
          <w:szCs w:val="30"/>
        </w:rPr>
        <w:t>%</w:t>
      </w:r>
      <w:r>
        <w:rPr>
          <w:rFonts w:ascii="仿宋" w:eastAsia="仿宋" w:hAnsi="仿宋" w:cs="仿宋"/>
          <w:sz w:val="30"/>
          <w:szCs w:val="30"/>
          <w:shd w:val="clear" w:color="auto" w:fill="FFFFFF"/>
        </w:rPr>
        <w:t>。</w:t>
      </w:r>
    </w:p>
    <w:p w14:paraId="3ED95D9E">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（一）基本支出情况</w:t>
      </w:r>
    </w:p>
    <w:p w14:paraId="45E01BE6">
      <w:pPr>
        <w:widowControl/>
        <w:snapToGrid w:val="0"/>
        <w:spacing w:before="100" w:after="100" w:line="600" w:lineRule="exact"/>
        <w:ind w:firstLine="538"/>
        <w:jc w:val="left"/>
        <w:rPr>
          <w:rFonts w:ascii="仿宋_GB2312" w:eastAsia="仿宋_GB2312"/>
          <w:color w:val="FF0000"/>
          <w:sz w:val="30"/>
          <w:szCs w:val="30"/>
        </w:rPr>
      </w:pPr>
      <w:r>
        <w:rPr>
          <w:rFonts w:ascii="仿宋_GB2312" w:eastAsia="仿宋_GB2312" w:hAnsi="仿宋_GB2312" w:cs="仿宋_GB2312" w:hint="eastAsia"/>
          <w:sz w:val="30"/>
          <w:szCs w:val="30"/>
        </w:rPr>
        <w:t>2024年度用于保障</w:t>
      </w:r>
      <w:r>
        <w:rPr>
          <w:rFonts w:ascii="仿宋_GB2312" w:eastAsia="仿宋_GB2312" w:hAnsi="仿宋_GB2312" w:cs="仿宋_GB2312" w:hint="eastAsia"/>
          <w:sz w:val="30"/>
          <w:lang w:val="zh-CN"/>
        </w:rPr>
        <w:t>昆明市盘龙区社会福利中心</w:t>
      </w:r>
      <w:r>
        <w:rPr>
          <w:rFonts w:ascii="仿宋_GB2312" w:eastAsia="仿宋_GB2312" w:hAnsi="仿宋_GB2312" w:cs="仿宋_GB2312" w:hint="eastAsia"/>
          <w:sz w:val="30"/>
          <w:szCs w:val="30"/>
        </w:rPr>
        <w:t>机构正常运转的日常支出</w:t>
      </w:r>
      <w:r>
        <w:rPr>
          <w:rFonts w:ascii="仿宋_GB2312" w:eastAsia="仿宋_GB2312" w:hAnsi="仿宋_GB2312" w:cs="仿宋_GB2312" w:hint="eastAsia"/>
          <w:sz w:val="30"/>
          <w:lang w:val="zh-CN"/>
        </w:rPr>
        <w:t>2088312.08</w:t>
      </w:r>
      <w:r>
        <w:rPr>
          <w:rFonts w:ascii="仿宋_GB2312" w:eastAsia="仿宋_GB2312" w:hAnsi="仿宋_GB2312" w:cs="仿宋_GB2312" w:hint="eastAsia"/>
          <w:sz w:val="30"/>
          <w:szCs w:val="30"/>
        </w:rPr>
        <w:t>元。其中：基本工资、津贴补贴等人员经费支出</w:t>
      </w:r>
      <w:r>
        <w:rPr>
          <w:rFonts w:ascii="仿宋_GB2312" w:eastAsia="仿宋_GB2312" w:hAnsi="仿宋_GB2312" w:cs="仿宋_GB2312" w:hint="eastAsia"/>
          <w:sz w:val="30"/>
          <w:lang w:val="zh-CN"/>
        </w:rPr>
        <w:t>2006834.50</w:t>
      </w:r>
      <w:r>
        <w:rPr>
          <w:rFonts w:ascii="仿宋_GB2312" w:eastAsia="仿宋_GB2312" w:hAnsi="仿宋_GB2312" w:cs="仿宋_GB2312" w:hint="eastAsia"/>
          <w:sz w:val="30"/>
          <w:szCs w:val="30"/>
        </w:rPr>
        <w:t>元，占基本支出的</w:t>
      </w:r>
      <w:r>
        <w:rPr>
          <w:rFonts w:ascii="仿宋_GB2312" w:eastAsia="仿宋_GB2312" w:hAnsi="仿宋_GB2312" w:cs="仿宋_GB2312" w:hint="eastAsia"/>
          <w:sz w:val="30"/>
          <w:lang w:val="zh-CN"/>
        </w:rPr>
        <w:t>96.10</w:t>
      </w:r>
      <w:r>
        <w:rPr>
          <w:rFonts w:ascii="仿宋_GB2312" w:eastAsia="仿宋_GB2312" w:hAnsi="仿宋_GB2312" w:cs="仿宋_GB2312" w:hint="eastAsia"/>
          <w:sz w:val="30"/>
          <w:szCs w:val="30"/>
        </w:rPr>
        <w:t>％；办公费、印刷费、水电费、办公设备购置等公用经费</w:t>
      </w:r>
      <w:r>
        <w:rPr>
          <w:rFonts w:ascii="仿宋_GB2312" w:eastAsia="仿宋_GB2312" w:hAnsi="仿宋_GB2312" w:cs="仿宋_GB2312" w:hint="eastAsia"/>
          <w:sz w:val="30"/>
          <w:lang w:val="zh-CN"/>
        </w:rPr>
        <w:t>81477.58</w:t>
      </w:r>
      <w:r>
        <w:rPr>
          <w:rFonts w:ascii="仿宋_GB2312" w:eastAsia="仿宋_GB2312" w:hAnsi="仿宋_GB2312" w:cs="仿宋_GB2312" w:hint="eastAsia"/>
          <w:sz w:val="30"/>
          <w:szCs w:val="30"/>
        </w:rPr>
        <w:t>元，占基本支出的</w:t>
      </w:r>
      <w:r>
        <w:rPr>
          <w:rFonts w:ascii="仿宋_GB2312" w:eastAsia="仿宋_GB2312" w:hAnsi="仿宋_GB2312" w:cs="仿宋_GB2312" w:hint="eastAsia"/>
          <w:sz w:val="30"/>
          <w:lang w:val="zh-CN"/>
        </w:rPr>
        <w:t>3.90</w:t>
      </w:r>
      <w:r>
        <w:rPr>
          <w:rFonts w:ascii="仿宋_GB2312" w:eastAsia="仿宋_GB2312" w:hAnsi="仿宋_GB2312" w:cs="仿宋_GB2312" w:hint="eastAsia"/>
          <w:sz w:val="30"/>
          <w:szCs w:val="30"/>
        </w:rPr>
        <w:t>％。</w:t>
      </w:r>
    </w:p>
    <w:p w14:paraId="509386DB">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（二）项目支出情况</w:t>
      </w:r>
    </w:p>
    <w:p w14:paraId="2BB30163">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2024年度用于保障</w:t>
      </w:r>
      <w:r>
        <w:rPr>
          <w:rFonts w:ascii="仿宋_GB2312" w:eastAsia="仿宋_GB2312" w:hAnsi="仿宋_GB2312" w:cs="仿宋_GB2312" w:hint="eastAsia"/>
          <w:sz w:val="30"/>
          <w:lang w:val="zh-CN"/>
        </w:rPr>
        <w:t>昆明市盘龙区社会福利中心</w:t>
      </w:r>
      <w:r>
        <w:rPr>
          <w:rFonts w:ascii="仿宋_GB2312" w:eastAsia="仿宋_GB2312" w:hint="eastAsia"/>
          <w:sz w:val="30"/>
          <w:szCs w:val="30"/>
        </w:rPr>
        <w:t>为完成特定的行政工作任务或事业发展目标，用于专项业务工作的经费支出</w:t>
      </w:r>
      <w:r>
        <w:rPr>
          <w:rFonts w:ascii="仿宋_GB2312" w:eastAsia="仿宋_GB2312" w:hAnsi="仿宋_GB2312" w:cs="仿宋_GB2312" w:hint="eastAsia"/>
          <w:sz w:val="30"/>
          <w:lang w:val="zh-CN"/>
        </w:rPr>
        <w:t>1669018.29</w:t>
      </w:r>
      <w:r>
        <w:rPr>
          <w:rFonts w:ascii="仿宋_GB2312" w:eastAsia="仿宋_GB2312" w:hint="eastAsia"/>
          <w:sz w:val="30"/>
          <w:szCs w:val="30"/>
        </w:rPr>
        <w:t>元。其中：基本建设类项目支出</w:t>
      </w:r>
      <w:r>
        <w:rPr>
          <w:rFonts w:ascii="仿宋_GB2312" w:eastAsia="仿宋_GB2312" w:hAnsi="仿宋_GB2312" w:cs="仿宋_GB2312" w:hint="eastAsia"/>
          <w:sz w:val="30"/>
          <w:lang w:val="zh-CN"/>
        </w:rPr>
        <w:t>0.00</w:t>
      </w:r>
      <w:r>
        <w:rPr>
          <w:rFonts w:ascii="仿宋_GB2312" w:eastAsia="仿宋_GB2312" w:hint="eastAsia"/>
          <w:sz w:val="30"/>
          <w:szCs w:val="30"/>
        </w:rPr>
        <w:t>元。</w:t>
      </w:r>
    </w:p>
    <w:p w14:paraId="1EB9AD91">
      <w:pPr>
        <w:pStyle w:val="pMsoNormal"/>
        <w:pageBreakBefore w:val="0"/>
        <w:widowControl/>
        <w:kinsoku/>
        <w:wordWrap/>
        <w:overflowPunct/>
        <w:topLinePunct w:val="0"/>
        <w:autoSpaceDE/>
        <w:autoSpaceDN/>
        <w:bidi w:val="0"/>
        <w:adjustRightInd/>
        <w:snapToGrid/>
        <w:spacing w:line="560" w:lineRule="exact"/>
        <w:ind w:left="0" w:right="0" w:firstLine="600" w:firstLineChars="200"/>
        <w:jc w:val="both"/>
        <w:textAlignment w:val="auto"/>
        <w:rPr>
          <w:rFonts w:ascii="仿宋_GB2312" w:eastAsia="仿宋_GB2312"/>
          <w:sz w:val="30"/>
          <w:szCs w:val="30"/>
        </w:rPr>
      </w:pPr>
      <w:r>
        <w:rPr>
          <w:rFonts w:ascii="仿宋" w:eastAsia="仿宋" w:hAnsi="仿宋" w:cs="仿宋" w:hint="eastAsia"/>
          <w:sz w:val="30"/>
          <w:szCs w:val="30"/>
          <w:shd w:val="clear" w:color="auto" w:fill="FFFFFF"/>
          <w:lang w:val="en-US" w:eastAsia="zh-CN"/>
        </w:rPr>
        <w:t>1、单位资金项目：</w:t>
      </w:r>
      <w:r>
        <w:rPr>
          <w:rFonts w:ascii="仿宋" w:eastAsia="仿宋" w:hAnsi="仿宋" w:cs="仿宋" w:hint="eastAsia"/>
          <w:sz w:val="30"/>
          <w:szCs w:val="30"/>
          <w:shd w:val="clear" w:color="auto" w:fill="FFFFFF"/>
          <w:lang w:eastAsia="zh-CN"/>
        </w:rPr>
        <w:t>社会福利</w:t>
      </w:r>
      <w:r>
        <w:rPr>
          <w:rFonts w:ascii="仿宋" w:eastAsia="仿宋" w:hAnsi="仿宋" w:cs="仿宋"/>
          <w:sz w:val="30"/>
          <w:szCs w:val="30"/>
          <w:shd w:val="clear" w:color="auto" w:fill="FFFFFF"/>
        </w:rPr>
        <w:t>工作</w:t>
      </w:r>
      <w:r>
        <w:rPr>
          <w:rFonts w:ascii="仿宋" w:eastAsia="仿宋" w:hAnsi="仿宋" w:cs="仿宋" w:hint="eastAsia"/>
          <w:sz w:val="30"/>
          <w:szCs w:val="30"/>
          <w:shd w:val="clear" w:color="auto" w:fill="FFFFFF"/>
          <w:lang w:eastAsia="zh-CN"/>
        </w:rPr>
        <w:t>项目</w:t>
      </w:r>
      <w:r>
        <w:rPr>
          <w:rFonts w:ascii="仿宋" w:eastAsia="仿宋" w:hAnsi="仿宋" w:cs="仿宋"/>
          <w:sz w:val="30"/>
          <w:szCs w:val="30"/>
          <w:shd w:val="clear" w:color="auto" w:fill="FFFFFF"/>
        </w:rPr>
        <w:t>经费</w:t>
      </w:r>
      <w:r>
        <w:rPr>
          <w:rFonts w:ascii="仿宋" w:eastAsia="仿宋" w:hAnsi="仿宋" w:cs="仿宋" w:hint="eastAsia"/>
          <w:sz w:val="30"/>
          <w:szCs w:val="30"/>
          <w:shd w:val="clear" w:color="auto" w:fill="FFFFFF"/>
          <w:lang w:val="en-US" w:eastAsia="zh-CN"/>
        </w:rPr>
        <w:t>1519878.79元</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208-10</w:t>
      </w:r>
      <w:r>
        <w:rPr>
          <w:rFonts w:ascii="仿宋" w:eastAsia="仿宋" w:hAnsi="仿宋" w:cs="仿宋" w:hint="eastAsia"/>
          <w:sz w:val="30"/>
          <w:szCs w:val="30"/>
          <w:shd w:val="clear" w:color="auto" w:fill="FFFFFF"/>
          <w:lang w:val="en-US" w:eastAsia="zh-CN"/>
        </w:rPr>
        <w:t>-99</w:t>
      </w:r>
      <w:r>
        <w:rPr>
          <w:rFonts w:ascii="仿宋" w:eastAsia="仿宋" w:hAnsi="仿宋" w:cs="仿宋"/>
          <w:sz w:val="30"/>
          <w:szCs w:val="30"/>
          <w:shd w:val="clear" w:color="auto" w:fill="FFFFFF"/>
        </w:rPr>
        <w:t>社会保障和就业支出-社会福利</w:t>
      </w:r>
      <w:r>
        <w:rPr>
          <w:rFonts w:ascii="仿宋" w:eastAsia="仿宋" w:hAnsi="仿宋" w:cs="仿宋" w:hint="eastAsia"/>
          <w:sz w:val="30"/>
          <w:szCs w:val="30"/>
          <w:shd w:val="clear" w:color="auto" w:fill="FFFFFF"/>
          <w:lang w:val="en-US" w:eastAsia="zh-CN"/>
        </w:rPr>
        <w:t>-其他社会福利支）</w:t>
      </w:r>
      <w:r>
        <w:rPr>
          <w:rFonts w:ascii="仿宋" w:eastAsia="仿宋" w:hAnsi="仿宋" w:cs="仿宋"/>
          <w:sz w:val="30"/>
          <w:szCs w:val="30"/>
          <w:shd w:val="clear" w:color="auto" w:fill="FFFFFF"/>
        </w:rPr>
        <w:t>。主要用于工作人员办公支出,住养老人生活用水支出</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住养老人生活用电支出</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住养老人住养场所维修维护支出</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外聘人员劳务费</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住养老人伙食费支出</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消防设施维保支出、电梯维保支出、物业服务（安保、绿化、卫生保洁、水电维护）支出、医务服务外包支出,</w:t>
      </w:r>
      <w:r>
        <w:rPr>
          <w:rFonts w:ascii="仿宋" w:eastAsia="仿宋" w:hAnsi="仿宋" w:cs="仿宋" w:hint="eastAsia"/>
          <w:sz w:val="30"/>
          <w:szCs w:val="30"/>
          <w:shd w:val="clear" w:color="auto" w:fill="FFFFFF"/>
          <w:lang w:eastAsia="zh-CN"/>
        </w:rPr>
        <w:t>零星维修、清洁用品及厨房易耗品等</w:t>
      </w:r>
      <w:r>
        <w:rPr>
          <w:rFonts w:ascii="仿宋" w:eastAsia="仿宋" w:hAnsi="仿宋" w:cs="仿宋"/>
          <w:sz w:val="30"/>
          <w:szCs w:val="30"/>
          <w:shd w:val="clear" w:color="auto" w:fill="FFFFFF"/>
        </w:rPr>
        <w:t>支出。</w:t>
      </w:r>
    </w:p>
    <w:p w14:paraId="6B7BEC36">
      <w:pPr>
        <w:widowControl/>
        <w:snapToGrid w:val="0"/>
        <w:spacing w:before="100" w:after="100" w:line="600" w:lineRule="exact"/>
        <w:ind w:firstLine="600" w:firstLineChars="200"/>
        <w:jc w:val="left"/>
        <w:rPr>
          <w:rFonts w:ascii="仿宋_GB2312" w:eastAsia="仿宋" w:hint="eastAsia"/>
          <w:color w:val="FF0000"/>
          <w:sz w:val="30"/>
          <w:szCs w:val="30"/>
          <w:lang w:eastAsia="zh-CN"/>
        </w:rPr>
      </w:pPr>
      <w:r>
        <w:rPr>
          <w:rFonts w:ascii="仿宋_GB2312" w:eastAsia="仿宋_GB2312" w:hint="eastAsia"/>
          <w:sz w:val="30"/>
          <w:szCs w:val="30"/>
          <w:lang w:val="en-US" w:eastAsia="zh-CN"/>
        </w:rPr>
        <w:t>2、财政拨款项目：</w:t>
      </w:r>
      <w:r>
        <w:rPr>
          <w:rFonts w:ascii="仿宋_GB2312" w:eastAsia="仿宋_GB2312" w:hint="eastAsia"/>
          <w:sz w:val="30"/>
          <w:szCs w:val="30"/>
          <w:lang w:eastAsia="zh-CN"/>
        </w:rPr>
        <w:t>养老服务</w:t>
      </w:r>
      <w:r>
        <w:rPr>
          <w:rFonts w:ascii="仿宋_GB2312" w:eastAsia="仿宋_GB2312" w:hint="eastAsia"/>
          <w:sz w:val="30"/>
          <w:szCs w:val="30"/>
        </w:rPr>
        <w:t>项目经费</w:t>
      </w:r>
      <w:r>
        <w:rPr>
          <w:rFonts w:ascii="仿宋_GB2312" w:eastAsia="仿宋_GB2312" w:hint="eastAsia"/>
          <w:sz w:val="30"/>
          <w:szCs w:val="30"/>
          <w:lang w:val="en-US" w:eastAsia="zh-CN"/>
        </w:rPr>
        <w:t>149139.50元</w:t>
      </w:r>
      <w:r>
        <w:rPr>
          <w:rFonts w:ascii="仿宋" w:eastAsia="仿宋" w:hAnsi="仿宋" w:cs="仿宋" w:hint="eastAsia"/>
          <w:sz w:val="30"/>
          <w:szCs w:val="30"/>
          <w:shd w:val="clear" w:color="auto" w:fill="FFFFFF"/>
          <w:lang w:eastAsia="zh-CN"/>
        </w:rPr>
        <w:t>（</w:t>
      </w:r>
      <w:r>
        <w:rPr>
          <w:rFonts w:ascii="仿宋" w:eastAsia="仿宋" w:hAnsi="仿宋" w:cs="仿宋"/>
          <w:sz w:val="30"/>
          <w:szCs w:val="30"/>
          <w:shd w:val="clear" w:color="auto" w:fill="FFFFFF"/>
        </w:rPr>
        <w:t>208-10</w:t>
      </w:r>
      <w:r>
        <w:rPr>
          <w:rFonts w:ascii="仿宋" w:eastAsia="仿宋" w:hAnsi="仿宋" w:cs="仿宋" w:hint="eastAsia"/>
          <w:sz w:val="30"/>
          <w:szCs w:val="30"/>
          <w:shd w:val="clear" w:color="auto" w:fill="FFFFFF"/>
          <w:lang w:val="en-US" w:eastAsia="zh-CN"/>
        </w:rPr>
        <w:t>-99</w:t>
      </w:r>
      <w:r>
        <w:rPr>
          <w:rFonts w:ascii="仿宋" w:eastAsia="仿宋" w:hAnsi="仿宋" w:cs="仿宋"/>
          <w:sz w:val="30"/>
          <w:szCs w:val="30"/>
          <w:shd w:val="clear" w:color="auto" w:fill="FFFFFF"/>
        </w:rPr>
        <w:t>社会保障和就业支出-社会福利</w:t>
      </w:r>
      <w:r>
        <w:rPr>
          <w:rFonts w:ascii="仿宋" w:eastAsia="仿宋" w:hAnsi="仿宋" w:cs="仿宋" w:hint="eastAsia"/>
          <w:sz w:val="30"/>
          <w:szCs w:val="30"/>
          <w:shd w:val="clear" w:color="auto" w:fill="FFFFFF"/>
          <w:lang w:val="en-US" w:eastAsia="zh-CN"/>
        </w:rPr>
        <w:t>-其他社会福利支）</w:t>
      </w:r>
      <w:r>
        <w:rPr>
          <w:rFonts w:ascii="仿宋_GB2312" w:eastAsia="仿宋_GB2312" w:hint="eastAsia"/>
          <w:sz w:val="30"/>
          <w:szCs w:val="30"/>
        </w:rPr>
        <w:t>，主要用于</w:t>
      </w:r>
      <w:r>
        <w:rPr>
          <w:rFonts w:ascii="仿宋" w:eastAsia="仿宋" w:hAnsi="仿宋" w:cs="仿宋"/>
          <w:sz w:val="30"/>
          <w:szCs w:val="30"/>
          <w:shd w:val="clear" w:color="auto" w:fill="FFFFFF"/>
        </w:rPr>
        <w:t>住养老人住养场所维修维护支出</w:t>
      </w:r>
      <w:r>
        <w:rPr>
          <w:rFonts w:ascii="仿宋" w:eastAsia="仿宋" w:hAnsi="仿宋" w:cs="仿宋" w:hint="eastAsia"/>
          <w:sz w:val="30"/>
          <w:szCs w:val="30"/>
          <w:shd w:val="clear" w:color="auto" w:fill="FFFFFF"/>
          <w:lang w:eastAsia="zh-CN"/>
        </w:rPr>
        <w:t>。</w:t>
      </w:r>
    </w:p>
    <w:p w14:paraId="19E883D1">
      <w:pPr>
        <w:widowControl/>
        <w:snapToGrid w:val="0"/>
        <w:spacing w:before="100" w:after="100" w:line="600" w:lineRule="exact"/>
        <w:ind w:firstLine="600" w:firstLineChars="200"/>
        <w:jc w:val="left"/>
        <w:outlineLvl w:val="1"/>
        <w:rPr>
          <w:rFonts w:ascii="黑体" w:eastAsia="黑体" w:hAnsi="黑体"/>
          <w:sz w:val="30"/>
          <w:szCs w:val="30"/>
        </w:rPr>
      </w:pPr>
      <w:r>
        <w:rPr>
          <w:rFonts w:ascii="黑体" w:eastAsia="黑体" w:hAnsi="黑体" w:hint="eastAsia"/>
          <w:sz w:val="30"/>
          <w:szCs w:val="30"/>
        </w:rPr>
        <w:t>三、一般公共预算财政拨款支出决算情况说明</w:t>
      </w:r>
    </w:p>
    <w:p w14:paraId="020BB55C">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（一）一般公共预算财政拨款支出决算总体情况</w:t>
      </w:r>
    </w:p>
    <w:p w14:paraId="3192CD5D">
      <w:pPr>
        <w:widowControl/>
        <w:snapToGrid w:val="0"/>
        <w:spacing w:before="100" w:after="100" w:line="600" w:lineRule="exact"/>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sz w:val="30"/>
          <w:lang w:val="zh-CN"/>
        </w:rPr>
        <w:t>昆明市盘龙区社会福利中心</w:t>
      </w:r>
      <w:r>
        <w:rPr>
          <w:rFonts w:ascii="仿宋_GB2312" w:eastAsia="仿宋_GB2312" w:hint="eastAsia"/>
          <w:sz w:val="30"/>
          <w:szCs w:val="30"/>
        </w:rPr>
        <w:t>2024年度一般公共预算财政拨款支出</w:t>
      </w:r>
      <w:r>
        <w:rPr>
          <w:rFonts w:ascii="仿宋_GB2312" w:eastAsia="仿宋_GB2312" w:hAnsi="仿宋_GB2312" w:cs="仿宋_GB2312" w:hint="eastAsia"/>
          <w:kern w:val="0"/>
          <w:sz w:val="30"/>
          <w:lang w:val="zh-CN"/>
        </w:rPr>
        <w:t>2237451.58</w:t>
      </w:r>
      <w:r>
        <w:rPr>
          <w:rFonts w:ascii="仿宋_GB2312" w:eastAsia="仿宋_GB2312" w:hAnsi="宋体" w:cs="Arial" w:hint="eastAsia"/>
          <w:kern w:val="0"/>
          <w:sz w:val="30"/>
          <w:szCs w:val="30"/>
        </w:rPr>
        <w:t>元,占本年支出合计的</w:t>
      </w:r>
      <w:r>
        <w:rPr>
          <w:rFonts w:ascii="仿宋_GB2312" w:eastAsia="仿宋_GB2312" w:hAnsi="仿宋_GB2312" w:cs="仿宋_GB2312" w:hint="eastAsia"/>
          <w:sz w:val="30"/>
          <w:lang w:val="zh-CN"/>
        </w:rPr>
        <w:t>59.55</w:t>
      </w:r>
      <w:r>
        <w:rPr>
          <w:rFonts w:ascii="仿宋_GB2312" w:eastAsia="仿宋_GB2312" w:hAnsi="宋体" w:cs="Arial" w:hint="eastAsia"/>
          <w:kern w:val="0"/>
          <w:sz w:val="30"/>
          <w:szCs w:val="30"/>
        </w:rPr>
        <w:t>%。与上年相比增加</w:t>
      </w:r>
      <w:r>
        <w:rPr>
          <w:rFonts w:ascii="仿宋_GB2312" w:eastAsia="仿宋_GB2312" w:hAnsi="仿宋_GB2312" w:cs="仿宋_GB2312" w:hint="eastAsia"/>
          <w:kern w:val="0"/>
          <w:sz w:val="30"/>
          <w:lang w:val="zh-CN"/>
        </w:rPr>
        <w:t>73513.10</w:t>
      </w:r>
      <w:r>
        <w:rPr>
          <w:rFonts w:ascii="仿宋_GB2312" w:eastAsia="仿宋_GB2312" w:hAnsi="宋体" w:cs="Arial" w:hint="eastAsia"/>
          <w:kern w:val="0"/>
          <w:sz w:val="30"/>
          <w:szCs w:val="30"/>
        </w:rPr>
        <w:t>元，增长</w:t>
      </w:r>
      <w:r>
        <w:rPr>
          <w:rFonts w:ascii="仿宋_GB2312" w:eastAsia="仿宋_GB2312" w:hAnsi="仿宋_GB2312" w:cs="仿宋_GB2312" w:hint="eastAsia"/>
          <w:kern w:val="0"/>
          <w:sz w:val="30"/>
          <w:lang w:val="zh-CN"/>
        </w:rPr>
        <w:t>3.40</w:t>
      </w:r>
      <w:r>
        <w:rPr>
          <w:rFonts w:ascii="仿宋_GB2312" w:eastAsia="仿宋_GB2312" w:hAnsi="宋体" w:cs="Arial" w:hint="eastAsia"/>
          <w:kern w:val="0"/>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sz w:val="30"/>
          <w:lang w:val="zh-CN"/>
        </w:rPr>
        <w:t>100.55</w:t>
      </w:r>
      <w:r>
        <w:rPr>
          <w:rFonts w:ascii="仿宋_GB2312" w:eastAsia="仿宋_GB2312" w:hint="eastAsia"/>
          <w:sz w:val="30"/>
          <w:szCs w:val="30"/>
        </w:rPr>
        <w:t>%</w:t>
      </w:r>
      <w:r>
        <w:rPr>
          <w:rFonts w:ascii="仿宋_GB2312" w:eastAsia="仿宋_GB2312" w:hAnsi="宋体" w:cs="Arial" w:hint="eastAsia"/>
          <w:kern w:val="0"/>
          <w:sz w:val="30"/>
          <w:szCs w:val="30"/>
        </w:rPr>
        <w:t>。</w:t>
      </w:r>
    </w:p>
    <w:p w14:paraId="0757281E">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（二）一般公共预算财政拨款支出决算分功能分类科目情况</w:t>
      </w:r>
      <w:r>
        <w:rPr>
          <w:rFonts w:ascii="楷体" w:eastAsia="楷体" w:hAnsi="楷体" w:hint="eastAsia"/>
          <w:sz w:val="30"/>
          <w:szCs w:val="30"/>
        </w:rPr>
        <w:tab/>
      </w:r>
    </w:p>
    <w:p w14:paraId="589EE6A7">
      <w:pPr>
        <w:widowControl/>
        <w:snapToGrid w:val="0"/>
        <w:spacing w:before="100" w:after="100" w:line="360" w:lineRule="auto"/>
        <w:ind w:firstLine="600" w:firstLineChars="200"/>
        <w:jc w:val="left"/>
        <w:rPr>
          <w:rFonts w:ascii="仿宋_GB2312" w:eastAsia="仿宋_GB2312" w:hint="eastAsia"/>
          <w:color w:val="FF0000"/>
          <w:sz w:val="30"/>
          <w:szCs w:val="30"/>
          <w:lang w:eastAsia="zh-CN"/>
        </w:rPr>
      </w:pPr>
      <w:r>
        <w:rPr>
          <w:rFonts w:ascii="仿宋_GB2312" w:eastAsia="仿宋_GB2312" w:hAnsi="宋体" w:cs="Arial" w:hint="eastAsia"/>
          <w:kern w:val="0"/>
          <w:sz w:val="30"/>
          <w:szCs w:val="30"/>
        </w:rPr>
        <w:t>1.一般公共服务（类）支出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2344E1E1">
      <w:pPr>
        <w:widowControl/>
        <w:snapToGrid w:val="0"/>
        <w:spacing w:before="100" w:after="100" w:line="360" w:lineRule="auto"/>
        <w:ind w:firstLine="600" w:firstLineChars="200"/>
        <w:jc w:val="left"/>
        <w:rPr>
          <w:rFonts w:ascii="仿宋_GB2312" w:eastAsia="仿宋_GB2312" w:hAnsi="宋体" w:cs="Arial" w:hint="eastAsia"/>
          <w:kern w:val="0"/>
          <w:sz w:val="30"/>
          <w:szCs w:val="30"/>
          <w:lang w:eastAsia="zh-CN"/>
        </w:rPr>
      </w:pPr>
      <w:r>
        <w:rPr>
          <w:rFonts w:ascii="仿宋_GB2312" w:eastAsia="仿宋_GB2312" w:hAnsi="宋体" w:cs="Arial" w:hint="eastAsia"/>
          <w:kern w:val="0"/>
          <w:sz w:val="30"/>
          <w:szCs w:val="30"/>
        </w:rPr>
        <w:t>2.外交（类）支出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2A0F6E6">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3.国防（类）支出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67F3FC47">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4.公共安全（类）支出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DF792C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5.教育（类）支出0.00元，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E94C8C2">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6.科学技术（类）支出0.00元，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37740F56">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7.文化旅游体育与传媒（类）支出0.00元，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Ansi="宋体" w:cs="Arial" w:hint="eastAsia"/>
          <w:kern w:val="0"/>
          <w:sz w:val="30"/>
          <w:szCs w:val="30"/>
          <w:lang w:eastAsia="zh-CN"/>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3A9FE35A">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8.社会保障和就业（类）支出1921120.06元，</w:t>
      </w:r>
      <w:r>
        <w:rPr>
          <w:rFonts w:ascii="仿宋_GB2312" w:eastAsia="仿宋_GB2312" w:hAnsi="仿宋_GB2312" w:cs="仿宋_GB2312" w:hint="eastAsia"/>
          <w:sz w:val="30"/>
        </w:rPr>
        <w:t>占一般公共预算财政拨款总支出的85.86%</w:t>
      </w:r>
      <w:r>
        <w:rPr>
          <w:rFonts w:ascii="仿宋_GB2312" w:eastAsia="仿宋_GB2312" w:hint="eastAsia"/>
          <w:sz w:val="30"/>
          <w:szCs w:val="30"/>
        </w:rPr>
        <w:t>,完成年初预算的</w:t>
      </w:r>
      <w:r>
        <w:rPr>
          <w:rFonts w:ascii="仿宋_GB2312" w:eastAsia="仿宋_GB2312" w:hAnsi="仿宋_GB2312" w:cs="仿宋_GB2312" w:hint="eastAsia"/>
          <w:kern w:val="0"/>
          <w:sz w:val="30"/>
          <w:lang w:val="zh-CN"/>
        </w:rPr>
        <w:t>102.49</w:t>
      </w:r>
      <w:r>
        <w:rPr>
          <w:rFonts w:ascii="仿宋_GB2312" w:eastAsia="仿宋_GB2312" w:hint="eastAsia"/>
          <w:sz w:val="30"/>
          <w:szCs w:val="30"/>
        </w:rPr>
        <w:t>%</w:t>
      </w:r>
      <w:r>
        <w:rPr>
          <w:rFonts w:ascii="仿宋" w:eastAsia="仿宋" w:hAnsi="仿宋" w:cs="仿宋"/>
          <w:sz w:val="30"/>
          <w:szCs w:val="30"/>
        </w:rPr>
        <w:t>主要用于</w:t>
      </w:r>
      <w:r>
        <w:rPr>
          <w:rFonts w:ascii="仿宋" w:eastAsia="仿宋" w:hAnsi="仿宋" w:cs="仿宋"/>
          <w:sz w:val="30"/>
          <w:szCs w:val="30"/>
          <w:shd w:val="clear" w:color="auto" w:fill="FFFFFF"/>
        </w:rPr>
        <w:t>（1）基本支出</w:t>
      </w:r>
      <w:r>
        <w:rPr>
          <w:rFonts w:ascii="仿宋" w:eastAsia="仿宋" w:hAnsi="仿宋" w:cs="仿宋" w:hint="eastAsia"/>
          <w:sz w:val="30"/>
          <w:szCs w:val="30"/>
          <w:shd w:val="clear" w:color="auto" w:fill="FFFFFF"/>
          <w:lang w:val="en-US" w:eastAsia="zh-CN"/>
        </w:rPr>
        <w:t>1771980.56</w:t>
      </w:r>
      <w:r>
        <w:rPr>
          <w:rFonts w:ascii="仿宋" w:eastAsia="仿宋" w:hAnsi="仿宋" w:cs="仿宋"/>
          <w:sz w:val="30"/>
          <w:szCs w:val="30"/>
          <w:shd w:val="clear" w:color="auto" w:fill="FFFFFF"/>
        </w:rPr>
        <w:t>元，主要用于工资和福利支出</w:t>
      </w:r>
      <w:r>
        <w:rPr>
          <w:rFonts w:ascii="仿宋" w:eastAsia="仿宋" w:hAnsi="仿宋" w:cs="仿宋" w:hint="eastAsia"/>
          <w:sz w:val="30"/>
          <w:szCs w:val="30"/>
          <w:shd w:val="clear" w:color="auto" w:fill="FFFFFF"/>
          <w:lang w:val="en-US" w:eastAsia="zh-CN"/>
        </w:rPr>
        <w:t>1690502.98元</w:t>
      </w:r>
      <w:r>
        <w:rPr>
          <w:rFonts w:ascii="仿宋" w:eastAsia="仿宋" w:hAnsi="仿宋" w:cs="仿宋"/>
          <w:sz w:val="30"/>
          <w:szCs w:val="30"/>
          <w:shd w:val="clear" w:color="auto" w:fill="FFFFFF"/>
        </w:rPr>
        <w:t>、其中主要包括基本工资</w:t>
      </w:r>
      <w:r>
        <w:rPr>
          <w:rFonts w:ascii="仿宋" w:eastAsia="仿宋" w:hAnsi="仿宋" w:cs="仿宋" w:hint="eastAsia"/>
          <w:sz w:val="30"/>
          <w:szCs w:val="30"/>
          <w:shd w:val="clear" w:color="auto" w:fill="FFFFFF"/>
          <w:lang w:val="en-US" w:eastAsia="zh-CN"/>
        </w:rPr>
        <w:t>405288.00元</w:t>
      </w:r>
      <w:r>
        <w:rPr>
          <w:rFonts w:ascii="仿宋" w:eastAsia="仿宋" w:hAnsi="仿宋" w:cs="仿宋"/>
          <w:sz w:val="30"/>
          <w:szCs w:val="30"/>
          <w:shd w:val="clear" w:color="auto" w:fill="FFFFFF"/>
        </w:rPr>
        <w:t>、绩效工资</w:t>
      </w:r>
      <w:r>
        <w:rPr>
          <w:rFonts w:ascii="仿宋" w:eastAsia="仿宋" w:hAnsi="仿宋" w:cs="仿宋" w:hint="eastAsia"/>
          <w:sz w:val="30"/>
          <w:szCs w:val="30"/>
          <w:shd w:val="clear" w:color="auto" w:fill="FFFFFF"/>
          <w:lang w:val="en-US" w:eastAsia="zh-CN"/>
        </w:rPr>
        <w:t>649176.00元</w:t>
      </w:r>
      <w:r>
        <w:rPr>
          <w:rFonts w:ascii="仿宋" w:eastAsia="仿宋" w:hAnsi="仿宋" w:cs="仿宋"/>
          <w:sz w:val="30"/>
          <w:szCs w:val="30"/>
          <w:shd w:val="clear" w:color="auto" w:fill="FFFFFF"/>
        </w:rPr>
        <w:t>、津贴补贴0.00</w:t>
      </w:r>
      <w:r>
        <w:rPr>
          <w:rFonts w:ascii="仿宋" w:eastAsia="仿宋" w:hAnsi="仿宋" w:cs="仿宋" w:hint="eastAsia"/>
          <w:sz w:val="30"/>
          <w:szCs w:val="30"/>
          <w:shd w:val="clear" w:color="auto" w:fill="FFFFFF"/>
          <w:lang w:eastAsia="zh-CN"/>
        </w:rPr>
        <w:t>元</w:t>
      </w:r>
      <w:r>
        <w:rPr>
          <w:rFonts w:ascii="仿宋" w:eastAsia="仿宋" w:hAnsi="仿宋" w:cs="仿宋"/>
          <w:sz w:val="30"/>
          <w:szCs w:val="30"/>
          <w:shd w:val="clear" w:color="auto" w:fill="FFFFFF"/>
        </w:rPr>
        <w:t>、奖金</w:t>
      </w:r>
      <w:r>
        <w:rPr>
          <w:rFonts w:ascii="仿宋" w:eastAsia="仿宋" w:hAnsi="仿宋" w:cs="仿宋" w:hint="eastAsia"/>
          <w:sz w:val="30"/>
          <w:szCs w:val="30"/>
          <w:shd w:val="clear" w:color="auto" w:fill="FFFFFF"/>
          <w:lang w:val="en-US" w:eastAsia="zh-CN"/>
        </w:rPr>
        <w:t>333046.80元</w:t>
      </w:r>
      <w:r>
        <w:rPr>
          <w:rFonts w:ascii="仿宋" w:eastAsia="仿宋" w:hAnsi="仿宋" w:cs="仿宋"/>
          <w:sz w:val="30"/>
          <w:szCs w:val="30"/>
          <w:shd w:val="clear" w:color="auto" w:fill="FFFFFF"/>
        </w:rPr>
        <w:t>（含年终一次性奖金、政府目标考核奖)，机关事业单位基本养老保险</w:t>
      </w:r>
      <w:r>
        <w:rPr>
          <w:rFonts w:ascii="仿宋" w:eastAsia="仿宋" w:hAnsi="仿宋" w:cs="仿宋" w:hint="eastAsia"/>
          <w:sz w:val="30"/>
          <w:szCs w:val="30"/>
          <w:shd w:val="clear" w:color="auto" w:fill="FFFFFF"/>
          <w:lang w:val="en-US" w:eastAsia="zh-CN"/>
        </w:rPr>
        <w:t>134678.40元</w:t>
      </w:r>
      <w:r>
        <w:rPr>
          <w:rFonts w:ascii="仿宋" w:eastAsia="仿宋" w:hAnsi="仿宋" w:cs="仿宋"/>
          <w:sz w:val="30"/>
          <w:szCs w:val="30"/>
          <w:shd w:val="clear" w:color="auto" w:fill="FFFFFF"/>
        </w:rPr>
        <w:t>、</w:t>
      </w:r>
      <w:r>
        <w:rPr>
          <w:rFonts w:ascii="仿宋" w:eastAsia="仿宋" w:hAnsi="仿宋" w:cs="仿宋" w:hint="eastAsia"/>
          <w:sz w:val="30"/>
          <w:szCs w:val="30"/>
          <w:shd w:val="clear" w:color="auto" w:fill="FFFFFF"/>
          <w:lang w:eastAsia="zh-CN"/>
        </w:rPr>
        <w:t>事业单位离退休</w:t>
      </w:r>
      <w:r>
        <w:rPr>
          <w:rFonts w:ascii="仿宋" w:eastAsia="仿宋" w:hAnsi="仿宋" w:cs="仿宋" w:hint="eastAsia"/>
          <w:sz w:val="30"/>
          <w:szCs w:val="30"/>
          <w:shd w:val="clear" w:color="auto" w:fill="FFFFFF"/>
          <w:lang w:val="en-US" w:eastAsia="zh-CN"/>
        </w:rPr>
        <w:t>142800.00元，</w:t>
      </w:r>
      <w:r>
        <w:rPr>
          <w:rFonts w:ascii="仿宋" w:eastAsia="仿宋" w:hAnsi="仿宋" w:cs="仿宋"/>
          <w:sz w:val="30"/>
          <w:szCs w:val="30"/>
          <w:shd w:val="clear" w:color="auto" w:fill="FFFFFF"/>
        </w:rPr>
        <w:t>机关事业单位职业年金</w:t>
      </w:r>
      <w:r>
        <w:rPr>
          <w:rFonts w:ascii="仿宋" w:eastAsia="仿宋" w:hAnsi="仿宋" w:cs="仿宋" w:hint="eastAsia"/>
          <w:sz w:val="30"/>
          <w:szCs w:val="30"/>
          <w:shd w:val="clear" w:color="auto" w:fill="FFFFFF"/>
          <w:lang w:val="en-US" w:eastAsia="zh-CN"/>
        </w:rPr>
        <w:t>0.00</w:t>
      </w:r>
      <w:r>
        <w:rPr>
          <w:rFonts w:ascii="仿宋" w:eastAsia="仿宋" w:hAnsi="仿宋" w:cs="仿宋"/>
          <w:sz w:val="30"/>
          <w:szCs w:val="30"/>
          <w:shd w:val="clear" w:color="auto" w:fill="FFFFFF"/>
        </w:rPr>
        <w:t>元、其他社会保险缴费</w:t>
      </w:r>
      <w:r>
        <w:rPr>
          <w:rFonts w:ascii="仿宋" w:eastAsia="仿宋" w:hAnsi="仿宋" w:cs="仿宋" w:hint="eastAsia"/>
          <w:sz w:val="30"/>
          <w:szCs w:val="30"/>
          <w:shd w:val="clear" w:color="auto" w:fill="FFFFFF"/>
          <w:lang w:val="en-US" w:eastAsia="zh-CN"/>
        </w:rPr>
        <w:t>25513.78元</w:t>
      </w:r>
      <w:r>
        <w:rPr>
          <w:rFonts w:ascii="仿宋" w:eastAsia="仿宋" w:hAnsi="仿宋" w:cs="仿宋"/>
          <w:sz w:val="30"/>
          <w:szCs w:val="30"/>
          <w:shd w:val="clear" w:color="auto" w:fill="FFFFFF"/>
        </w:rPr>
        <w:t>、和其他工资福利支出0.00</w:t>
      </w:r>
      <w:r>
        <w:rPr>
          <w:rFonts w:ascii="仿宋" w:eastAsia="仿宋" w:hAnsi="仿宋" w:cs="仿宋" w:hint="eastAsia"/>
          <w:sz w:val="30"/>
          <w:szCs w:val="30"/>
          <w:shd w:val="clear" w:color="auto" w:fill="FFFFFF"/>
          <w:lang w:eastAsia="zh-CN"/>
        </w:rPr>
        <w:t>元</w:t>
      </w:r>
      <w:r>
        <w:rPr>
          <w:rFonts w:ascii="仿宋" w:eastAsia="仿宋" w:hAnsi="仿宋" w:cs="仿宋"/>
          <w:sz w:val="30"/>
          <w:szCs w:val="30"/>
          <w:shd w:val="clear" w:color="auto" w:fill="FFFFFF"/>
        </w:rPr>
        <w:t>；商品服务支出</w:t>
      </w:r>
      <w:r>
        <w:rPr>
          <w:rFonts w:ascii="仿宋" w:eastAsia="仿宋" w:hAnsi="仿宋" w:cs="仿宋" w:hint="eastAsia"/>
          <w:sz w:val="30"/>
          <w:szCs w:val="30"/>
          <w:shd w:val="clear" w:color="auto" w:fill="FFFFFF"/>
          <w:lang w:val="en-US" w:eastAsia="zh-CN"/>
        </w:rPr>
        <w:t>81477.58元</w:t>
      </w:r>
      <w:r>
        <w:rPr>
          <w:rFonts w:ascii="仿宋" w:eastAsia="仿宋" w:hAnsi="仿宋" w:cs="仿宋"/>
          <w:sz w:val="30"/>
          <w:szCs w:val="30"/>
          <w:shd w:val="clear" w:color="auto" w:fill="FFFFFF"/>
        </w:rPr>
        <w:t>。其中主要包括办公费</w:t>
      </w:r>
      <w:r>
        <w:rPr>
          <w:rFonts w:ascii="仿宋" w:eastAsia="仿宋" w:hAnsi="仿宋" w:cs="仿宋" w:hint="eastAsia"/>
          <w:sz w:val="30"/>
          <w:szCs w:val="30"/>
          <w:shd w:val="clear" w:color="auto" w:fill="FFFFFF"/>
          <w:lang w:val="en-US" w:eastAsia="zh-CN"/>
        </w:rPr>
        <w:t>21850.00元</w:t>
      </w:r>
      <w:r>
        <w:rPr>
          <w:rFonts w:ascii="仿宋" w:eastAsia="仿宋" w:hAnsi="仿宋" w:cs="仿宋"/>
          <w:sz w:val="30"/>
          <w:szCs w:val="30"/>
          <w:shd w:val="clear" w:color="auto" w:fill="FFFFFF"/>
        </w:rPr>
        <w:t>、水费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、电费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、维修维护费</w:t>
      </w:r>
      <w:r>
        <w:rPr>
          <w:rFonts w:ascii="仿宋" w:eastAsia="仿宋" w:hAnsi="仿宋" w:cs="仿宋" w:hint="eastAsia"/>
          <w:sz w:val="30"/>
          <w:szCs w:val="30"/>
          <w:shd w:val="clear" w:color="auto" w:fill="FFFFFF"/>
          <w:lang w:val="en-US" w:eastAsia="zh-CN"/>
        </w:rPr>
        <w:t>5007.58元</w:t>
      </w:r>
      <w:r>
        <w:rPr>
          <w:rFonts w:ascii="仿宋" w:eastAsia="仿宋" w:hAnsi="仿宋" w:cs="仿宋"/>
          <w:sz w:val="30"/>
          <w:szCs w:val="30"/>
          <w:shd w:val="clear" w:color="auto" w:fill="FFFFFF"/>
        </w:rPr>
        <w:t>、邮电费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w:t>
      </w:r>
      <w:r>
        <w:rPr>
          <w:rFonts w:ascii="仿宋" w:eastAsia="仿宋" w:hAnsi="仿宋" w:cs="仿宋" w:hint="eastAsia"/>
          <w:sz w:val="30"/>
          <w:szCs w:val="30"/>
          <w:shd w:val="clear" w:color="auto" w:fill="FFFFFF"/>
          <w:lang w:eastAsia="zh-CN"/>
        </w:rPr>
        <w:t>工会经费</w:t>
      </w:r>
      <w:r>
        <w:rPr>
          <w:rFonts w:ascii="仿宋" w:eastAsia="仿宋" w:hAnsi="仿宋" w:cs="仿宋" w:hint="eastAsia"/>
          <w:sz w:val="30"/>
          <w:szCs w:val="30"/>
          <w:shd w:val="clear" w:color="auto" w:fill="FFFFFF"/>
          <w:lang w:val="en-US" w:eastAsia="zh-CN"/>
        </w:rPr>
        <w:t>9460.00元、</w:t>
      </w:r>
      <w:r>
        <w:rPr>
          <w:rFonts w:ascii="仿宋" w:eastAsia="仿宋" w:hAnsi="仿宋" w:cs="仿宋"/>
          <w:sz w:val="30"/>
          <w:szCs w:val="30"/>
          <w:shd w:val="clear" w:color="auto" w:fill="FFFFFF"/>
        </w:rPr>
        <w:t>福利费</w:t>
      </w:r>
      <w:r>
        <w:rPr>
          <w:rFonts w:ascii="仿宋" w:eastAsia="仿宋" w:hAnsi="仿宋" w:cs="仿宋" w:hint="eastAsia"/>
          <w:sz w:val="30"/>
          <w:szCs w:val="30"/>
          <w:shd w:val="clear" w:color="auto" w:fill="FFFFFF"/>
          <w:lang w:val="en-US" w:eastAsia="zh-CN"/>
        </w:rPr>
        <w:t>45040.00元、</w:t>
      </w:r>
      <w:r>
        <w:rPr>
          <w:rFonts w:ascii="仿宋" w:eastAsia="仿宋" w:hAnsi="仿宋" w:cs="仿宋"/>
          <w:sz w:val="30"/>
          <w:szCs w:val="30"/>
          <w:shd w:val="clear" w:color="auto" w:fill="FFFFFF"/>
        </w:rPr>
        <w:t>差旅费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费</w:t>
      </w:r>
      <w:r>
        <w:rPr>
          <w:rFonts w:ascii="仿宋" w:eastAsia="仿宋" w:hAnsi="仿宋" w:cs="仿宋" w:hint="eastAsia"/>
          <w:sz w:val="30"/>
          <w:szCs w:val="30"/>
          <w:shd w:val="clear" w:color="auto" w:fill="FFFFFF"/>
          <w:lang w:val="en-US" w:eastAsia="zh-CN"/>
        </w:rPr>
        <w:t>0.00万元</w:t>
      </w:r>
      <w:r>
        <w:rPr>
          <w:rFonts w:ascii="仿宋" w:eastAsia="仿宋" w:hAnsi="仿宋" w:cs="仿宋"/>
          <w:sz w:val="30"/>
          <w:szCs w:val="30"/>
          <w:shd w:val="clear" w:color="auto" w:fill="FFFFFF"/>
        </w:rPr>
        <w:t>、其他商品服务支出</w:t>
      </w:r>
      <w:r>
        <w:rPr>
          <w:rFonts w:ascii="仿宋" w:eastAsia="仿宋" w:hAnsi="仿宋" w:cs="仿宋" w:hint="eastAsia"/>
          <w:sz w:val="30"/>
          <w:szCs w:val="30"/>
          <w:shd w:val="clear" w:color="auto" w:fill="FFFFFF"/>
          <w:lang w:val="en-US" w:eastAsia="zh-CN"/>
        </w:rPr>
        <w:t>120.00</w:t>
      </w:r>
      <w:r>
        <w:rPr>
          <w:rFonts w:ascii="仿宋" w:eastAsia="仿宋" w:hAnsi="仿宋" w:cs="仿宋" w:hint="eastAsia"/>
          <w:sz w:val="30"/>
          <w:szCs w:val="30"/>
          <w:shd w:val="clear" w:color="auto" w:fill="FFFFFF"/>
          <w:lang w:eastAsia="zh-CN"/>
        </w:rPr>
        <w:t>元</w:t>
      </w:r>
      <w:r>
        <w:rPr>
          <w:rFonts w:ascii="仿宋" w:eastAsia="仿宋" w:hAnsi="仿宋" w:cs="仿宋"/>
          <w:sz w:val="30"/>
          <w:szCs w:val="30"/>
          <w:shd w:val="clear" w:color="auto" w:fill="FFFFFF"/>
        </w:rPr>
        <w:t>；（2）项目支出</w:t>
      </w:r>
      <w:r>
        <w:rPr>
          <w:rFonts w:ascii="仿宋" w:eastAsia="仿宋" w:hAnsi="仿宋" w:cs="仿宋" w:hint="eastAsia"/>
          <w:sz w:val="30"/>
          <w:szCs w:val="30"/>
          <w:shd w:val="clear" w:color="auto" w:fill="FFFFFF"/>
          <w:lang w:val="en-US" w:eastAsia="zh-CN"/>
        </w:rPr>
        <w:t>149139.50元</w:t>
      </w:r>
      <w:r>
        <w:rPr>
          <w:rFonts w:ascii="仿宋" w:eastAsia="仿宋" w:hAnsi="仿宋" w:cs="仿宋"/>
          <w:sz w:val="30"/>
          <w:szCs w:val="30"/>
          <w:shd w:val="clear" w:color="auto" w:fill="FFFFFF"/>
        </w:rPr>
        <w:t>，主要包括：办公费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、水费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、电费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、维修维护费</w:t>
      </w:r>
      <w:r>
        <w:rPr>
          <w:rFonts w:ascii="仿宋" w:eastAsia="仿宋" w:hAnsi="仿宋" w:cs="仿宋" w:hint="eastAsia"/>
          <w:sz w:val="30"/>
          <w:szCs w:val="30"/>
          <w:shd w:val="clear" w:color="auto" w:fill="FFFFFF"/>
          <w:lang w:val="en-US" w:eastAsia="zh-CN"/>
        </w:rPr>
        <w:t>149139.50元</w:t>
      </w:r>
      <w:r>
        <w:rPr>
          <w:rFonts w:ascii="仿宋" w:eastAsia="仿宋" w:hAnsi="仿宋" w:cs="仿宋"/>
          <w:sz w:val="30"/>
          <w:szCs w:val="30"/>
          <w:shd w:val="clear" w:color="auto" w:fill="FFFFFF"/>
        </w:rPr>
        <w:t>、</w:t>
      </w:r>
      <w:r>
        <w:rPr>
          <w:rFonts w:ascii="仿宋" w:eastAsia="仿宋" w:hAnsi="仿宋" w:cs="仿宋"/>
          <w:sz w:val="30"/>
          <w:szCs w:val="30"/>
          <w:highlight w:val="none"/>
          <w:shd w:val="clear" w:color="auto" w:fill="FFFFFF"/>
        </w:rPr>
        <w:t>辅助性岗位人员薪酬</w:t>
      </w:r>
      <w:r>
        <w:rPr>
          <w:rFonts w:ascii="仿宋" w:eastAsia="仿宋" w:hAnsi="仿宋" w:cs="仿宋" w:hint="eastAsia"/>
          <w:sz w:val="30"/>
          <w:szCs w:val="30"/>
          <w:highlight w:val="none"/>
          <w:shd w:val="clear" w:color="auto" w:fill="FFFFFF"/>
          <w:lang w:val="en-US" w:eastAsia="zh-CN"/>
        </w:rPr>
        <w:t>0.00元</w:t>
      </w:r>
      <w:r>
        <w:rPr>
          <w:rFonts w:ascii="仿宋" w:eastAsia="仿宋" w:hAnsi="仿宋" w:cs="仿宋"/>
          <w:sz w:val="30"/>
          <w:szCs w:val="30"/>
          <w:shd w:val="clear" w:color="auto" w:fill="FFFFFF"/>
        </w:rPr>
        <w:t>、委托业费</w:t>
      </w:r>
      <w:r>
        <w:rPr>
          <w:rFonts w:ascii="仿宋" w:eastAsia="仿宋" w:hAnsi="仿宋" w:cs="仿宋" w:hint="eastAsia"/>
          <w:sz w:val="30"/>
          <w:szCs w:val="30"/>
          <w:shd w:val="clear" w:color="auto" w:fill="FFFFFF"/>
          <w:lang w:val="en-US" w:eastAsia="zh-CN"/>
        </w:rPr>
        <w:t>0.00元</w:t>
      </w:r>
      <w:r>
        <w:rPr>
          <w:rFonts w:ascii="仿宋" w:eastAsia="仿宋" w:hAnsi="仿宋" w:cs="仿宋"/>
          <w:sz w:val="30"/>
          <w:szCs w:val="30"/>
          <w:shd w:val="clear" w:color="auto" w:fill="FFFFFF"/>
        </w:rPr>
        <w:t>、费</w:t>
      </w:r>
      <w:r>
        <w:rPr>
          <w:rFonts w:ascii="仿宋" w:eastAsia="仿宋" w:hAnsi="仿宋" w:cs="仿宋" w:hint="eastAsia"/>
          <w:sz w:val="30"/>
          <w:szCs w:val="30"/>
          <w:shd w:val="clear" w:color="auto" w:fill="FFFFFF"/>
          <w:lang w:val="en-US" w:eastAsia="zh-CN"/>
        </w:rPr>
        <w:t>0.00万元</w:t>
      </w:r>
      <w:r>
        <w:rPr>
          <w:rFonts w:ascii="仿宋" w:eastAsia="仿宋" w:hAnsi="仿宋" w:cs="仿宋"/>
          <w:sz w:val="30"/>
          <w:szCs w:val="30"/>
          <w:shd w:val="clear" w:color="auto" w:fill="FFFFFF"/>
        </w:rPr>
        <w:t>、其他商品服务支出0.00</w:t>
      </w:r>
      <w:r>
        <w:rPr>
          <w:rFonts w:ascii="仿宋" w:eastAsia="仿宋" w:hAnsi="仿宋" w:cs="仿宋" w:hint="eastAsia"/>
          <w:sz w:val="30"/>
          <w:szCs w:val="30"/>
          <w:shd w:val="clear" w:color="auto" w:fill="FFFFFF"/>
          <w:lang w:eastAsia="zh-CN"/>
        </w:rPr>
        <w:t>元</w:t>
      </w:r>
      <w:r>
        <w:rPr>
          <w:rFonts w:ascii="仿宋_GB2312" w:eastAsia="仿宋_GB2312" w:hAnsi="宋体" w:cs="Arial" w:hint="eastAsia"/>
          <w:kern w:val="0"/>
          <w:sz w:val="30"/>
          <w:szCs w:val="30"/>
        </w:rPr>
        <w:t>；造成预决算差异的主要原因是</w:t>
      </w:r>
      <w:r>
        <w:rPr>
          <w:rFonts w:ascii="仿宋_GB2312" w:eastAsia="仿宋_GB2312" w:hAnsi="仿宋_GB2312" w:cs="仿宋_GB2312" w:hint="eastAsia"/>
          <w:sz w:val="30"/>
        </w:rPr>
        <w:t>一般公共预算财政拨款</w:t>
      </w:r>
      <w:r>
        <w:rPr>
          <w:rFonts w:ascii="仿宋_GB2312" w:eastAsia="仿宋_GB2312" w:hAnsi="仿宋_GB2312" w:cs="仿宋_GB2312" w:hint="eastAsia"/>
          <w:sz w:val="30"/>
          <w:lang w:eastAsia="zh-CN"/>
        </w:rPr>
        <w:t>项目支出无年初预算（由主管部门编制年初预算）</w:t>
      </w:r>
      <w:r>
        <w:rPr>
          <w:rFonts w:ascii="仿宋_GB2312" w:eastAsia="仿宋_GB2312" w:hAnsi="宋体" w:cs="Arial" w:hint="eastAsia"/>
          <w:kern w:val="0"/>
          <w:sz w:val="30"/>
          <w:szCs w:val="30"/>
        </w:rPr>
        <w:t>。</w:t>
      </w:r>
    </w:p>
    <w:p w14:paraId="1DD1DFD7">
      <w:pPr>
        <w:pStyle w:val="pMsoNormal"/>
        <w:pageBreakBefore w:val="0"/>
        <w:widowControl/>
        <w:kinsoku/>
        <w:wordWrap/>
        <w:overflowPunct/>
        <w:topLinePunct w:val="0"/>
        <w:autoSpaceDE/>
        <w:autoSpaceDN/>
        <w:bidi w:val="0"/>
        <w:adjustRightInd/>
        <w:snapToGrid/>
        <w:spacing w:line="560" w:lineRule="exact"/>
        <w:ind w:left="0" w:right="0" w:firstLine="600" w:firstLineChars="200"/>
        <w:textAlignment w:val="auto"/>
        <w:rPr>
          <w:rFonts w:ascii="仿宋_GB2312" w:eastAsia="仿宋_GB2312" w:hAnsi="宋体" w:cs="Arial" w:hint="default"/>
          <w:kern w:val="0"/>
          <w:sz w:val="30"/>
          <w:szCs w:val="30"/>
          <w:lang w:val="en-US" w:eastAsia="zh-CN"/>
        </w:rPr>
      </w:pPr>
      <w:r>
        <w:rPr>
          <w:rFonts w:ascii="仿宋_GB2312" w:eastAsia="仿宋_GB2312" w:hAnsi="仿宋_GB2312" w:cs="仿宋_GB2312" w:hint="eastAsia"/>
          <w:kern w:val="0"/>
          <w:sz w:val="30"/>
        </w:rPr>
        <w:t>9.卫生健康（类）支出</w:t>
      </w:r>
      <w:r>
        <w:rPr>
          <w:rFonts w:ascii="仿宋_GB2312" w:eastAsia="仿宋_GB2312" w:hAnsi="仿宋_GB2312" w:cs="仿宋_GB2312" w:hint="eastAsia"/>
          <w:kern w:val="0"/>
          <w:sz w:val="30"/>
          <w:lang w:val="zh-CN"/>
        </w:rPr>
        <w:t>151235.52</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6.76</w:t>
      </w:r>
      <w:r>
        <w:rPr>
          <w:rFonts w:ascii="仿宋_GB2312" w:eastAsia="仿宋_GB2312" w:hint="eastAsia"/>
          <w:sz w:val="30"/>
          <w:szCs w:val="30"/>
        </w:rPr>
        <w:t>%,完成年初预算的</w:t>
      </w:r>
      <w:r>
        <w:rPr>
          <w:rFonts w:ascii="仿宋_GB2312" w:eastAsia="仿宋_GB2312" w:hAnsi="仿宋_GB2312" w:cs="仿宋_GB2312" w:hint="eastAsia"/>
          <w:kern w:val="0"/>
          <w:sz w:val="30"/>
          <w:lang w:val="zh-CN"/>
        </w:rPr>
        <w:t>80.91</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 w:eastAsia="仿宋" w:hAnsi="仿宋" w:cs="仿宋"/>
          <w:sz w:val="30"/>
          <w:szCs w:val="30"/>
          <w:highlight w:val="none"/>
        </w:rPr>
        <w:t>事业单位医疗</w:t>
      </w:r>
      <w:r>
        <w:rPr>
          <w:rFonts w:ascii="仿宋" w:eastAsia="仿宋" w:hAnsi="仿宋" w:cs="仿宋" w:hint="eastAsia"/>
          <w:sz w:val="30"/>
          <w:szCs w:val="30"/>
          <w:highlight w:val="none"/>
          <w:lang w:val="en-US" w:eastAsia="zh-CN"/>
        </w:rPr>
        <w:t>70705.68元</w:t>
      </w:r>
      <w:r>
        <w:rPr>
          <w:rFonts w:ascii="仿宋" w:eastAsia="仿宋" w:hAnsi="仿宋" w:cs="仿宋"/>
          <w:sz w:val="30"/>
          <w:szCs w:val="30"/>
          <w:highlight w:val="none"/>
        </w:rPr>
        <w:t>和公务员医疗补助支出</w:t>
      </w:r>
      <w:r>
        <w:rPr>
          <w:rFonts w:ascii="仿宋" w:eastAsia="仿宋" w:hAnsi="仿宋" w:cs="仿宋" w:hint="eastAsia"/>
          <w:sz w:val="30"/>
          <w:szCs w:val="30"/>
          <w:highlight w:val="none"/>
          <w:lang w:val="en-US" w:eastAsia="zh-CN"/>
        </w:rPr>
        <w:t>70642.20元</w:t>
      </w:r>
      <w:r>
        <w:rPr>
          <w:rFonts w:ascii="仿宋" w:eastAsia="仿宋" w:hAnsi="仿宋" w:cs="仿宋"/>
          <w:sz w:val="30"/>
          <w:szCs w:val="30"/>
          <w:highlight w:val="none"/>
        </w:rPr>
        <w:t>。</w:t>
      </w:r>
      <w:r>
        <w:rPr>
          <w:rFonts w:ascii="仿宋" w:eastAsia="仿宋" w:hAnsi="仿宋" w:cs="仿宋" w:hint="eastAsia"/>
          <w:sz w:val="30"/>
          <w:szCs w:val="30"/>
          <w:highlight w:val="none"/>
          <w:lang w:eastAsia="zh-CN"/>
        </w:rPr>
        <w:t>其他行政事业单位医疗支出</w:t>
      </w:r>
      <w:r>
        <w:rPr>
          <w:rFonts w:ascii="仿宋" w:eastAsia="仿宋" w:hAnsi="仿宋" w:cs="仿宋" w:hint="eastAsia"/>
          <w:sz w:val="30"/>
          <w:szCs w:val="30"/>
          <w:highlight w:val="none"/>
          <w:lang w:val="en-US" w:eastAsia="zh-CN"/>
        </w:rPr>
        <w:t>9887.64元。</w:t>
      </w:r>
      <w:r>
        <w:rPr>
          <w:rFonts w:ascii="仿宋_GB2312" w:eastAsia="仿宋_GB2312" w:hAnsi="宋体" w:cs="Arial" w:hint="eastAsia"/>
          <w:kern w:val="0"/>
          <w:sz w:val="30"/>
          <w:szCs w:val="30"/>
        </w:rPr>
        <w:t>造成预决算差异的主要原因是</w:t>
      </w:r>
      <w:r>
        <w:rPr>
          <w:rFonts w:ascii="仿宋_GB2312" w:eastAsia="仿宋_GB2312" w:cs="Arial" w:hint="eastAsia"/>
          <w:kern w:val="0"/>
          <w:sz w:val="30"/>
          <w:szCs w:val="30"/>
          <w:lang w:val="en-US" w:eastAsia="zh-CN"/>
        </w:rPr>
        <w:t>2024年在职人员保险比率降低，所以未完成年初预算的19.09%。</w:t>
      </w:r>
    </w:p>
    <w:p w14:paraId="399DD72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10.节能环保（类）支出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08AA120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11.城乡社区（类）支出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4D1A219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12.农林水（类）支出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00DCBAE9">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13.交通运输（类）支出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40B654E2">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14.资源勘探工业信息等（类）支出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AEBD677">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15.商业服务业等（类）支出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4AC297C9">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16.金融（类）支出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63829E68">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17.援助其他地区（类）支出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54D2E408">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18.自然资源海洋气象等（类）支出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5690A37D">
      <w:pPr>
        <w:widowControl/>
        <w:snapToGrid w:val="0"/>
        <w:spacing w:before="100" w:after="100" w:line="360" w:lineRule="auto"/>
        <w:ind w:firstLine="600" w:firstLineChars="200"/>
        <w:jc w:val="left"/>
        <w:rPr>
          <w:rFonts w:ascii="仿宋_GB2312" w:eastAsia="仿宋_GB2312" w:hAnsi="宋体" w:cs="Arial" w:hint="default"/>
          <w:kern w:val="0"/>
          <w:sz w:val="30"/>
          <w:szCs w:val="30"/>
          <w:lang w:val="en-US" w:eastAsia="zh-CN"/>
        </w:rPr>
      </w:pPr>
      <w:r>
        <w:rPr>
          <w:rFonts w:ascii="仿宋_GB2312" w:eastAsia="仿宋_GB2312" w:hAnsi="仿宋_GB2312" w:cs="仿宋_GB2312" w:hint="eastAsia"/>
          <w:kern w:val="0"/>
          <w:sz w:val="30"/>
        </w:rPr>
        <w:t>19.住房保障（类）支出</w:t>
      </w:r>
      <w:r>
        <w:rPr>
          <w:rFonts w:ascii="仿宋_GB2312" w:eastAsia="仿宋_GB2312" w:hAnsi="仿宋_GB2312" w:cs="仿宋_GB2312" w:hint="eastAsia"/>
          <w:kern w:val="0"/>
          <w:sz w:val="30"/>
          <w:lang w:val="zh-CN"/>
        </w:rPr>
        <w:t>165096.00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7.38</w:t>
      </w:r>
      <w:r>
        <w:rPr>
          <w:rFonts w:ascii="仿宋_GB2312" w:eastAsia="仿宋_GB2312" w:hint="eastAsia"/>
          <w:sz w:val="30"/>
          <w:szCs w:val="30"/>
        </w:rPr>
        <w:t>%,完成年初预算的</w:t>
      </w:r>
      <w:r>
        <w:rPr>
          <w:rFonts w:ascii="仿宋_GB2312" w:eastAsia="仿宋_GB2312" w:hAnsi="仿宋_GB2312" w:cs="仿宋_GB2312" w:hint="eastAsia"/>
          <w:kern w:val="0"/>
          <w:sz w:val="30"/>
          <w:lang w:val="zh-CN"/>
        </w:rPr>
        <w:t>100.76</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 w:eastAsia="仿宋" w:hAnsi="仿宋" w:cs="仿宋"/>
          <w:sz w:val="30"/>
          <w:szCs w:val="30"/>
          <w:shd w:val="clear" w:color="auto" w:fill="FFFFFF"/>
        </w:rPr>
        <w:t>职工住房公积金单位部分12%的支出</w:t>
      </w:r>
      <w:r>
        <w:rPr>
          <w:rFonts w:ascii="仿宋" w:eastAsia="仿宋" w:hAnsi="仿宋" w:cs="仿宋" w:hint="eastAsia"/>
          <w:sz w:val="30"/>
          <w:szCs w:val="30"/>
          <w:shd w:val="clear" w:color="auto" w:fill="FFFFFF"/>
          <w:lang w:val="en-US" w:eastAsia="zh-CN"/>
        </w:rPr>
        <w:t>165096.00元</w:t>
      </w:r>
      <w:r>
        <w:rPr>
          <w:rFonts w:ascii="仿宋_GB2312" w:eastAsia="仿宋_GB2312" w:hAnsi="宋体" w:cs="Arial" w:hint="eastAsia"/>
          <w:kern w:val="0"/>
          <w:sz w:val="30"/>
          <w:szCs w:val="30"/>
        </w:rPr>
        <w:t>。造成预决算差异的主要原因是</w:t>
      </w:r>
      <w:r>
        <w:rPr>
          <w:rFonts w:ascii="仿宋_GB2312" w:eastAsia="仿宋_GB2312" w:hAnsi="宋体" w:cs="Arial" w:hint="eastAsia"/>
          <w:kern w:val="0"/>
          <w:sz w:val="30"/>
          <w:szCs w:val="30"/>
          <w:lang w:val="en-US" w:eastAsia="zh-CN"/>
        </w:rPr>
        <w:t>2024年在职人员增加薪级工资，所以所以公积金支出增加0.76%。</w:t>
      </w:r>
    </w:p>
    <w:p w14:paraId="7182A68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20.粮油物资储备（类）支出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2808B4F3">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21.国有资本经营预算（类）支出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421CBE8">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22.灾害防治及应急管理（类）支出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02F6B709">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23.其他（类）支出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4B1131A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24.债务还本（类）支出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49D117B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25.债务付息（类）支出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1AD93A86">
      <w:pPr>
        <w:widowControl/>
        <w:snapToGrid w:val="0"/>
        <w:spacing w:before="100" w:after="100" w:line="360" w:lineRule="auto"/>
        <w:ind w:firstLine="600" w:firstLineChars="200"/>
        <w:jc w:val="left"/>
        <w:rPr>
          <w:rFonts w:ascii="仿宋_GB2312" w:eastAsia="仿宋_GB2312" w:hAnsi="宋体" w:cs="Arial" w:hint="eastAsia"/>
          <w:kern w:val="0"/>
          <w:sz w:val="30"/>
          <w:szCs w:val="30"/>
          <w:lang w:eastAsia="zh-CN"/>
        </w:rPr>
      </w:pPr>
      <w:r>
        <w:rPr>
          <w:rFonts w:ascii="仿宋_GB2312" w:eastAsia="仿宋_GB2312" w:hAnsi="仿宋_GB2312" w:cs="仿宋_GB2312" w:hint="eastAsia"/>
          <w:kern w:val="0"/>
          <w:sz w:val="30"/>
        </w:rPr>
        <w:t>26.抗疫特别国债安排（类）支出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仿宋_GB2312" w:cs="仿宋_GB2312" w:hint="eastAsia"/>
          <w:kern w:val="0"/>
          <w:sz w:val="30"/>
        </w:rPr>
        <w:t>年初无此项预算</w:t>
      </w:r>
      <w:r>
        <w:rPr>
          <w:rFonts w:ascii="仿宋_GB2312" w:eastAsia="仿宋_GB2312" w:hAnsi="宋体" w:cs="Arial" w:hint="eastAsia"/>
          <w:kern w:val="0"/>
          <w:sz w:val="30"/>
          <w:szCs w:val="30"/>
        </w:rPr>
        <w:t>。</w:t>
      </w:r>
      <w:r>
        <w:rPr>
          <w:rFonts w:ascii="仿宋_GB2312" w:eastAsia="仿宋_GB2312" w:hAnsi="仿宋_GB2312" w:cs="仿宋_GB2312" w:hint="eastAsia"/>
          <w:kern w:val="0"/>
          <w:sz w:val="30"/>
        </w:rPr>
        <w:t>无支出</w:t>
      </w:r>
      <w:r>
        <w:rPr>
          <w:rFonts w:ascii="仿宋_GB2312" w:eastAsia="仿宋_GB2312" w:hAnsi="仿宋_GB2312" w:cs="仿宋_GB2312" w:hint="eastAsia"/>
          <w:kern w:val="0"/>
          <w:sz w:val="30"/>
          <w:lang w:eastAsia="zh-CN"/>
        </w:rPr>
        <w:t>。</w:t>
      </w:r>
    </w:p>
    <w:p w14:paraId="6B2BD8B3">
      <w:pPr>
        <w:widowControl/>
        <w:numPr>
          <w:ilvl w:val="0"/>
          <w:numId w:val="1"/>
        </w:numPr>
        <w:snapToGrid w:val="0"/>
        <w:spacing w:before="100" w:after="100" w:line="360" w:lineRule="auto"/>
        <w:ind w:firstLine="600" w:firstLineChars="200"/>
        <w:jc w:val="left"/>
        <w:outlineLvl w:val="1"/>
        <w:rPr>
          <w:rFonts w:ascii="黑体" w:eastAsia="黑体" w:hAnsi="黑体"/>
          <w:sz w:val="30"/>
          <w:szCs w:val="30"/>
        </w:rPr>
      </w:pPr>
      <w:r>
        <w:rPr>
          <w:rFonts w:ascii="黑体" w:eastAsia="黑体" w:hAnsi="黑体" w:hint="eastAsia"/>
          <w:sz w:val="30"/>
          <w:szCs w:val="30"/>
        </w:rPr>
        <w:t>财政拨款“三公”经费支出决算情况说明</w:t>
      </w:r>
    </w:p>
    <w:p w14:paraId="6315D566">
      <w:pPr>
        <w:widowControl/>
        <w:snapToGrid w:val="0"/>
        <w:spacing w:before="100" w:after="100" w:line="360" w:lineRule="auto"/>
        <w:ind w:firstLine="600" w:firstLineChars="200"/>
        <w:jc w:val="left"/>
        <w:outlineLvl w:val="2"/>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（一）总体情况</w:t>
      </w:r>
    </w:p>
    <w:p w14:paraId="2F8BE441">
      <w:pPr>
        <w:widowControl/>
        <w:snapToGrid w:val="0"/>
        <w:spacing w:before="100" w:after="100" w:line="360" w:lineRule="auto"/>
        <w:ind w:firstLine="600" w:firstLineChars="200"/>
        <w:jc w:val="left"/>
        <w:rPr>
          <w:rFonts w:ascii="仿宋_GB2312" w:eastAsia="仿宋_GB2312" w:hAnsi="宋体" w:cs="Arial" w:hint="eastAsia"/>
          <w:kern w:val="0"/>
          <w:sz w:val="30"/>
          <w:szCs w:val="30"/>
          <w:lang w:eastAsia="zh-CN"/>
        </w:rPr>
      </w:pPr>
      <w:r>
        <w:rPr>
          <w:rFonts w:ascii="仿宋_GB2312" w:eastAsia="仿宋_GB2312" w:hAnsi="宋体" w:cs="Arial" w:hint="eastAsia"/>
          <w:kern w:val="0"/>
          <w:sz w:val="30"/>
          <w:szCs w:val="30"/>
        </w:rPr>
        <w:t>2024年度财政拨款“三公”经费支出决算中，财政拨款“三公”经费支出年初预算为</w:t>
      </w:r>
      <w:r>
        <w:rPr>
          <w:rFonts w:ascii="仿宋_GB2312" w:eastAsia="仿宋_GB2312" w:hAnsi="仿宋_GB2312" w:cs="仿宋_GB2312" w:hint="eastAsia"/>
          <w:color w:val="000000"/>
          <w:kern w:val="0"/>
          <w:sz w:val="30"/>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r>
        <w:rPr>
          <w:rFonts w:ascii="仿宋_GB2312" w:eastAsia="仿宋_GB2312" w:hAnsi="宋体" w:cs="Arial" w:hint="eastAsia"/>
          <w:kern w:val="0"/>
          <w:sz w:val="30"/>
          <w:szCs w:val="30"/>
          <w:lang w:eastAsia="zh-CN"/>
        </w:rPr>
        <w:t>。</w:t>
      </w:r>
    </w:p>
    <w:p w14:paraId="0AD799C7">
      <w:pPr>
        <w:widowControl/>
        <w:snapToGrid w:val="0"/>
        <w:spacing w:before="100" w:after="100" w:line="360" w:lineRule="auto"/>
        <w:ind w:firstLine="600" w:firstLineChars="200"/>
        <w:jc w:val="left"/>
        <w:rPr>
          <w:rFonts w:ascii="仿宋_GB2312" w:eastAsia="仿宋_GB2312" w:hint="eastAsia"/>
          <w:color w:val="FF0000"/>
          <w:sz w:val="30"/>
          <w:szCs w:val="30"/>
          <w:lang w:eastAsia="zh-CN"/>
        </w:rPr>
      </w:pPr>
      <w:r>
        <w:rPr>
          <w:rFonts w:ascii="仿宋_GB2312" w:eastAsia="仿宋_GB2312" w:hAnsi="宋体" w:cs="Arial" w:hint="eastAsia"/>
          <w:kern w:val="0"/>
          <w:sz w:val="30"/>
          <w:szCs w:val="30"/>
        </w:rPr>
        <w:t>因公出国（境）费支出年初预算为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w:t>
      </w:r>
      <w:r>
        <w:rPr>
          <w:rFonts w:ascii="仿宋_GB2312" w:eastAsia="仿宋_GB2312" w:hAnsi="宋体" w:cs="Arial" w:hint="eastAsia"/>
          <w:color w:val="auto"/>
          <w:kern w:val="0"/>
          <w:sz w:val="30"/>
          <w:szCs w:val="30"/>
        </w:rPr>
        <w:t>的</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%；公务用车购置费支出年初预算为</w:t>
      </w:r>
      <w:r>
        <w:rPr>
          <w:rFonts w:ascii="仿宋_GB2312" w:eastAsia="仿宋_GB2312" w:hAnsi="宋体" w:cs="Arial" w:hint="eastAsia"/>
          <w:kern w:val="0"/>
          <w:sz w:val="30"/>
          <w:szCs w:val="30"/>
          <w:lang w:val="zh-CN"/>
        </w:rPr>
        <w:t>0.00</w:t>
      </w:r>
      <w:r>
        <w:rPr>
          <w:rFonts w:ascii="仿宋_GB2312" w:eastAsia="仿宋_GB2312" w:hAnsi="宋体" w:cs="Arial" w:hint="eastAsia"/>
          <w:kern w:val="0"/>
          <w:sz w:val="30"/>
          <w:szCs w:val="30"/>
        </w:rPr>
        <w:t>元，决算为</w:t>
      </w:r>
      <w:r>
        <w:rPr>
          <w:rFonts w:ascii="仿宋_GB2312" w:eastAsia="仿宋_GB2312" w:hAnsi="宋体" w:cs="Arial" w:hint="eastAsia"/>
          <w:kern w:val="0"/>
          <w:sz w:val="30"/>
          <w:szCs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%；公务用车运行维护费支出年初预算为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%；公务接待费支出年初预算为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lang w:eastAsia="zh-CN"/>
        </w:rPr>
        <w:t>。</w:t>
      </w:r>
    </w:p>
    <w:p w14:paraId="467A338E">
      <w:pPr>
        <w:widowControl/>
        <w:snapToGrid w:val="0"/>
        <w:spacing w:before="100" w:after="100" w:line="360" w:lineRule="auto"/>
        <w:ind w:firstLine="600" w:firstLineChars="200"/>
        <w:jc w:val="left"/>
        <w:rPr>
          <w:rFonts w:ascii="仿宋_GB2312" w:eastAsia="仿宋_GB2312" w:hAnsi="Times New Roman" w:cs="Times New Roman" w:hint="eastAsia"/>
          <w:sz w:val="30"/>
          <w:szCs w:val="30"/>
        </w:rPr>
      </w:pPr>
      <w:r>
        <w:rPr>
          <w:rFonts w:ascii="仿宋_GB2312" w:eastAsia="仿宋_GB2312" w:hint="eastAsia"/>
          <w:sz w:val="30"/>
          <w:szCs w:val="30"/>
        </w:rPr>
        <w:t>因公出国（境）费</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w:t>
      </w:r>
      <w:r>
        <w:rPr>
          <w:rFonts w:ascii="仿宋_GB2312" w:eastAsia="仿宋_GB2312" w:hAnsi="Times New Roman" w:cs="Times New Roman" w:hint="eastAsia"/>
          <w:sz w:val="30"/>
          <w:szCs w:val="30"/>
        </w:rPr>
        <w:t>上年无此项支出；公务用车购置费支出决算较上年增加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元，上年无此项支出；公务用车运行维护费支出决算较上年增加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元，上年无此项支出；公务接待费支出决算较上年增加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元，上年无此项支出；具体是国内接待费支出决算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元（其中：外事接待费支出决算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元，上年无此项支出；国（境）外接待费支出决算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w:t>
      </w:r>
    </w:p>
    <w:p w14:paraId="6EFA636E">
      <w:pPr>
        <w:widowControl/>
        <w:snapToGrid w:val="0"/>
        <w:spacing w:before="100" w:after="100" w:line="360" w:lineRule="auto"/>
        <w:ind w:firstLine="600" w:firstLineChars="200"/>
        <w:jc w:val="left"/>
        <w:outlineLvl w:val="2"/>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（二）一般公共预算财政拨款“三公”经费支出决算情况说明</w:t>
      </w:r>
    </w:p>
    <w:p w14:paraId="08925B61">
      <w:pPr>
        <w:widowControl/>
        <w:snapToGrid w:val="0"/>
        <w:spacing w:before="100" w:after="100" w:line="360" w:lineRule="auto"/>
        <w:ind w:firstLine="600" w:firstLineChars="200"/>
        <w:jc w:val="left"/>
        <w:rPr>
          <w:rFonts w:ascii="仿宋_GB2312" w:eastAsia="仿宋_GB2312" w:hAnsi="Times New Roman" w:cs="Times New Roman" w:hint="eastAsia"/>
          <w:sz w:val="30"/>
          <w:szCs w:val="30"/>
        </w:rPr>
      </w:pPr>
      <w:r>
        <w:rPr>
          <w:rFonts w:ascii="仿宋_GB2312" w:eastAsia="仿宋_GB2312" w:hint="eastAsia"/>
          <w:sz w:val="30"/>
          <w:szCs w:val="30"/>
        </w:rPr>
        <w:t>2024年度一般公共预算财政拨款“三公”经费支出</w:t>
      </w:r>
      <w:r>
        <w:rPr>
          <w:rFonts w:ascii="仿宋_GB2312" w:eastAsia="仿宋_GB2312" w:hAnsi="宋体" w:cs="Arial" w:hint="eastAsia"/>
          <w:kern w:val="0"/>
          <w:sz w:val="30"/>
          <w:szCs w:val="30"/>
        </w:rPr>
        <w:t>年初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元，支出决算为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Times New Roman" w:cs="Times New Roman" w:hint="eastAsia"/>
          <w:sz w:val="30"/>
          <w:szCs w:val="30"/>
        </w:rPr>
        <w:t>支出决算较上年增加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w:t>
      </w:r>
    </w:p>
    <w:p w14:paraId="0FBBC2C6">
      <w:pPr>
        <w:widowControl/>
        <w:snapToGrid w:val="0"/>
        <w:spacing w:before="100" w:after="100" w:line="360" w:lineRule="auto"/>
        <w:ind w:firstLine="600" w:firstLineChars="200"/>
        <w:jc w:val="left"/>
        <w:rPr>
          <w:rFonts w:ascii="仿宋_GB2312" w:eastAsia="仿宋_GB2312" w:hint="eastAsia"/>
          <w:color w:val="FF0000"/>
          <w:sz w:val="30"/>
          <w:szCs w:val="30"/>
          <w:lang w:eastAsia="zh-CN"/>
        </w:rPr>
      </w:pPr>
      <w:r>
        <w:rPr>
          <w:rFonts w:ascii="仿宋_GB2312" w:eastAsia="仿宋_GB2312" w:hAnsi="Times New Roman" w:cs="Times New Roman" w:hint="eastAsia"/>
          <w:sz w:val="30"/>
          <w:szCs w:val="30"/>
        </w:rPr>
        <w:t>一般公共预算财政拨款“三公”经费支出中：因公出国（境）费支出年初预算为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元，决算为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元；公务用车购置费支出年初预算为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元，决算为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元；公务用车运行维护费支出年初预算为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元，决算为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元；公务接待费支出年初预算为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元，决算为</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元。2024年度一般公共预算财政拨款“</w:t>
      </w:r>
      <w:r>
        <w:rPr>
          <w:rFonts w:ascii="仿宋_GB2312" w:eastAsia="仿宋_GB2312" w:hint="eastAsia"/>
          <w:sz w:val="30"/>
          <w:szCs w:val="30"/>
        </w:rPr>
        <w:t>三公”经费支出决算数</w:t>
      </w:r>
      <w:r>
        <w:rPr>
          <w:rFonts w:ascii="仿宋_GB2312" w:eastAsia="仿宋_GB2312" w:hint="eastAsia"/>
          <w:sz w:val="30"/>
          <w:szCs w:val="30"/>
          <w:lang w:eastAsia="zh-CN"/>
        </w:rPr>
        <w:t>等于</w:t>
      </w:r>
      <w:r>
        <w:rPr>
          <w:rFonts w:ascii="仿宋_GB2312" w:eastAsia="仿宋_GB2312" w:hAnsi="宋体" w:cs="Arial" w:hint="eastAsia"/>
          <w:kern w:val="0"/>
          <w:sz w:val="30"/>
          <w:szCs w:val="30"/>
        </w:rPr>
        <w:t>年初</w:t>
      </w:r>
      <w:r>
        <w:rPr>
          <w:rFonts w:ascii="仿宋_GB2312" w:eastAsia="仿宋_GB2312" w:hint="eastAsia"/>
          <w:sz w:val="30"/>
          <w:szCs w:val="30"/>
        </w:rPr>
        <w:t>预算数的主要原因是</w:t>
      </w:r>
      <w:r>
        <w:rPr>
          <w:rFonts w:ascii="仿宋_GB2312" w:eastAsia="仿宋_GB2312" w:hAnsi="Times New Roman" w:cs="Times New Roman" w:hint="eastAsia"/>
          <w:sz w:val="30"/>
          <w:szCs w:val="30"/>
        </w:rPr>
        <w:t>无此项</w:t>
      </w:r>
      <w:r>
        <w:rPr>
          <w:rFonts w:ascii="仿宋_GB2312" w:eastAsia="仿宋_GB2312" w:hAnsi="Times New Roman" w:cs="Times New Roman" w:hint="eastAsia"/>
          <w:sz w:val="30"/>
          <w:szCs w:val="30"/>
          <w:lang w:eastAsia="zh-CN"/>
        </w:rPr>
        <w:t>年初预算和</w:t>
      </w:r>
      <w:r>
        <w:rPr>
          <w:rFonts w:ascii="仿宋_GB2312" w:eastAsia="仿宋_GB2312" w:hAnsi="Times New Roman" w:cs="Times New Roman" w:hint="eastAsia"/>
          <w:sz w:val="30"/>
          <w:szCs w:val="30"/>
        </w:rPr>
        <w:t>支出</w:t>
      </w:r>
      <w:r>
        <w:rPr>
          <w:rFonts w:ascii="仿宋_GB2312" w:eastAsia="仿宋_GB2312" w:hAnsi="Times New Roman" w:cs="Times New Roman" w:hint="eastAsia"/>
          <w:sz w:val="30"/>
          <w:szCs w:val="30"/>
          <w:lang w:eastAsia="zh-CN"/>
        </w:rPr>
        <w:t>。</w:t>
      </w:r>
    </w:p>
    <w:p w14:paraId="7D02AFB6">
      <w:pPr>
        <w:widowControl/>
        <w:snapToGrid w:val="0"/>
        <w:spacing w:before="100" w:after="100" w:line="360" w:lineRule="auto"/>
        <w:ind w:firstLine="600" w:firstLineChars="200"/>
        <w:jc w:val="left"/>
        <w:rPr>
          <w:rFonts w:ascii="仿宋_GB2312" w:eastAsia="仿宋_GB2312" w:hAnsi="Times New Roman" w:cs="Times New Roman" w:hint="eastAsia"/>
          <w:sz w:val="30"/>
          <w:szCs w:val="30"/>
        </w:rPr>
      </w:pPr>
      <w:r>
        <w:rPr>
          <w:rFonts w:ascii="仿宋_GB2312" w:eastAsia="仿宋_GB2312" w:hint="eastAsia"/>
          <w:sz w:val="30"/>
          <w:szCs w:val="30"/>
        </w:rPr>
        <w:t>一般公共预算财政拨款“三公”经费支出中：因公出国（境）费支出决算增加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Times New Roman" w:cs="Times New Roman" w:hint="eastAsia"/>
          <w:sz w:val="30"/>
          <w:szCs w:val="30"/>
        </w:rPr>
        <w:t>上年无此项支出；公务用车购置费支出决算增加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元，上年无此项支出；公务用车运行维护费支出决算增加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元，上年无此项支出；公务接待费支出决算增加</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元，上年无此项支出，具体是国内接待费支出决算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元（其中：外事接待费支出决算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元），较上年增加</w:t>
      </w:r>
      <w:r>
        <w:rPr>
          <w:rFonts w:ascii="仿宋_GB2312" w:eastAsia="仿宋_GB2312" w:hAnsi="Times New Roman" w:cs="Times New Roman" w:hint="eastAsia"/>
          <w:sz w:val="30"/>
          <w:szCs w:val="30"/>
          <w:lang w:val="en-US" w:eastAsia="zh-CN"/>
        </w:rPr>
        <w:t>0.00</w:t>
      </w:r>
      <w:r>
        <w:rPr>
          <w:rFonts w:ascii="仿宋_GB2312" w:eastAsia="仿宋_GB2312" w:hAnsi="Times New Roman" w:cs="Times New Roman" w:hint="eastAsia"/>
          <w:sz w:val="30"/>
          <w:szCs w:val="30"/>
        </w:rPr>
        <w:t>元，上年无此项支出；国（境）外接待费支出决算</w:t>
      </w:r>
      <w:r>
        <w:rPr>
          <w:rFonts w:ascii="仿宋_GB2312" w:eastAsia="仿宋_GB2312" w:hAnsi="Times New Roman" w:cs="Times New Roman" w:hint="eastAsia"/>
          <w:sz w:val="30"/>
          <w:szCs w:val="30"/>
          <w:lang w:val="zh-CN"/>
        </w:rPr>
        <w:t>0.00</w:t>
      </w:r>
      <w:r>
        <w:rPr>
          <w:rFonts w:ascii="仿宋_GB2312" w:eastAsia="仿宋_GB2312" w:hAnsi="Times New Roman" w:cs="Times New Roman" w:hint="eastAsia"/>
          <w:sz w:val="30"/>
          <w:szCs w:val="30"/>
        </w:rPr>
        <w:t>元较上年增加</w:t>
      </w:r>
      <w:r>
        <w:rPr>
          <w:rFonts w:ascii="仿宋_GB2312" w:eastAsia="仿宋_GB2312" w:hAnsi="Times New Roman" w:cs="Times New Roman" w:hint="eastAsia"/>
          <w:sz w:val="30"/>
          <w:szCs w:val="30"/>
          <w:lang w:val="en-US" w:eastAsia="zh-CN"/>
        </w:rPr>
        <w:t>0.00</w:t>
      </w:r>
      <w:r>
        <w:rPr>
          <w:rFonts w:ascii="仿宋_GB2312" w:eastAsia="仿宋_GB2312" w:hAnsi="Times New Roman" w:cs="Times New Roman" w:hint="eastAsia"/>
          <w:sz w:val="30"/>
          <w:szCs w:val="30"/>
        </w:rPr>
        <w:t>元，上年无此项支出。</w:t>
      </w:r>
    </w:p>
    <w:p w14:paraId="0AAB3D1A">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一般公共预算财政拨款“三公”经费支出实物量的具体情况：</w:t>
      </w:r>
    </w:p>
    <w:p w14:paraId="1C9B2F3E">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rPr>
        <w:t>1.安排因公出国（境）团组</w:t>
      </w:r>
      <w:r>
        <w:rPr>
          <w:rFonts w:ascii="仿宋_GB2312" w:eastAsia="仿宋_GB2312" w:hint="eastAsia"/>
          <w:sz w:val="30"/>
          <w:szCs w:val="30"/>
          <w:lang w:val="zh-CN"/>
        </w:rPr>
        <w:t>0</w:t>
      </w:r>
      <w:r>
        <w:rPr>
          <w:rFonts w:ascii="仿宋_GB2312" w:eastAsia="仿宋_GB2312" w:hint="eastAsia"/>
          <w:sz w:val="30"/>
          <w:szCs w:val="30"/>
        </w:rPr>
        <w:t>个，累计</w:t>
      </w:r>
      <w:r>
        <w:rPr>
          <w:rFonts w:ascii="仿宋_GB2312" w:eastAsia="仿宋_GB2312" w:hint="eastAsia"/>
          <w:sz w:val="30"/>
          <w:szCs w:val="30"/>
          <w:lang w:val="zh-CN"/>
        </w:rPr>
        <w:t>0</w:t>
      </w:r>
      <w:r>
        <w:rPr>
          <w:rFonts w:ascii="仿宋_GB2312" w:eastAsia="仿宋_GB2312" w:hint="eastAsia"/>
          <w:sz w:val="30"/>
          <w:szCs w:val="30"/>
        </w:rPr>
        <w:t>人次。</w:t>
      </w:r>
    </w:p>
    <w:p w14:paraId="69D24146">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rPr>
        <w:t>2.购置车辆</w:t>
      </w:r>
      <w:r>
        <w:rPr>
          <w:rFonts w:ascii="仿宋_GB2312" w:eastAsia="仿宋_GB2312" w:hint="eastAsia"/>
          <w:sz w:val="30"/>
          <w:szCs w:val="30"/>
          <w:lang w:val="zh-CN"/>
        </w:rPr>
        <w:t>0</w:t>
      </w:r>
      <w:r>
        <w:rPr>
          <w:rFonts w:ascii="仿宋_GB2312" w:eastAsia="仿宋_GB2312" w:hint="eastAsia"/>
          <w:sz w:val="30"/>
          <w:szCs w:val="30"/>
        </w:rPr>
        <w:t>辆。开支一般公共预算财政拨款的公务用车保有量为</w:t>
      </w:r>
      <w:r>
        <w:rPr>
          <w:rFonts w:ascii="仿宋_GB2312" w:eastAsia="仿宋_GB2312" w:hint="eastAsia"/>
          <w:sz w:val="30"/>
          <w:szCs w:val="30"/>
          <w:lang w:val="zh-CN"/>
        </w:rPr>
        <w:t>0</w:t>
      </w:r>
      <w:r>
        <w:rPr>
          <w:rFonts w:ascii="仿宋_GB2312" w:eastAsia="仿宋_GB2312" w:hint="eastAsia"/>
          <w:sz w:val="30"/>
          <w:szCs w:val="30"/>
        </w:rPr>
        <w:t>辆。</w:t>
      </w:r>
    </w:p>
    <w:p w14:paraId="15728CCB">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rPr>
        <w:t>3.安排国内公务接待</w:t>
      </w:r>
      <w:r>
        <w:rPr>
          <w:rFonts w:ascii="仿宋_GB2312" w:eastAsia="仿宋_GB2312" w:hint="eastAsia"/>
          <w:sz w:val="30"/>
          <w:szCs w:val="30"/>
          <w:lang w:val="zh-CN"/>
        </w:rPr>
        <w:t>0</w:t>
      </w:r>
      <w:r>
        <w:rPr>
          <w:rFonts w:ascii="仿宋_GB2312" w:eastAsia="仿宋_GB2312" w:hint="eastAsia"/>
          <w:sz w:val="30"/>
          <w:szCs w:val="30"/>
        </w:rPr>
        <w:t>批次（其中：外事接待</w:t>
      </w:r>
      <w:r>
        <w:rPr>
          <w:rFonts w:ascii="仿宋_GB2312" w:eastAsia="仿宋_GB2312" w:hint="eastAsia"/>
          <w:sz w:val="30"/>
          <w:szCs w:val="30"/>
          <w:lang w:val="zh-CN"/>
        </w:rPr>
        <w:t>0</w:t>
      </w:r>
      <w:r>
        <w:rPr>
          <w:rFonts w:ascii="仿宋_GB2312" w:eastAsia="仿宋_GB2312" w:hint="eastAsia"/>
          <w:sz w:val="30"/>
          <w:szCs w:val="30"/>
        </w:rPr>
        <w:t>批次），接待人次</w:t>
      </w:r>
      <w:r>
        <w:rPr>
          <w:rFonts w:ascii="仿宋_GB2312" w:eastAsia="仿宋_GB2312" w:hint="eastAsia"/>
          <w:sz w:val="30"/>
          <w:szCs w:val="30"/>
          <w:lang w:val="zh-CN"/>
        </w:rPr>
        <w:t>0</w:t>
      </w:r>
      <w:r>
        <w:rPr>
          <w:rFonts w:ascii="仿宋_GB2312" w:eastAsia="仿宋_GB2312" w:hint="eastAsia"/>
          <w:sz w:val="30"/>
          <w:szCs w:val="30"/>
        </w:rPr>
        <w:t>人（其中：外事接待人次</w:t>
      </w:r>
      <w:r>
        <w:rPr>
          <w:rFonts w:ascii="仿宋_GB2312" w:eastAsia="仿宋_GB2312" w:hint="eastAsia"/>
          <w:sz w:val="30"/>
          <w:szCs w:val="30"/>
          <w:lang w:val="zh-CN"/>
        </w:rPr>
        <w:t>0</w:t>
      </w:r>
      <w:r>
        <w:rPr>
          <w:rFonts w:ascii="仿宋_GB2312" w:eastAsia="仿宋_GB2312" w:hint="eastAsia"/>
          <w:sz w:val="30"/>
          <w:szCs w:val="30"/>
        </w:rPr>
        <w:t>人）。安排国（境）外公务接待</w:t>
      </w:r>
      <w:r>
        <w:rPr>
          <w:rFonts w:ascii="仿宋_GB2312" w:eastAsia="仿宋_GB2312" w:hint="eastAsia"/>
          <w:sz w:val="30"/>
          <w:szCs w:val="30"/>
          <w:lang w:val="zh-CN"/>
        </w:rPr>
        <w:t>0</w:t>
      </w:r>
      <w:r>
        <w:rPr>
          <w:rFonts w:ascii="仿宋_GB2312" w:eastAsia="仿宋_GB2312" w:hint="eastAsia"/>
          <w:sz w:val="30"/>
          <w:szCs w:val="30"/>
        </w:rPr>
        <w:t>批次，接待人次</w:t>
      </w:r>
      <w:r>
        <w:rPr>
          <w:rFonts w:ascii="仿宋_GB2312" w:eastAsia="仿宋_GB2312" w:hint="eastAsia"/>
          <w:sz w:val="30"/>
          <w:szCs w:val="30"/>
          <w:lang w:val="zh-CN"/>
        </w:rPr>
        <w:t>0</w:t>
      </w:r>
      <w:r>
        <w:rPr>
          <w:rFonts w:ascii="仿宋_GB2312" w:eastAsia="仿宋_GB2312" w:hint="eastAsia"/>
          <w:sz w:val="30"/>
          <w:szCs w:val="30"/>
        </w:rPr>
        <w:t>人。</w:t>
      </w:r>
    </w:p>
    <w:p w14:paraId="52758B86">
      <w:pPr>
        <w:widowControl/>
        <w:snapToGrid w:val="0"/>
        <w:spacing w:before="100" w:after="100" w:line="360" w:lineRule="auto"/>
        <w:ind w:firstLine="600" w:firstLineChars="200"/>
        <w:jc w:val="left"/>
        <w:outlineLvl w:val="2"/>
        <w:rPr>
          <w:rFonts w:ascii="楷体" w:eastAsia="楷体" w:hAnsi="楷体"/>
          <w:sz w:val="30"/>
          <w:szCs w:val="30"/>
        </w:rPr>
      </w:pPr>
      <w:r>
        <w:rPr>
          <w:rFonts w:ascii="楷体" w:eastAsia="楷体" w:hAnsi="楷体" w:hint="eastAsia"/>
          <w:sz w:val="30"/>
          <w:szCs w:val="30"/>
        </w:rPr>
        <w:t>（三）需要说明的事项</w:t>
      </w:r>
    </w:p>
    <w:p w14:paraId="5EA40C1D">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不存在需要说明的事项。</w:t>
      </w:r>
    </w:p>
    <w:p w14:paraId="6013AB83">
      <w:pPr>
        <w:widowControl/>
        <w:snapToGrid w:val="0"/>
        <w:spacing w:before="100" w:after="100" w:line="360" w:lineRule="auto"/>
        <w:ind w:firstLine="640" w:firstLineChars="200"/>
        <w:jc w:val="left"/>
        <w:outlineLvl w:val="0"/>
        <w:rPr>
          <w:rFonts w:ascii="仿宋_GB2312" w:eastAsia="仿宋_GB2312"/>
          <w:sz w:val="32"/>
          <w:szCs w:val="32"/>
        </w:rPr>
      </w:pPr>
      <w:r>
        <w:rPr>
          <w:rFonts w:ascii="黑体" w:eastAsia="黑体" w:hAnsi="黑体" w:cs="方正小标宋简体" w:hint="eastAsia"/>
          <w:sz w:val="32"/>
          <w:szCs w:val="32"/>
        </w:rPr>
        <w:t xml:space="preserve">第四部分  </w:t>
      </w:r>
      <w:r>
        <w:rPr>
          <w:rFonts w:ascii="黑体" w:eastAsia="黑体" w:hAnsi="黑体" w:hint="eastAsia"/>
          <w:sz w:val="32"/>
          <w:szCs w:val="32"/>
        </w:rPr>
        <w:t>其他重要事项及相关口径情况说明</w:t>
      </w:r>
    </w:p>
    <w:p w14:paraId="6F9DA3D4">
      <w:pPr>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一、机关运行经费支出情况</w:t>
      </w:r>
    </w:p>
    <w:p w14:paraId="5B9CB8DA">
      <w:pPr>
        <w:ind w:firstLine="600" w:firstLineChars="200"/>
        <w:jc w:val="left"/>
        <w:rPr>
          <w:rFonts w:ascii="仿宋_GB2312" w:eastAsia="仿宋_GB2312" w:hAnsi="黑体" w:cs="方正小标宋简体"/>
          <w:sz w:val="30"/>
          <w:szCs w:val="30"/>
        </w:rPr>
      </w:pPr>
      <w:r>
        <w:rPr>
          <w:rFonts w:ascii="仿宋_GB2312" w:eastAsia="仿宋_GB2312" w:hAnsi="仿宋_GB2312" w:cs="仿宋_GB2312" w:hint="eastAsia"/>
          <w:sz w:val="30"/>
          <w:lang w:val="zh-CN"/>
        </w:rPr>
        <w:t>昆明市盘龙区社会福利中心</w:t>
      </w:r>
      <w:r>
        <w:rPr>
          <w:rFonts w:ascii="仿宋_GB2312" w:eastAsia="仿宋_GB2312" w:hAnsi="黑体" w:cs="方正小标宋简体" w:hint="eastAsia"/>
          <w:sz w:val="30"/>
          <w:szCs w:val="30"/>
        </w:rPr>
        <w:t>2024年机关运行经费支出</w:t>
      </w:r>
      <w:r>
        <w:rPr>
          <w:rFonts w:ascii="仿宋_GB2312" w:eastAsia="仿宋_GB2312" w:hAnsi="仿宋_GB2312" w:cs="仿宋_GB2312" w:hint="eastAsia"/>
          <w:sz w:val="30"/>
        </w:rPr>
        <w:t>0.00</w:t>
      </w:r>
      <w:r>
        <w:rPr>
          <w:rFonts w:ascii="仿宋_GB2312" w:eastAsia="仿宋_GB2312" w:hAnsi="黑体" w:cs="方正小标宋简体" w:hint="eastAsia"/>
          <w:sz w:val="30"/>
          <w:szCs w:val="30"/>
        </w:rPr>
        <w:t>元，比上年</w:t>
      </w:r>
      <w:r>
        <w:rPr>
          <w:rFonts w:ascii="仿宋_GB2312" w:eastAsia="仿宋_GB2312" w:hint="eastAsia"/>
          <w:sz w:val="30"/>
          <w:szCs w:val="30"/>
        </w:rPr>
        <w:t>增加</w:t>
      </w:r>
      <w:r>
        <w:rPr>
          <w:rFonts w:ascii="仿宋_GB2312" w:eastAsia="仿宋_GB2312" w:hAnsi="仿宋_GB2312" w:cs="仿宋_GB2312" w:hint="eastAsia"/>
          <w:sz w:val="30"/>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w:t>
      </w:r>
      <w:r>
        <w:rPr>
          <w:rFonts w:ascii="仿宋_GB2312" w:eastAsia="仿宋_GB2312" w:hAnsi="黑体" w:cs="方正小标宋简体" w:hint="eastAsia"/>
          <w:sz w:val="30"/>
          <w:szCs w:val="30"/>
        </w:rPr>
        <w:t>,</w:t>
      </w:r>
      <w:r>
        <w:rPr>
          <w:rFonts w:ascii="仿宋" w:eastAsia="仿宋" w:hAnsi="仿宋" w:cs="仿宋"/>
          <w:sz w:val="30"/>
          <w:szCs w:val="30"/>
        </w:rPr>
        <w:t>主要原因盘龙区社会福利中心属全额拨款事业单位无部门机关运行经费。</w:t>
      </w:r>
    </w:p>
    <w:p w14:paraId="677C7D0F">
      <w:pPr>
        <w:widowControl/>
        <w:ind w:firstLine="600" w:firstLineChars="200"/>
        <w:outlineLvl w:val="1"/>
        <w:rPr>
          <w:rFonts w:ascii="黑体" w:eastAsia="黑体" w:hAnsi="黑体" w:cs="黑体"/>
          <w:color w:val="000000"/>
          <w:kern w:val="0"/>
          <w:sz w:val="30"/>
          <w:szCs w:val="30"/>
        </w:rPr>
      </w:pPr>
      <w:r>
        <w:rPr>
          <w:rFonts w:ascii="黑体" w:eastAsia="黑体" w:hAnsi="黑体" w:cs="黑体" w:hint="eastAsia"/>
          <w:color w:val="000000"/>
          <w:kern w:val="0"/>
          <w:sz w:val="30"/>
          <w:szCs w:val="30"/>
        </w:rPr>
        <w:t>二、国有资产占用情况</w:t>
      </w:r>
    </w:p>
    <w:p w14:paraId="244C1850">
      <w:pPr>
        <w:widowControl/>
        <w:ind w:firstLine="600" w:firstLineChars="200"/>
        <w:rPr>
          <w:rFonts w:ascii="仿宋_GB2312" w:eastAsia="仿宋_GB2312" w:hAnsi="黑体" w:cs="方正小标宋简体"/>
          <w:color w:val="000000"/>
          <w:kern w:val="0"/>
          <w:sz w:val="30"/>
          <w:szCs w:val="30"/>
        </w:rPr>
      </w:pPr>
      <w:r>
        <w:rPr>
          <w:rFonts w:ascii="仿宋_GB2312" w:eastAsia="仿宋_GB2312" w:hAnsi="仿宋_GB2312" w:cs="仿宋_GB2312" w:hint="eastAsia"/>
          <w:sz w:val="30"/>
          <w:szCs w:val="30"/>
        </w:rPr>
        <w:t>截至2024年末，</w:t>
      </w:r>
      <w:r>
        <w:rPr>
          <w:rFonts w:ascii="仿宋_GB2312" w:eastAsia="仿宋_GB2312" w:hAnsi="仿宋_GB2312" w:cs="仿宋_GB2312" w:hint="eastAsia"/>
          <w:sz w:val="30"/>
          <w:lang w:val="zh-CN"/>
        </w:rPr>
        <w:t>昆明市盘龙区社会福利中心</w:t>
      </w:r>
      <w:r>
        <w:rPr>
          <w:rFonts w:ascii="仿宋_GB2312" w:eastAsia="仿宋_GB2312" w:hAnsi="仿宋_GB2312" w:cs="仿宋_GB2312" w:hint="eastAsia"/>
          <w:sz w:val="30"/>
          <w:szCs w:val="30"/>
        </w:rPr>
        <w:t>资产总额</w:t>
      </w:r>
      <w:r>
        <w:rPr>
          <w:rFonts w:ascii="仿宋_GB2312" w:eastAsia="仿宋_GB2312" w:hAnsi="仿宋_GB2312" w:cs="仿宋_GB2312" w:hint="eastAsia"/>
          <w:sz w:val="30"/>
          <w:szCs w:val="30"/>
          <w:lang w:val="en-US" w:eastAsia="zh-CN"/>
        </w:rPr>
        <w:t>3843370.45</w:t>
      </w:r>
      <w:r>
        <w:rPr>
          <w:rFonts w:ascii="仿宋_GB2312" w:eastAsia="仿宋_GB2312" w:hAnsi="仿宋_GB2312" w:cs="仿宋_GB2312" w:hint="eastAsia"/>
          <w:sz w:val="30"/>
          <w:szCs w:val="30"/>
        </w:rPr>
        <w:t>元，其中，流动资产</w:t>
      </w:r>
      <w:r>
        <w:rPr>
          <w:rFonts w:ascii="仿宋_GB2312" w:eastAsia="仿宋_GB2312" w:hAnsi="仿宋_GB2312" w:cs="仿宋_GB2312" w:hint="eastAsia"/>
          <w:sz w:val="30"/>
          <w:szCs w:val="30"/>
          <w:lang w:val="en-US" w:eastAsia="zh-CN"/>
        </w:rPr>
        <w:t>3129796.27</w:t>
      </w:r>
      <w:r>
        <w:rPr>
          <w:rFonts w:ascii="仿宋_GB2312" w:eastAsia="仿宋_GB2312" w:hAnsi="仿宋_GB2312" w:cs="仿宋_GB2312" w:hint="eastAsia"/>
          <w:sz w:val="30"/>
          <w:szCs w:val="30"/>
        </w:rPr>
        <w:t>元，固定资产</w:t>
      </w:r>
      <w:r>
        <w:rPr>
          <w:rFonts w:ascii="仿宋_GB2312" w:eastAsia="仿宋_GB2312" w:hAnsi="仿宋_GB2312" w:cs="仿宋_GB2312" w:hint="eastAsia"/>
          <w:sz w:val="30"/>
          <w:szCs w:val="30"/>
          <w:lang w:val="en-US" w:eastAsia="zh-CN"/>
        </w:rPr>
        <w:t>713574.18</w:t>
      </w:r>
      <w:r>
        <w:rPr>
          <w:rFonts w:ascii="仿宋_GB2312" w:eastAsia="仿宋_GB2312" w:hAnsi="仿宋_GB2312" w:cs="仿宋_GB2312" w:hint="eastAsia"/>
          <w:sz w:val="30"/>
          <w:szCs w:val="30"/>
        </w:rPr>
        <w:t>元（净值），对外投资及有价证券</w:t>
      </w:r>
      <w:r>
        <w:rPr>
          <w:rFonts w:ascii="仿宋_GB2312" w:eastAsia="仿宋_GB2312" w:hAnsi="仿宋_GB2312" w:cs="仿宋_GB2312" w:hint="eastAsia"/>
          <w:sz w:val="30"/>
          <w:szCs w:val="30"/>
          <w:lang w:val="en-US" w:eastAsia="zh-CN"/>
        </w:rPr>
        <w:t>0.00</w:t>
      </w:r>
      <w:r>
        <w:rPr>
          <w:rFonts w:ascii="仿宋_GB2312" w:eastAsia="仿宋_GB2312" w:hAnsi="仿宋_GB2312" w:cs="仿宋_GB2312" w:hint="eastAsia"/>
          <w:sz w:val="30"/>
          <w:szCs w:val="30"/>
        </w:rPr>
        <w:t>元，在建工程</w:t>
      </w:r>
      <w:r>
        <w:rPr>
          <w:rFonts w:ascii="仿宋_GB2312" w:eastAsia="仿宋_GB2312" w:hAnsi="仿宋_GB2312" w:cs="仿宋_GB2312" w:hint="eastAsia"/>
          <w:sz w:val="30"/>
          <w:szCs w:val="30"/>
          <w:lang w:val="en-US" w:eastAsia="zh-CN"/>
        </w:rPr>
        <w:t>0.00</w:t>
      </w:r>
      <w:r>
        <w:rPr>
          <w:rFonts w:ascii="仿宋_GB2312" w:eastAsia="仿宋_GB2312" w:hAnsi="仿宋_GB2312" w:cs="仿宋_GB2312" w:hint="eastAsia"/>
          <w:sz w:val="30"/>
          <w:szCs w:val="30"/>
        </w:rPr>
        <w:t>元，无形资产</w:t>
      </w:r>
      <w:r>
        <w:rPr>
          <w:rFonts w:ascii="仿宋_GB2312" w:eastAsia="仿宋_GB2312" w:hAnsi="仿宋_GB2312" w:cs="仿宋_GB2312" w:hint="eastAsia"/>
          <w:sz w:val="30"/>
          <w:szCs w:val="30"/>
          <w:lang w:val="en-US" w:eastAsia="zh-CN"/>
        </w:rPr>
        <w:t>0.00</w:t>
      </w:r>
      <w:r>
        <w:rPr>
          <w:rFonts w:ascii="仿宋_GB2312" w:eastAsia="仿宋_GB2312" w:hAnsi="仿宋_GB2312" w:cs="仿宋_GB2312" w:hint="eastAsia"/>
          <w:sz w:val="30"/>
          <w:szCs w:val="30"/>
        </w:rPr>
        <w:t>元（净值），其他资产</w:t>
      </w:r>
      <w:r>
        <w:rPr>
          <w:rFonts w:ascii="仿宋_GB2312" w:eastAsia="仿宋_GB2312" w:hAnsi="仿宋_GB2312" w:cs="仿宋_GB2312" w:hint="eastAsia"/>
          <w:sz w:val="30"/>
          <w:szCs w:val="30"/>
          <w:lang w:val="en-US" w:eastAsia="zh-CN"/>
        </w:rPr>
        <w:t>0.00</w:t>
      </w:r>
      <w:r>
        <w:rPr>
          <w:rFonts w:ascii="仿宋_GB2312" w:eastAsia="仿宋_GB2312" w:hAnsi="仿宋_GB2312" w:cs="仿宋_GB2312" w:hint="eastAsia"/>
          <w:sz w:val="30"/>
          <w:szCs w:val="30"/>
        </w:rPr>
        <w:t>元（净值）（具体内容详见附表）</w:t>
      </w:r>
      <w:r>
        <w:rPr>
          <w:rFonts w:ascii="仿宋_GB2312" w:eastAsia="仿宋_GB2312" w:hAnsi="黑体" w:cs="方正小标宋简体" w:hint="eastAsia"/>
          <w:color w:val="000000"/>
          <w:kern w:val="0"/>
          <w:sz w:val="30"/>
          <w:szCs w:val="30"/>
        </w:rPr>
        <w:t>。与上年相比，本年资产总额减少</w:t>
      </w:r>
      <w:r>
        <w:rPr>
          <w:rFonts w:ascii="仿宋_GB2312" w:eastAsia="仿宋_GB2312" w:hAnsi="黑体" w:cs="方正小标宋简体" w:hint="eastAsia"/>
          <w:color w:val="000000"/>
          <w:kern w:val="0"/>
          <w:sz w:val="30"/>
          <w:szCs w:val="30"/>
          <w:lang w:val="en-US" w:eastAsia="zh-CN"/>
        </w:rPr>
        <w:t>191657.82</w:t>
      </w:r>
      <w:r>
        <w:rPr>
          <w:rFonts w:ascii="仿宋_GB2312" w:eastAsia="仿宋_GB2312" w:hAnsi="黑体" w:cs="方正小标宋简体" w:hint="eastAsia"/>
          <w:color w:val="000000"/>
          <w:kern w:val="0"/>
          <w:sz w:val="30"/>
          <w:szCs w:val="30"/>
        </w:rPr>
        <w:t>元，其中固定资产减少</w:t>
      </w:r>
      <w:r>
        <w:rPr>
          <w:rFonts w:ascii="仿宋_GB2312" w:eastAsia="仿宋_GB2312" w:hAnsi="黑体" w:cs="方正小标宋简体" w:hint="eastAsia"/>
          <w:color w:val="000000"/>
          <w:kern w:val="0"/>
          <w:sz w:val="30"/>
          <w:szCs w:val="30"/>
          <w:lang w:val="en-US" w:eastAsia="zh-CN"/>
        </w:rPr>
        <w:t>191657.82</w:t>
      </w:r>
      <w:r>
        <w:rPr>
          <w:rFonts w:ascii="仿宋_GB2312" w:eastAsia="仿宋_GB2312" w:hAnsi="黑体" w:cs="方正小标宋简体" w:hint="eastAsia"/>
          <w:color w:val="000000"/>
          <w:kern w:val="0"/>
          <w:sz w:val="30"/>
          <w:szCs w:val="30"/>
        </w:rPr>
        <w:t>元。处置房屋建筑物</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元；处置车辆</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辆，账面原值</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元；报废报损资产</w:t>
      </w:r>
      <w:r>
        <w:rPr>
          <w:rFonts w:ascii="仿宋_GB2312" w:eastAsia="仿宋_GB2312" w:hAnsi="黑体" w:cs="方正小标宋简体" w:hint="eastAsia"/>
          <w:color w:val="000000"/>
          <w:kern w:val="0"/>
          <w:sz w:val="30"/>
          <w:szCs w:val="30"/>
          <w:lang w:val="en-US" w:eastAsia="zh-CN"/>
        </w:rPr>
        <w:t>1</w:t>
      </w:r>
      <w:r>
        <w:rPr>
          <w:rFonts w:ascii="仿宋_GB2312" w:eastAsia="仿宋_GB2312" w:hAnsi="黑体" w:cs="方正小标宋简体" w:hint="eastAsia"/>
          <w:color w:val="000000"/>
          <w:kern w:val="0"/>
          <w:sz w:val="30"/>
          <w:szCs w:val="30"/>
        </w:rPr>
        <w:t>项，账面原值</w:t>
      </w:r>
      <w:r>
        <w:rPr>
          <w:rFonts w:ascii="仿宋_GB2312" w:eastAsia="仿宋_GB2312" w:hAnsi="黑体" w:cs="方正小标宋简体" w:hint="eastAsia"/>
          <w:color w:val="000000"/>
          <w:kern w:val="0"/>
          <w:sz w:val="30"/>
          <w:szCs w:val="30"/>
          <w:lang w:val="en-US" w:eastAsia="zh-CN"/>
        </w:rPr>
        <w:t>191657.82</w:t>
      </w:r>
      <w:r>
        <w:rPr>
          <w:rFonts w:ascii="仿宋_GB2312" w:eastAsia="仿宋_GB2312" w:hAnsi="黑体" w:cs="方正小标宋简体" w:hint="eastAsia"/>
          <w:color w:val="000000"/>
          <w:kern w:val="0"/>
          <w:sz w:val="30"/>
          <w:szCs w:val="30"/>
        </w:rPr>
        <w:t>元，实现资产处置收入</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元；出租房屋</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元，实现资产使用收入</w:t>
      </w:r>
      <w:r>
        <w:rPr>
          <w:rFonts w:ascii="仿宋_GB2312" w:eastAsia="仿宋_GB2312" w:hAnsi="黑体" w:cs="方正小标宋简体" w:hint="eastAsia"/>
          <w:color w:val="000000"/>
          <w:kern w:val="0"/>
          <w:sz w:val="30"/>
          <w:szCs w:val="30"/>
          <w:lang w:val="en-US" w:eastAsia="zh-CN"/>
        </w:rPr>
        <w:t>0.00</w:t>
      </w:r>
      <w:r>
        <w:rPr>
          <w:rFonts w:ascii="仿宋_GB2312" w:eastAsia="仿宋_GB2312" w:hAnsi="黑体" w:cs="方正小标宋简体" w:hint="eastAsia"/>
          <w:color w:val="000000"/>
          <w:kern w:val="0"/>
          <w:sz w:val="30"/>
          <w:szCs w:val="30"/>
        </w:rPr>
        <w:t>元。</w:t>
      </w:r>
    </w:p>
    <w:p w14:paraId="41867F56">
      <w:pPr>
        <w:widowControl/>
        <w:ind w:firstLine="600" w:firstLineChars="200"/>
        <w:rPr>
          <w:rFonts w:ascii="仿宋_GB2312" w:eastAsia="仿宋_GB2312" w:hAnsi="黑体" w:cs="方正小标宋简体"/>
          <w:color w:val="000000"/>
          <w:kern w:val="0"/>
          <w:sz w:val="30"/>
          <w:szCs w:val="30"/>
        </w:rPr>
      </w:pPr>
      <w:r>
        <w:rPr>
          <w:rFonts w:ascii="仿宋_GB2312" w:eastAsia="仿宋_GB2312" w:hAnsi="黑体" w:cs="方正小标宋简体" w:hint="eastAsia"/>
          <w:color w:val="000000"/>
          <w:kern w:val="0"/>
          <w:sz w:val="30"/>
          <w:szCs w:val="30"/>
        </w:rPr>
        <w:t>（国有资产占有使用情况表详见附表）</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47DD88C">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ign w:val="center"/>
          </w:tcPr>
          <w:p w14:paraId="3503988A">
            <w:pPr>
              <w:widowControl/>
              <w:jc w:val="left"/>
              <w:rPr>
                <w:rFonts w:ascii="宋体" w:hAnsi="宋体" w:cs="宋体"/>
                <w:color w:val="000000"/>
                <w:kern w:val="0"/>
                <w:sz w:val="17"/>
                <w:szCs w:val="17"/>
              </w:rPr>
            </w:pPr>
          </w:p>
        </w:tc>
      </w:tr>
      <w:tr w14:paraId="31F317AE">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ign w:val="center"/>
          </w:tcPr>
          <w:p w14:paraId="222766BC">
            <w:pPr>
              <w:widowControl/>
              <w:jc w:val="left"/>
              <w:rPr>
                <w:rFonts w:ascii="宋体" w:hAnsi="宋体" w:cs="宋体"/>
                <w:color w:val="000000"/>
                <w:kern w:val="0"/>
                <w:sz w:val="17"/>
                <w:szCs w:val="17"/>
              </w:rPr>
            </w:pPr>
          </w:p>
        </w:tc>
      </w:tr>
      <w:tr w14:paraId="1F9E333D">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ign w:val="center"/>
          </w:tcPr>
          <w:p w14:paraId="0DEF9EFA">
            <w:pPr>
              <w:widowControl/>
              <w:jc w:val="left"/>
              <w:rPr>
                <w:rFonts w:ascii="宋体" w:hAnsi="宋体" w:cs="宋体"/>
                <w:color w:val="000000"/>
                <w:kern w:val="0"/>
                <w:sz w:val="17"/>
                <w:szCs w:val="17"/>
              </w:rPr>
            </w:pPr>
          </w:p>
        </w:tc>
      </w:tr>
      <w:tr w14:paraId="26A05115">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ign w:val="center"/>
          </w:tcPr>
          <w:p w14:paraId="6748663F">
            <w:pPr>
              <w:widowControl/>
              <w:jc w:val="left"/>
              <w:rPr>
                <w:rFonts w:ascii="宋体" w:hAnsi="宋体" w:cs="宋体"/>
                <w:color w:val="000000"/>
                <w:kern w:val="0"/>
                <w:sz w:val="17"/>
                <w:szCs w:val="17"/>
              </w:rPr>
            </w:pPr>
          </w:p>
        </w:tc>
      </w:tr>
      <w:tr w14:paraId="05E8F553">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ign w:val="center"/>
          </w:tcPr>
          <w:p w14:paraId="3EFB93C6">
            <w:pPr>
              <w:widowControl/>
              <w:jc w:val="left"/>
              <w:rPr>
                <w:rFonts w:ascii="宋体" w:hAnsi="宋体" w:cs="宋体"/>
                <w:color w:val="000000"/>
                <w:kern w:val="0"/>
                <w:sz w:val="17"/>
                <w:szCs w:val="17"/>
              </w:rPr>
            </w:pPr>
          </w:p>
        </w:tc>
      </w:tr>
      <w:tr w14:paraId="75B5CDA1">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ign w:val="center"/>
          </w:tcPr>
          <w:p w14:paraId="72F25601">
            <w:pPr>
              <w:widowControl/>
              <w:jc w:val="left"/>
              <w:rPr>
                <w:rFonts w:ascii="宋体" w:hAnsi="宋体" w:cs="宋体"/>
                <w:color w:val="000000"/>
                <w:kern w:val="0"/>
                <w:sz w:val="17"/>
                <w:szCs w:val="17"/>
              </w:rPr>
            </w:pPr>
          </w:p>
        </w:tc>
      </w:tr>
      <w:tr w14:paraId="7ED8DB48">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ign w:val="center"/>
          </w:tcPr>
          <w:p w14:paraId="6FB38955">
            <w:pPr>
              <w:widowControl/>
              <w:jc w:val="left"/>
              <w:rPr>
                <w:rFonts w:ascii="宋体" w:hAnsi="宋体" w:cs="宋体"/>
                <w:color w:val="000000"/>
                <w:kern w:val="0"/>
                <w:sz w:val="17"/>
                <w:szCs w:val="17"/>
              </w:rPr>
            </w:pPr>
          </w:p>
        </w:tc>
      </w:tr>
      <w:tr w14:paraId="64C5E210">
        <w:tblPrEx>
          <w:tblW w:w="142" w:type="dxa"/>
          <w:tblInd w:w="-15" w:type="dxa"/>
          <w:tblLayout w:type="fixed"/>
          <w:tblCellMar>
            <w:top w:w="0" w:type="dxa"/>
            <w:left w:w="0" w:type="dxa"/>
            <w:bottom w:w="0" w:type="dxa"/>
            <w:right w:w="0" w:type="dxa"/>
          </w:tblCellMar>
        </w:tblPrEx>
        <w:trPr>
          <w:trHeight w:val="495"/>
        </w:trPr>
        <w:tc>
          <w:tcPr>
            <w:tcW w:w="142" w:type="dxa"/>
            <w:noWrap/>
            <w:vAlign w:val="center"/>
          </w:tcPr>
          <w:p w14:paraId="3EC33C00">
            <w:pPr>
              <w:widowControl/>
              <w:jc w:val="left"/>
              <w:rPr>
                <w:rFonts w:eastAsia="Times New Roman"/>
                <w:kern w:val="0"/>
                <w:sz w:val="20"/>
                <w:szCs w:val="20"/>
              </w:rPr>
            </w:pPr>
          </w:p>
        </w:tc>
      </w:tr>
    </w:tbl>
    <w:p w14:paraId="47A4A9F9">
      <w:pPr>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三、政府采购支出情况</w:t>
      </w:r>
    </w:p>
    <w:p w14:paraId="3D48A32C">
      <w:pPr>
        <w:ind w:firstLine="600" w:firstLineChars="200"/>
        <w:rPr>
          <w:rFonts w:ascii="仿宋_GB2312" w:eastAsia="仿宋_GB2312" w:hAnsi="仿宋_GB2312" w:cs="仿宋_GB2312"/>
          <w:sz w:val="30"/>
          <w:szCs w:val="30"/>
        </w:rPr>
      </w:pPr>
      <w:r>
        <w:rPr>
          <w:rFonts w:ascii="仿宋_GB2312" w:eastAsia="仿宋_GB2312" w:hAnsi="仿宋_GB2312" w:cs="仿宋_GB2312" w:hint="eastAsia"/>
          <w:sz w:val="30"/>
          <w:szCs w:val="30"/>
        </w:rPr>
        <w:t>2024年度，单位政府采购支出总额</w:t>
      </w:r>
      <w:r>
        <w:rPr>
          <w:rFonts w:ascii="仿宋_GB2312" w:eastAsia="仿宋_GB2312" w:hAnsi="仿宋_GB2312" w:cs="仿宋_GB2312" w:hint="eastAsia"/>
          <w:sz w:val="30"/>
          <w:lang w:val="zh-CN"/>
        </w:rPr>
        <w:t>403021.37</w:t>
      </w:r>
      <w:r>
        <w:rPr>
          <w:rFonts w:ascii="仿宋_GB2312" w:eastAsia="仿宋_GB2312" w:hAnsi="仿宋_GB2312" w:cs="仿宋_GB2312" w:hint="eastAsia"/>
          <w:sz w:val="30"/>
          <w:szCs w:val="30"/>
        </w:rPr>
        <w:t>元，其中：政府采购货物支出</w:t>
      </w:r>
      <w:r>
        <w:rPr>
          <w:rFonts w:ascii="仿宋_GB2312" w:eastAsia="仿宋_GB2312" w:hAnsi="仿宋_GB2312" w:cs="仿宋_GB2312" w:hint="eastAsia"/>
          <w:sz w:val="30"/>
          <w:lang w:val="zh-CN"/>
        </w:rPr>
        <w:t>211021.37</w:t>
      </w:r>
      <w:r>
        <w:rPr>
          <w:rFonts w:ascii="仿宋_GB2312" w:eastAsia="仿宋_GB2312" w:hAnsi="仿宋_GB2312" w:cs="仿宋_GB2312" w:hint="eastAsia"/>
          <w:sz w:val="30"/>
          <w:szCs w:val="30"/>
        </w:rPr>
        <w:t>元；政府采购工程支出</w:t>
      </w:r>
      <w:r>
        <w:rPr>
          <w:rFonts w:ascii="仿宋_GB2312" w:eastAsia="仿宋_GB2312" w:hAnsi="仿宋_GB2312" w:cs="仿宋_GB2312" w:hint="eastAsia"/>
          <w:sz w:val="30"/>
          <w:lang w:val="zh-CN"/>
        </w:rPr>
        <w:t>0.00</w:t>
      </w:r>
      <w:r>
        <w:rPr>
          <w:rFonts w:ascii="仿宋_GB2312" w:eastAsia="仿宋_GB2312" w:hAnsi="仿宋_GB2312" w:cs="仿宋_GB2312" w:hint="eastAsia"/>
          <w:sz w:val="30"/>
          <w:szCs w:val="30"/>
        </w:rPr>
        <w:t>元；政府采购服务支出</w:t>
      </w:r>
      <w:r>
        <w:rPr>
          <w:rFonts w:ascii="仿宋_GB2312" w:eastAsia="仿宋_GB2312" w:hAnsi="仿宋_GB2312" w:cs="仿宋_GB2312" w:hint="eastAsia"/>
          <w:sz w:val="30"/>
          <w:lang w:val="zh-CN"/>
        </w:rPr>
        <w:t>192000.00</w:t>
      </w:r>
      <w:r>
        <w:rPr>
          <w:rFonts w:ascii="仿宋_GB2312" w:eastAsia="仿宋_GB2312" w:hAnsi="仿宋_GB2312" w:cs="仿宋_GB2312" w:hint="eastAsia"/>
          <w:sz w:val="30"/>
          <w:szCs w:val="30"/>
        </w:rPr>
        <w:t>元。授予中小企业合同金额</w:t>
      </w:r>
      <w:r>
        <w:rPr>
          <w:rFonts w:ascii="仿宋_GB2312" w:eastAsia="仿宋_GB2312" w:hAnsi="仿宋_GB2312" w:cs="仿宋_GB2312" w:hint="eastAsia"/>
          <w:sz w:val="30"/>
          <w:lang w:val="zh-CN"/>
        </w:rPr>
        <w:t>403021.37</w:t>
      </w:r>
      <w:r>
        <w:rPr>
          <w:rFonts w:ascii="仿宋_GB2312" w:eastAsia="仿宋_GB2312" w:hAnsi="仿宋_GB2312" w:cs="仿宋_GB2312" w:hint="eastAsia"/>
          <w:sz w:val="30"/>
          <w:szCs w:val="30"/>
        </w:rPr>
        <w:t>元，其中：授予小微企业合同金额</w:t>
      </w:r>
      <w:r>
        <w:rPr>
          <w:rFonts w:ascii="仿宋_GB2312" w:eastAsia="仿宋_GB2312" w:hAnsi="仿宋_GB2312" w:cs="仿宋_GB2312" w:hint="eastAsia"/>
          <w:sz w:val="30"/>
          <w:lang w:val="zh-CN"/>
        </w:rPr>
        <w:t>403021.37</w:t>
      </w:r>
      <w:r>
        <w:rPr>
          <w:rFonts w:ascii="仿宋_GB2312" w:eastAsia="仿宋_GB2312" w:hAnsi="仿宋_GB2312" w:cs="仿宋_GB2312" w:hint="eastAsia"/>
          <w:sz w:val="30"/>
          <w:szCs w:val="30"/>
        </w:rPr>
        <w:t>元。</w:t>
      </w:r>
    </w:p>
    <w:p w14:paraId="50C67460">
      <w:pPr>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四、单位绩效自评情况</w:t>
      </w:r>
    </w:p>
    <w:p w14:paraId="5A652533">
      <w:pPr>
        <w:widowControl/>
        <w:snapToGrid w:val="0"/>
        <w:spacing w:before="100" w:after="100" w:line="360" w:lineRule="auto"/>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单位绩效自评情况详见</w:t>
      </w:r>
      <w:r>
        <w:rPr>
          <w:rFonts w:ascii="仿宋" w:eastAsia="仿宋" w:hAnsi="仿宋" w:cs="仿宋"/>
          <w:sz w:val="30"/>
          <w:szCs w:val="30"/>
        </w:rPr>
        <w:t>公开附表1</w:t>
      </w:r>
      <w:r>
        <w:rPr>
          <w:rFonts w:ascii="仿宋" w:eastAsia="仿宋" w:hAnsi="仿宋" w:cs="仿宋" w:hint="eastAsia"/>
          <w:sz w:val="30"/>
          <w:szCs w:val="30"/>
          <w:lang w:val="en-US" w:eastAsia="zh-CN"/>
        </w:rPr>
        <w:t>3</w:t>
      </w:r>
      <w:r>
        <w:rPr>
          <w:rFonts w:ascii="仿宋" w:eastAsia="仿宋" w:hAnsi="仿宋" w:cs="仿宋"/>
          <w:sz w:val="30"/>
          <w:szCs w:val="30"/>
        </w:rPr>
        <w:t>表</w:t>
      </w:r>
      <w:r>
        <w:rPr>
          <w:rFonts w:ascii="仿宋_GB2312" w:eastAsia="仿宋_GB2312" w:hAnsi="仿宋_GB2312" w:cs="仿宋_GB2312" w:hint="eastAsia"/>
          <w:sz w:val="30"/>
          <w:szCs w:val="30"/>
        </w:rPr>
        <w:t>。</w:t>
      </w:r>
    </w:p>
    <w:p w14:paraId="458E2544">
      <w:pPr>
        <w:widowControl/>
        <w:snapToGrid w:val="0"/>
        <w:spacing w:before="100" w:after="100" w:line="360" w:lineRule="auto"/>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五、其他重要事项情况说明</w:t>
      </w:r>
    </w:p>
    <w:p w14:paraId="608664B3">
      <w:pPr>
        <w:keepNext/>
        <w:keepLines/>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eastAsia="仿宋" w:hAnsi="仿宋" w:hint="default"/>
          <w:sz w:val="30"/>
          <w:lang w:val="en-US" w:eastAsia="zh-CN"/>
        </w:rPr>
      </w:pPr>
      <w:r>
        <w:rPr>
          <w:rFonts w:ascii="仿宋" w:eastAsia="仿宋" w:hAnsi="仿宋" w:hint="eastAsia"/>
          <w:sz w:val="30"/>
          <w:lang w:eastAsia="zh-CN"/>
        </w:rPr>
        <w:t>昆明市盘龙区社会福利中心</w:t>
      </w:r>
      <w:r>
        <w:rPr>
          <w:rFonts w:ascii="仿宋" w:eastAsia="仿宋" w:hAnsi="仿宋" w:hint="eastAsia"/>
          <w:sz w:val="30"/>
          <w:lang w:val="en-US" w:eastAsia="zh-CN"/>
        </w:rPr>
        <w:t>2024年无其他重要事项情况说明。</w:t>
      </w:r>
    </w:p>
    <w:p w14:paraId="789D6A7D">
      <w:pPr>
        <w:widowControl/>
        <w:snapToGrid w:val="0"/>
        <w:spacing w:before="100" w:after="100" w:line="360" w:lineRule="auto"/>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六、相关口径说明</w:t>
      </w:r>
    </w:p>
    <w:p w14:paraId="5DEE4BAA">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（一）基本支出中人员经费包括工资福利支出和对个人和家庭的补助，公用经费包括商品和服务支出、资本性支出等人员经费以外的支出。</w:t>
      </w:r>
    </w:p>
    <w:p w14:paraId="7C42A018">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（二）机关运行经费指行政单位和参照公务员法管理的事业单位使用一般公共预算财政拨款安排的基本支出中的公用经费支出。</w:t>
      </w:r>
    </w:p>
    <w:p w14:paraId="3D9C40D5">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FB886C6">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1E868479">
      <w:pPr>
        <w:jc w:val="center"/>
        <w:outlineLvl w:val="0"/>
        <w:rPr>
          <w:rFonts w:ascii="黑体" w:eastAsia="黑体" w:hAnsi="黑体" w:cs="方正小标宋简体"/>
          <w:sz w:val="32"/>
          <w:szCs w:val="32"/>
        </w:rPr>
      </w:pPr>
      <w:r>
        <w:rPr>
          <w:rFonts w:ascii="黑体" w:eastAsia="黑体" w:hAnsi="黑体" w:cs="方正小标宋简体" w:hint="eastAsia"/>
          <w:sz w:val="32"/>
          <w:szCs w:val="32"/>
        </w:rPr>
        <w:t>第五部分  名词解释</w:t>
      </w:r>
    </w:p>
    <w:p w14:paraId="6E5A3C5E">
      <w:pPr>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eastAsia="仿宋" w:hAnsi="仿宋" w:cs="仿宋" w:hint="default"/>
          <w:sz w:val="30"/>
          <w:szCs w:val="30"/>
          <w:lang w:val="en-US" w:eastAsia="zh-CN"/>
        </w:rPr>
      </w:pPr>
      <w:r>
        <w:rPr>
          <w:rFonts w:ascii="仿宋" w:eastAsia="仿宋" w:hAnsi="仿宋" w:cs="仿宋" w:hint="default"/>
          <w:sz w:val="30"/>
          <w:szCs w:val="30"/>
          <w:lang w:val="en-US" w:eastAsia="zh-CN"/>
        </w:rPr>
        <w:t>1.部门决算:各部门依据国家有关法律法规规定及其履行职能情况编制，反映部门所有预算收支和结余执行结果及绩效等情况的综合性年度报告，是改进部门预算执行以及编制后续年度部门预算的参考和依据。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5C497E83">
      <w:pPr>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eastAsia="仿宋" w:hAnsi="仿宋" w:cs="仿宋" w:hint="default"/>
          <w:sz w:val="30"/>
          <w:szCs w:val="30"/>
          <w:lang w:val="en-US" w:eastAsia="zh-CN"/>
        </w:rPr>
      </w:pPr>
      <w:r>
        <w:rPr>
          <w:rFonts w:ascii="仿宋" w:eastAsia="仿宋" w:hAnsi="仿宋" w:cs="仿宋" w:hint="eastAsia"/>
          <w:sz w:val="30"/>
          <w:szCs w:val="30"/>
          <w:lang w:val="en-US" w:eastAsia="zh-CN"/>
        </w:rPr>
        <w:t>2</w:t>
      </w:r>
      <w:r>
        <w:rPr>
          <w:rFonts w:ascii="仿宋" w:eastAsia="仿宋" w:hAnsi="仿宋" w:cs="仿宋" w:hint="default"/>
          <w:sz w:val="30"/>
          <w:szCs w:val="30"/>
          <w:lang w:val="en-US" w:eastAsia="zh-CN"/>
        </w:rPr>
        <w:t xml:space="preserve">.社会福利: </w:t>
      </w:r>
      <w:r>
        <w:rPr>
          <w:rFonts w:ascii="仿宋" w:eastAsia="仿宋" w:hAnsi="仿宋" w:cs="仿宋"/>
          <w:sz w:val="30"/>
          <w:szCs w:val="30"/>
        </w:rPr>
        <w:t>其他社会福利支出</w:t>
      </w:r>
      <w:r>
        <w:rPr>
          <w:rFonts w:ascii="仿宋" w:eastAsia="仿宋" w:hAnsi="仿宋" w:cs="仿宋" w:hint="eastAsia"/>
          <w:sz w:val="30"/>
          <w:szCs w:val="30"/>
          <w:lang w:val="en-US" w:eastAsia="zh-CN"/>
        </w:rPr>
        <w:t>,</w:t>
      </w:r>
      <w:r>
        <w:rPr>
          <w:rFonts w:ascii="仿宋" w:eastAsia="仿宋" w:hAnsi="仿宋" w:cs="仿宋"/>
          <w:sz w:val="30"/>
          <w:szCs w:val="30"/>
        </w:rPr>
        <w:t>主</w:t>
      </w:r>
      <w:r>
        <w:rPr>
          <w:rFonts w:ascii="仿宋" w:eastAsia="仿宋" w:hAnsi="仿宋" w:cs="仿宋" w:hint="eastAsia"/>
          <w:sz w:val="30"/>
          <w:szCs w:val="30"/>
          <w:lang w:eastAsia="zh-CN"/>
        </w:rPr>
        <w:t>反映</w:t>
      </w:r>
      <w:r>
        <w:rPr>
          <w:rFonts w:ascii="仿宋" w:eastAsia="仿宋" w:hAnsi="仿宋" w:cs="仿宋"/>
          <w:sz w:val="30"/>
          <w:szCs w:val="30"/>
        </w:rPr>
        <w:t>中心工作人员办公支出,住养老人生活用水支出,住养老人生活用电支出,住养老人住养场所维修维护支出,中心外聘人员劳务费,住养老人伙食费支出、消防设施维保支出、电梯维保支出、物业服务（安保、绿化、卫生保洁、水电维护）支出、医务服务外包支出,疫情防控支出。</w:t>
      </w:r>
    </w:p>
    <w:p w14:paraId="5A03EB28">
      <w:pPr>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宋体" w:hAnsi="宋体" w:hint="eastAsia"/>
          <w:kern w:val="0"/>
          <w:sz w:val="18"/>
          <w:lang w:val="zh-CN"/>
        </w:rPr>
      </w:pPr>
      <w:r>
        <w:rPr>
          <w:rFonts w:ascii="仿宋" w:eastAsia="仿宋" w:hAnsi="仿宋" w:cs="仿宋" w:hint="eastAsia"/>
          <w:sz w:val="30"/>
          <w:szCs w:val="30"/>
          <w:lang w:val="en-US" w:eastAsia="zh-CN"/>
        </w:rPr>
        <w:t>3</w:t>
      </w:r>
      <w:r>
        <w:rPr>
          <w:rFonts w:ascii="仿宋" w:eastAsia="仿宋" w:hAnsi="仿宋" w:cs="仿宋" w:hint="default"/>
          <w:sz w:val="30"/>
          <w:szCs w:val="30"/>
          <w:lang w:val="en-US" w:eastAsia="zh-CN"/>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4B16893B"/>
    <w:p>
      <w:pPr>
        <w:rPr>
          <w:rFonts w:ascii="Arial" w:eastAsia="Arial" w:hAnsi="Arial" w:cs="Arial"/>
          <w:b/>
          <w:sz w:val="36"/>
        </w:rPr>
      </w:pPr>
      <w:r>
        <w:rPr>
          <w:rFonts w:ascii="Arial" w:eastAsia="Arial" w:hAnsi="Arial" w:cs="Arial"/>
          <w:b/>
          <w:sz w:val="36"/>
        </w:rPr>
        <w:t>监督索引号53010300331400201111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FAD1EE">
    <w:pPr>
      <w:pStyle w:val="Footer0"/>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295243AC">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0B06CC">
    <w:pPr>
      <w:pStyle w:val="Footer0"/>
    </w:pPr>
    <w:r>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8240" coordsize="21600,21600" filled="f" stroked="f">
          <v:stroke joinstyle="miter"/>
          <v:textbox style="mso-fit-shape-to-text:t" inset="0,0,0,0">
            <w:txbxContent>
              <w:p w14:paraId="6D59AE00">
                <w:pPr>
                  <w:pStyle w:val="Footer0"/>
                  <w:rPr>
                    <w:rStyle w:val="PageNumber"/>
                  </w:rPr>
                </w:pPr>
                <w:r>
                  <w:rPr>
                    <w:rStyle w:val="PageNumber"/>
                  </w:rPr>
                  <w:fldChar w:fldCharType="begin"/>
                </w:r>
                <w:r>
                  <w:rPr>
                    <w:rStyle w:val="PageNumber"/>
                    <w:sz w:val="28"/>
                    <w:szCs w:val="28"/>
                  </w:rPr>
                  <w:instrText xml:space="preserve">PAGE  </w:instrText>
                </w:r>
                <w:r>
                  <w:rPr>
                    <w:sz w:val="28"/>
                    <w:szCs w:val="28"/>
                  </w:rPr>
                  <w:fldChar w:fldCharType="separate"/>
                </w:r>
                <w:r>
                  <w:rPr>
                    <w:rStyle w:val="PageNumber"/>
                    <w:sz w:val="28"/>
                    <w:szCs w:val="28"/>
                  </w:rPr>
                  <w:t>- 7 -</w:t>
                </w:r>
                <w:r>
                  <w:rPr>
                    <w:sz w:val="28"/>
                    <w:szCs w:val="28"/>
                  </w:rP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3EE78C">
    <w:pPr>
      <w:pStyle w:val="Header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9222EF"/>
    <w:multiLevelType w:val="singleLevel"/>
    <w:tmpl w:val="1D9222E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E2"/>
    <w:rsid w:val="00995A5C"/>
    <w:rsid w:val="00C067E2"/>
    <w:rsid w:val="05E57878"/>
    <w:rsid w:val="0D4A32F5"/>
    <w:rsid w:val="0E6712B3"/>
    <w:rsid w:val="0EB31FD1"/>
    <w:rsid w:val="205234F0"/>
    <w:rsid w:val="20A2555C"/>
    <w:rsid w:val="21263B56"/>
    <w:rsid w:val="2D1F0EDE"/>
    <w:rsid w:val="33253265"/>
    <w:rsid w:val="47006A6D"/>
    <w:rsid w:val="4DA16FC6"/>
    <w:rsid w:val="62011F13"/>
    <w:rsid w:val="69E17387"/>
    <w:rsid w:val="6FF06472"/>
    <w:rsid w:val="79CE2AD8"/>
  </w:rsids>
  <w:docVars>
    <w:docVar w:name="commondata" w:val="eyJoZGlkIjoiMDE0YjEyYmMxYzFhMWM0MGUwNGIxMDNkZmRmNWEyZDE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spacing w:beforeLines="30"/>
    </w:pPr>
    <w:rPr>
      <w:rFonts w:ascii="仿宋_GB2312" w:eastAsia="仿宋_GB2312"/>
      <w:sz w:val="30"/>
    </w:r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Footer0">
    <w:name w:val="Footer_0"/>
    <w:basedOn w:val="Normal"/>
    <w:qFormat/>
    <w:pPr>
      <w:tabs>
        <w:tab w:val="center" w:pos="4153"/>
        <w:tab w:val="right" w:pos="8306"/>
      </w:tabs>
      <w:snapToGrid w:val="0"/>
      <w:jc w:val="left"/>
    </w:pPr>
    <w:rPr>
      <w:sz w:val="18"/>
      <w:szCs w:val="18"/>
    </w:rPr>
  </w:style>
  <w:style w:type="paragraph" w:customStyle="1" w:styleId="Header0">
    <w:name w:val="Header_0"/>
    <w:basedOn w:val="Normal"/>
    <w:qFormat/>
    <w:pPr>
      <w:pBdr>
        <w:bottom w:val="single" w:sz="6" w:space="1" w:color="auto"/>
      </w:pBdr>
      <w:tabs>
        <w:tab w:val="center" w:pos="4153"/>
        <w:tab w:val="right" w:pos="8306"/>
      </w:tabs>
      <w:snapToGrid w:val="0"/>
      <w:jc w:val="center"/>
    </w:pPr>
    <w:rPr>
      <w:sz w:val="18"/>
      <w:szCs w:val="18"/>
    </w:rPr>
  </w:style>
  <w:style w:type="character" w:customStyle="1" w:styleId="PageNumber">
    <w:name w:val="Page Number"/>
    <w:basedOn w:val="DefaultParagraphFont"/>
    <w:qFormat/>
  </w:style>
  <w:style w:type="character" w:customStyle="1" w:styleId="Char">
    <w:name w:val="页眉 Char"/>
    <w:basedOn w:val="DefaultParagraphFont"/>
    <w:link w:val="Header"/>
    <w:qFormat/>
    <w:rPr>
      <w:rFonts w:ascii="Times New Roman" w:hAnsi="Times New Roman"/>
      <w:kern w:val="2"/>
      <w:sz w:val="18"/>
      <w:szCs w:val="18"/>
    </w:rPr>
  </w:style>
  <w:style w:type="character" w:customStyle="1" w:styleId="Char0">
    <w:name w:val="页脚 Char"/>
    <w:basedOn w:val="DefaultParagraphFont"/>
    <w:link w:val="Footer"/>
    <w:qFormat/>
    <w:rPr>
      <w:rFonts w:ascii="Times New Roman" w:hAnsi="Times New Roman"/>
      <w:kern w:val="2"/>
      <w:sz w:val="18"/>
      <w:szCs w:val="18"/>
    </w:rPr>
  </w:style>
  <w:style w:type="paragraph" w:customStyle="1" w:styleId="27">
    <w:name w:val="27"/>
    <w:basedOn w:val="Normal"/>
    <w:qFormat/>
  </w:style>
  <w:style w:type="paragraph" w:customStyle="1" w:styleId="pMsoNormal">
    <w:name w:val="p_MsoNormal"/>
    <w:basedOn w:val="Normal"/>
    <w:qFormat/>
    <w:pPr>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03301-FA21-4D70-9B69-B777DF86844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6569</Words>
  <Characters>7756</Characters>
  <Application>Microsoft Office Word</Application>
  <DocSecurity>0</DocSecurity>
  <Lines>76</Lines>
  <Paragraphs>21</Paragraphs>
  <ScaleCrop>false</ScaleCrop>
  <Company>云南省财政厅</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Administrator</cp:lastModifiedBy>
  <cp:revision>2</cp:revision>
  <cp:lastPrinted>2024-07-30T06:24:00Z</cp:lastPrinted>
  <dcterms:created xsi:type="dcterms:W3CDTF">2025-10-16T09:21:00Z</dcterms:created>
  <dcterms:modified xsi:type="dcterms:W3CDTF">2025-10-29T08:03:16Z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738EC81F3DF6411BA315438E244C3753_12</vt:lpwstr>
  </property>
  <property fmtid="{D5CDD505-2E9C-101B-9397-08002B2CF9AE}" pid="3" name="KSOProductBuildVer">
    <vt:lpwstr>2052-12.8.2.17149</vt:lpwstr>
  </property>
</Properties>
</file>