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30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18"/>
        <w:gridCol w:w="1152"/>
        <w:gridCol w:w="1613"/>
        <w:gridCol w:w="3275"/>
        <w:gridCol w:w="1842"/>
      </w:tblGrid>
      <w:tr w14:paraId="725F9D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0" w:type="dxa"/>
            <w:gridSpan w:val="5"/>
            <w:vAlign w:val="center"/>
          </w:tcPr>
          <w:p w14:paraId="37A54844">
            <w:pPr>
              <w:widowControl/>
              <w:spacing w:after="0" w:line="4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auto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auto"/>
                <w:kern w:val="0"/>
                <w:sz w:val="36"/>
                <w:szCs w:val="36"/>
                <w:lang w:bidi="ar"/>
              </w:rPr>
              <w:t>项目绩效目标申报表</w:t>
            </w:r>
          </w:p>
        </w:tc>
      </w:tr>
      <w:tr w14:paraId="7C135A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B862E"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6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C15D2">
            <w:pPr>
              <w:spacing w:after="0" w:line="240" w:lineRule="auto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铁冲村壮大村集体经济有机蔬菜种植基地建设项目</w:t>
            </w:r>
          </w:p>
        </w:tc>
      </w:tr>
      <w:tr w14:paraId="40A18CB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8A635A"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主管部门</w:t>
            </w:r>
          </w:p>
        </w:tc>
        <w:tc>
          <w:tcPr>
            <w:tcW w:w="6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F2D59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盘龙区民宗局</w:t>
            </w:r>
          </w:p>
        </w:tc>
      </w:tr>
      <w:tr w14:paraId="6FD566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5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B7285">
            <w:pPr>
              <w:widowControl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实施单位</w:t>
            </w:r>
          </w:p>
        </w:tc>
        <w:tc>
          <w:tcPr>
            <w:tcW w:w="67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8A2F84">
            <w:pPr>
              <w:spacing w:after="0" w:line="24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盘龙区阿子营街道铁冲村委会</w:t>
            </w:r>
          </w:p>
        </w:tc>
      </w:tr>
      <w:tr w14:paraId="7133A8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57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D24F8">
            <w:pPr>
              <w:widowControl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项目资金</w:t>
            </w:r>
          </w:p>
        </w:tc>
        <w:tc>
          <w:tcPr>
            <w:tcW w:w="4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5C8CC">
            <w:pPr>
              <w:widowControl/>
              <w:spacing w:after="0" w:line="240" w:lineRule="auto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年度资金总额（万元）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E7E7E8"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lang w:val="en-US" w:eastAsia="zh-CN"/>
              </w:rPr>
              <w:t>116</w:t>
            </w:r>
          </w:p>
        </w:tc>
      </w:tr>
      <w:tr w14:paraId="4C3F904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5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236383">
            <w:pPr>
              <w:spacing w:after="0" w:line="240" w:lineRule="auto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4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A8192A">
            <w:pPr>
              <w:widowControl/>
              <w:spacing w:after="0" w:line="240" w:lineRule="auto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其中：当年财政拨款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03EB16"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lang w:val="en-US" w:eastAsia="zh-CN"/>
              </w:rPr>
              <w:t>100</w:t>
            </w:r>
          </w:p>
        </w:tc>
      </w:tr>
      <w:tr w14:paraId="38EEDD5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57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9B84E">
            <w:pPr>
              <w:spacing w:after="0" w:line="240" w:lineRule="auto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4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FEFBF7">
            <w:pPr>
              <w:widowControl/>
              <w:spacing w:after="0" w:line="240" w:lineRule="auto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 xml:space="preserve">      其他资金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A4BE95">
            <w:pPr>
              <w:spacing w:after="0" w:line="24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  <w:lang w:val="en-US" w:eastAsia="zh-CN"/>
              </w:rPr>
              <w:t>16</w:t>
            </w:r>
          </w:p>
        </w:tc>
      </w:tr>
      <w:tr w14:paraId="57BF67F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FA086">
            <w:pPr>
              <w:widowControl/>
              <w:spacing w:after="0" w:line="272" w:lineRule="exact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年度总体目标</w:t>
            </w:r>
          </w:p>
        </w:tc>
        <w:tc>
          <w:tcPr>
            <w:tcW w:w="78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46241">
            <w:pPr>
              <w:spacing w:after="0" w:line="240" w:lineRule="auto"/>
              <w:jc w:val="left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2"/>
              </w:rPr>
              <w:t>通过实施铁冲村壮大村集体经济有机蔬菜种植基地建设项目，有力推进水源区特色有机产品品牌打造，由村党组织领办合作社协同辖区致富带头人开展有机农产品种植，可大大调动周边农户进行有机蔬菜种植的积极性，以掀起整个阿子营进行有机蔬菜种植的热潮，以产业为依托，深刻践行了乡村振兴战略的精神内涵，有利于今后水源区有机农业发展的推广。</w:t>
            </w:r>
          </w:p>
        </w:tc>
      </w:tr>
      <w:tr w14:paraId="344ABA9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7DB95">
            <w:pPr>
              <w:widowControl/>
              <w:spacing w:after="0" w:line="240" w:lineRule="auto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绩效指标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0CEE70"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一级指标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EFAC2C"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二级指标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590981"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三级指标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3E5A1">
            <w:pPr>
              <w:widowControl/>
              <w:spacing w:after="0" w:line="240" w:lineRule="auto"/>
              <w:jc w:val="center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年度指标值</w:t>
            </w:r>
          </w:p>
        </w:tc>
      </w:tr>
      <w:tr w14:paraId="3A1E30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04B9DE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EA584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产出指标</w:t>
            </w: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26E1D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数量指标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6D955">
            <w:pPr>
              <w:widowControl/>
              <w:spacing w:after="0" w:line="272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有机蔬菜种植大棚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56B04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≥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lang w:val="en-US" w:eastAsia="zh-CN" w:bidi="ar"/>
              </w:rPr>
              <w:t>20亩</w:t>
            </w:r>
          </w:p>
        </w:tc>
      </w:tr>
      <w:tr w14:paraId="7EE2674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398E1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8ABF5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C0F4E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EE1B0">
            <w:pPr>
              <w:widowControl/>
              <w:spacing w:after="0" w:line="272" w:lineRule="exact"/>
              <w:jc w:val="center"/>
              <w:textAlignment w:val="top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机耕道路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DDB92">
            <w:pPr>
              <w:widowControl/>
              <w:spacing w:after="0" w:line="240" w:lineRule="exact"/>
              <w:jc w:val="left"/>
              <w:rPr>
                <w:rFonts w:hint="eastAsia"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lang w:bidi="ar"/>
              </w:rPr>
              <w:t>≥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1200</w:t>
            </w:r>
            <w:r>
              <w:rPr>
                <w:rFonts w:hint="eastAsia" w:ascii="宋体" w:hAnsi="宋体" w:cs="宋体"/>
                <w:color w:val="auto"/>
                <w:sz w:val="22"/>
              </w:rPr>
              <w:t>米</w:t>
            </w:r>
          </w:p>
        </w:tc>
      </w:tr>
      <w:tr w14:paraId="16BE86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E85C8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986104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61BB8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质量指标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BBCCEC">
            <w:pPr>
              <w:widowControl/>
              <w:spacing w:after="0" w:line="272" w:lineRule="exact"/>
              <w:jc w:val="left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项目验收合格率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17E03">
            <w:pPr>
              <w:widowControl/>
              <w:spacing w:after="0" w:line="240" w:lineRule="exact"/>
              <w:jc w:val="left"/>
              <w:rPr>
                <w:rFonts w:ascii="宋体" w:hAnsi="宋体" w:cs="宋体"/>
                <w:color w:val="auto"/>
                <w:sz w:val="22"/>
              </w:rPr>
            </w:pPr>
          </w:p>
          <w:p w14:paraId="369F7B03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100%</w:t>
            </w:r>
          </w:p>
        </w:tc>
      </w:tr>
      <w:tr w14:paraId="348383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CDA65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2F4608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C7008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时效指标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E9D11">
            <w:pPr>
              <w:widowControl/>
              <w:spacing w:after="0" w:line="272" w:lineRule="exact"/>
              <w:jc w:val="left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项目计划开工时间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AE688">
            <w:pPr>
              <w:widowControl/>
              <w:spacing w:after="0" w:line="240" w:lineRule="exact"/>
              <w:jc w:val="left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202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color w:val="auto"/>
                <w:sz w:val="22"/>
              </w:rPr>
              <w:t>年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auto"/>
                <w:sz w:val="22"/>
              </w:rPr>
              <w:t>月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26日</w:t>
            </w:r>
          </w:p>
        </w:tc>
      </w:tr>
      <w:tr w14:paraId="4E038D0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40307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28AFD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B17C6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53E37D">
            <w:pPr>
              <w:widowControl/>
              <w:spacing w:after="0" w:line="272" w:lineRule="exact"/>
              <w:jc w:val="left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项目计划完工时间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FDB74">
            <w:pPr>
              <w:widowControl/>
              <w:spacing w:after="0" w:line="240" w:lineRule="exact"/>
              <w:jc w:val="left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2024年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color w:val="auto"/>
                <w:sz w:val="22"/>
              </w:rPr>
              <w:t>月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26日</w:t>
            </w:r>
          </w:p>
        </w:tc>
      </w:tr>
      <w:tr w14:paraId="23ECD0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BAA7F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5909C4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75E51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成本指标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C18F7">
            <w:pPr>
              <w:widowControl/>
              <w:spacing w:after="0" w:line="272" w:lineRule="exact"/>
              <w:jc w:val="left"/>
              <w:textAlignment w:val="top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eastAsia="zh-CN" w:bidi="ar"/>
              </w:rPr>
              <w:t>有机蔬菜种植大棚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09B53">
            <w:pPr>
              <w:widowControl/>
              <w:spacing w:after="0" w:line="240" w:lineRule="exact"/>
              <w:jc w:val="left"/>
              <w:rPr>
                <w:rFonts w:hint="eastAsia" w:ascii="宋体" w:hAnsi="宋体" w:eastAsia="宋体" w:cs="宋体"/>
                <w:color w:val="auto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50000</w:t>
            </w:r>
            <w:r>
              <w:rPr>
                <w:rFonts w:hint="eastAsia" w:ascii="宋体" w:hAnsi="宋体" w:cs="宋体"/>
                <w:color w:val="auto"/>
                <w:sz w:val="22"/>
              </w:rPr>
              <w:t>元/</w:t>
            </w: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亩</w:t>
            </w:r>
          </w:p>
        </w:tc>
      </w:tr>
      <w:tr w14:paraId="33EE6C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F0DB2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4EEF4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814CF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71049">
            <w:pPr>
              <w:widowControl/>
              <w:spacing w:after="0" w:line="272" w:lineRule="exact"/>
              <w:jc w:val="left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eastAsia="zh-CN"/>
              </w:rPr>
              <w:t>机耕道路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F4316">
            <w:pPr>
              <w:widowControl/>
              <w:spacing w:after="0" w:line="240" w:lineRule="exact"/>
              <w:jc w:val="left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≤</w:t>
            </w: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50元/米</w:t>
            </w:r>
          </w:p>
        </w:tc>
      </w:tr>
      <w:tr w14:paraId="599302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CABAEE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1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3EE18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效益指标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85AA7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经济效益指标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79FC8E">
            <w:pPr>
              <w:widowControl/>
              <w:spacing w:after="0" w:line="272" w:lineRule="exact"/>
              <w:jc w:val="left"/>
              <w:textAlignment w:val="top"/>
              <w:rPr>
                <w:rFonts w:hint="default" w:ascii="宋体" w:hAnsi="宋体" w:eastAsia="宋体" w:cs="宋体"/>
                <w:color w:val="auto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lang w:val="en-US" w:eastAsia="zh-CN"/>
              </w:rPr>
              <w:t>增加村集体经济收入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EB9A2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/>
                <w:color w:val="auto"/>
                <w:lang w:val="en-US" w:eastAsia="zh-CN"/>
              </w:rPr>
              <w:t>3.5万</w:t>
            </w:r>
            <w:r>
              <w:rPr>
                <w:rFonts w:hint="eastAsia"/>
                <w:color w:val="auto"/>
              </w:rPr>
              <w:t>元/每年</w:t>
            </w:r>
          </w:p>
        </w:tc>
      </w:tr>
      <w:tr w14:paraId="46A40B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1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220C6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42D54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13B8268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社会效益指标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0859AF">
            <w:pPr>
              <w:widowControl/>
              <w:spacing w:after="0" w:line="272" w:lineRule="exact"/>
              <w:jc w:val="left"/>
              <w:textAlignment w:val="top"/>
              <w:rPr>
                <w:rFonts w:ascii="宋体" w:hAnsi="宋体" w:eastAsia="仿宋_GB2312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受益群众的人口数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70170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  <w:p w14:paraId="249B5B3E">
            <w:pPr>
              <w:ind w:firstLine="487"/>
              <w:rPr>
                <w:color w:val="auto"/>
              </w:rPr>
            </w:pPr>
            <w:r>
              <w:rPr>
                <w:rFonts w:hint="eastAsia"/>
                <w:color w:val="auto"/>
              </w:rPr>
              <w:t>≥28</w:t>
            </w:r>
            <w:r>
              <w:rPr>
                <w:rFonts w:hint="eastAsia"/>
                <w:color w:val="auto"/>
                <w:lang w:val="en-US" w:eastAsia="zh-CN"/>
              </w:rPr>
              <w:t>75</w:t>
            </w:r>
            <w:r>
              <w:rPr>
                <w:rFonts w:hint="eastAsia"/>
                <w:color w:val="auto"/>
              </w:rPr>
              <w:t>人</w:t>
            </w:r>
          </w:p>
        </w:tc>
      </w:tr>
      <w:tr w14:paraId="5D8A0E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03DA1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B4ADA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29B96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eastAsia="仿宋_GB2312" w:cs="宋体"/>
                <w:color w:val="auto"/>
                <w:kern w:val="0"/>
                <w:sz w:val="22"/>
                <w:lang w:bidi="ar"/>
              </w:rPr>
            </w:pP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AFEE05F">
            <w:pPr>
              <w:widowControl/>
              <w:spacing w:after="0" w:line="272" w:lineRule="exact"/>
              <w:jc w:val="left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</w:rPr>
              <w:t>受益脱贫户人口数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B827F">
            <w:pPr>
              <w:widowControl/>
              <w:spacing w:after="0" w:line="2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≥</w:t>
            </w: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9人</w:t>
            </w:r>
          </w:p>
        </w:tc>
      </w:tr>
      <w:tr w14:paraId="5D1EB3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6C822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7CE75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862243B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可持续影响指标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EC1793C">
            <w:pPr>
              <w:widowControl/>
              <w:spacing w:after="0" w:line="272" w:lineRule="exact"/>
              <w:jc w:val="left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项目建成后预计使用年限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4CC09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  <w:p w14:paraId="02BB4208">
            <w:pPr>
              <w:jc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/>
                <w:color w:val="auto"/>
              </w:rPr>
              <w:t>≥10年</w:t>
            </w:r>
          </w:p>
        </w:tc>
      </w:tr>
      <w:tr w14:paraId="262F36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  <w:jc w:val="center"/>
        </w:trPr>
        <w:tc>
          <w:tcPr>
            <w:tcW w:w="14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9FCF6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1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7BB9A8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26E777">
            <w:pPr>
              <w:widowControl/>
              <w:spacing w:after="0" w:line="240" w:lineRule="exact"/>
              <w:jc w:val="center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满意度指标</w:t>
            </w:r>
          </w:p>
        </w:tc>
        <w:tc>
          <w:tcPr>
            <w:tcW w:w="3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352E0DF">
            <w:pPr>
              <w:widowControl/>
              <w:spacing w:after="0" w:line="240" w:lineRule="exact"/>
              <w:jc w:val="left"/>
              <w:textAlignment w:val="top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受益群众满意度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1794AF">
            <w:pPr>
              <w:widowControl/>
              <w:spacing w:after="0" w:line="240" w:lineRule="exact"/>
              <w:jc w:val="center"/>
              <w:rPr>
                <w:rFonts w:ascii="宋体" w:hAnsi="宋体" w:cs="宋体"/>
                <w:color w:val="auto"/>
                <w:sz w:val="22"/>
              </w:rPr>
            </w:pPr>
          </w:p>
          <w:p w14:paraId="383BF52E"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≥95%</w:t>
            </w:r>
          </w:p>
        </w:tc>
      </w:tr>
      <w:tr w14:paraId="3C7BC5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 w14:paraId="42EF0619">
            <w:pPr>
              <w:widowControl/>
              <w:spacing w:after="0" w:line="272" w:lineRule="exact"/>
              <w:jc w:val="left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其他需要说明的事项</w:t>
            </w:r>
          </w:p>
        </w:tc>
        <w:tc>
          <w:tcPr>
            <w:tcW w:w="78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42492">
            <w:pPr>
              <w:widowControl/>
              <w:spacing w:after="0" w:line="272" w:lineRule="exact"/>
              <w:jc w:val="left"/>
              <w:textAlignment w:val="center"/>
              <w:rPr>
                <w:rFonts w:ascii="宋体" w:hAnsi="宋体" w:cs="宋体"/>
                <w:color w:val="auto"/>
                <w:sz w:val="22"/>
              </w:rPr>
            </w:pPr>
          </w:p>
        </w:tc>
      </w:tr>
      <w:tr w14:paraId="7E1F4B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9300" w:type="dxa"/>
            <w:gridSpan w:val="5"/>
            <w:vAlign w:val="center"/>
          </w:tcPr>
          <w:p w14:paraId="0750D37A">
            <w:pPr>
              <w:widowControl/>
              <w:spacing w:after="0" w:line="272" w:lineRule="exact"/>
              <w:jc w:val="left"/>
              <w:textAlignment w:val="center"/>
              <w:rPr>
                <w:rFonts w:ascii="宋体" w:hAnsi="宋体" w:cs="宋体"/>
                <w:color w:val="auto"/>
                <w:sz w:val="22"/>
              </w:rPr>
            </w:pPr>
            <w:r>
              <w:rPr>
                <w:rFonts w:hint="eastAsia" w:ascii="宋体" w:hAnsi="宋体" w:eastAsia="仿宋_GB2312" w:cs="宋体"/>
                <w:color w:val="auto"/>
                <w:kern w:val="0"/>
                <w:sz w:val="22"/>
                <w:lang w:bidi="ar"/>
              </w:rPr>
              <w:t>备注：绩效目标具体指标的一、二、三级指标模板按全国防返贫信息系统内置模板导出，每个项目附一个单独绩效表，具体指标需要全面反映建设内容</w:t>
            </w:r>
          </w:p>
        </w:tc>
      </w:tr>
    </w:tbl>
    <w:p w14:paraId="3E4EACA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3ZjI4YTI2ZDJhOWVmMWI2YjQ1YWQ5YjkwNjQwNGQifQ=="/>
  </w:docVars>
  <w:rsids>
    <w:rsidRoot w:val="46F94B09"/>
    <w:rsid w:val="00616504"/>
    <w:rsid w:val="00756B15"/>
    <w:rsid w:val="009765A7"/>
    <w:rsid w:val="00B5330E"/>
    <w:rsid w:val="00C85F37"/>
    <w:rsid w:val="00CD27CF"/>
    <w:rsid w:val="067F1777"/>
    <w:rsid w:val="08F85810"/>
    <w:rsid w:val="0A8559CD"/>
    <w:rsid w:val="1D547061"/>
    <w:rsid w:val="1F2A424C"/>
    <w:rsid w:val="2818530C"/>
    <w:rsid w:val="2C354AB2"/>
    <w:rsid w:val="2CB4717B"/>
    <w:rsid w:val="3FD85478"/>
    <w:rsid w:val="46B75DE7"/>
    <w:rsid w:val="46F94B09"/>
    <w:rsid w:val="4E94004D"/>
    <w:rsid w:val="51B6621F"/>
    <w:rsid w:val="59E52814"/>
    <w:rsid w:val="5A85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630"/>
    </w:pPr>
    <w:rPr>
      <w:rFonts w:ascii="Times New Roman" w:hAnsi="Times New Roman" w:eastAsia="仿宋_GB2312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534</Words>
  <Characters>566</Characters>
  <Lines>5</Lines>
  <Paragraphs>1</Paragraphs>
  <TotalTime>4</TotalTime>
  <ScaleCrop>false</ScaleCrop>
  <LinksUpToDate>false</LinksUpToDate>
  <CharactersWithSpaces>572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2024-02-28T02:39:00Z</dcterms:created>
  <dc:creator>星期四</dc:creator>
  <cp:lastModifiedBy>WPS_1504496549</cp:lastModifiedBy>
  <cp:lastPrinted>2024-10-16T10:33:00Z</cp:lastPrinted>
  <dcterms:modified xsi:type="dcterms:W3CDTF">2025-11-03T05:06:05Z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09BDA14A4926433EBCBFC8AB341345F7_13</vt:lpwstr>
  </property>
  <property fmtid="{D5CDD505-2E9C-101B-9397-08002B2CF9AE}" pid="4" name="KSOTemplateDocerSaveRecord">
    <vt:lpwstr>eyJoZGlkIjoiNmYwZTVlNDQ1NDA2NzZjNWQ0YzczMjU3ZjRjMWExZjUiLCJ1c2VySWQiOiIyOTk4ODIzOTQifQ==</vt:lpwstr>
  </property>
</Properties>
</file>