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1A1A1A"/>
          <w:spacing w:val="0"/>
          <w:sz w:val="39"/>
          <w:szCs w:val="39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  <w:caps w:val="0"/>
          <w:color w:val="1A1A1A"/>
          <w:spacing w:val="0"/>
          <w:sz w:val="39"/>
          <w:szCs w:val="39"/>
          <w:bdr w:val="none" w:color="auto" w:sz="0" w:space="0"/>
        </w:rPr>
        <w:t>云南省商务厅关于2026年云南省家电以旧换新补贴活动的公告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为贯彻落实《国家发展改革委 财政部关于2026年实施大规模设备更新和消费品以旧换新政策的通知》《商务部等7部门关于提质增效实施2026年消费品以旧换新政策的通知》《商务部等5部门办公厅（室）关于做好2026年家电以旧换新、数码和智能产品购新补贴工作的通知》文件要求，现就2026年云南省家电以旧换新补贴活动相关事宜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一、补贴品类和标准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对个人消费者购买冰箱、洗衣机、电视、空调、电脑、热水器等6类家电产品（仅限1级能效或水效）给予补贴。补贴标准为产品最终销售价格（剔除所有折扣优惠后）的15%，每位消费者每类产品可补贴1件，每件补贴不超过1500元。销售价格以在云南省开具的发票含税价为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二、领券方式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本次活动电子抵用券分线下商户通用券、农村地区专属券、电商平台券三种。其中：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线下商户通用券：2026年1月1日启用。消费者登录云闪付App以旧换新活动专区领券，领券后仅限在省内参与活动的线下实体门店（包含农村地区的门店）核销。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农村地区专属券：2026年1月16日启用。消费者前往参与活动的线下实体门店（仅限农村地区的门店）扫描门店码领券，在线下门店核销。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电商平台券：启用时间另行通知。消费者登录云闪付App电商平台专区领券，领取成功后登录参与活动的电商平台云南省活动专区使用。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上述三类电子抵用券农村地区消费者均可领取。电子抵用券采取“先到先得”原则发放，每日发放时间为7:00—23:00，领取的抵用券须在当日23:00前使用。补贴资格申领人、付款人、收货人须保持一致。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三、领券次数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消费者每人每日可领取单个品类的电子抵用券1次，每月可领取单个品类的电子抵用券不超过2次，2026年度内累计可领取单个品类的电子抵用券不超过5次。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四、核销电子抵用券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消费者选定符合补贴条件的产品后，采用“支付立减”方式，通过第三方平台支付结算，平台自动核算补贴金额，政府补贴部分从消费者领取的电子抵用券中核减。消费者购买补贴产品后，需配合现场销售人员或快递送货人员检查货品包装完好性，并配合完成产品激活等有关事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本公告未尽事项，按照《2026年云南省家电以旧换新补贴实施细则》执行。后续政策如有调整，将另行通知。本公告由云南省商务厅负责解释。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right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云南省商务厅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420"/>
        <w:jc w:val="right"/>
        <w:rPr>
          <w:color w:val="333333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2026年1月15日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2026-03-06T06:53:50Z</dcterms:created>
  <dc:creator>Administrator</dc:creator>
  <cp:lastModifiedBy>周彧</cp:lastModifiedBy>
  <dcterms:modified xsi:type="dcterms:W3CDTF">2026-03-06T06:54:03Z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2B83B44207AD4E8A92C7120EA91DFCE3</vt:lpwstr>
  </property>
</Properties>
</file>