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盘龙区市场监管局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昆明市盘龙区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个体私营经济协会资产清查及财务收支审计”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昆明市盘龙区个体私营经济协会资产清查及财务收支审计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1"/>
          <w:szCs w:val="31"/>
        </w:rPr>
        <w:t>二、购买服务单位信息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名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_GB2312" w:hAnsi="Times New Roman" w:eastAsia="仿宋_GB2312" w:cs="仿宋_GB2312"/>
          <w:sz w:val="31"/>
          <w:szCs w:val="31"/>
        </w:rPr>
        <w:t>称：昆明市盘龙区市场监督管理局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地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_GB2312" w:hAnsi="Times New Roman" w:eastAsia="仿宋_GB2312" w:cs="仿宋_GB2312"/>
          <w:sz w:val="31"/>
          <w:szCs w:val="31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昆明市盘龙区金辰街道天润金碧园7栋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1"/>
          <w:szCs w:val="31"/>
        </w:rPr>
        <w:t>三、成交单位信息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名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_GB2312" w:hAnsi="Times New Roman" w:eastAsia="仿宋_GB2312" w:cs="仿宋_GB2312"/>
          <w:sz w:val="31"/>
          <w:szCs w:val="31"/>
        </w:rPr>
        <w:t>称：昆明</w:t>
      </w: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精诚会计师事务所</w:t>
      </w:r>
      <w:r>
        <w:rPr>
          <w:rFonts w:hint="eastAsia" w:ascii="仿宋_GB2312" w:hAnsi="Times New Roman" w:eastAsia="仿宋_GB2312" w:cs="仿宋_GB2312"/>
          <w:sz w:val="31"/>
          <w:szCs w:val="31"/>
        </w:rPr>
        <w:t>有限</w:t>
      </w: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责任</w:t>
      </w:r>
      <w:r>
        <w:rPr>
          <w:rFonts w:hint="eastAsia" w:ascii="仿宋_GB2312" w:hAnsi="Times New Roman" w:eastAsia="仿宋_GB2312" w:cs="仿宋_GB2312"/>
          <w:sz w:val="31"/>
          <w:szCs w:val="31"/>
        </w:rPr>
        <w:t>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地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_GB2312" w:hAnsi="Times New Roman" w:eastAsia="仿宋_GB2312" w:cs="仿宋_GB2312"/>
          <w:sz w:val="31"/>
          <w:szCs w:val="31"/>
        </w:rPr>
        <w:t>址：昆明市官渡区</w:t>
      </w: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金汁路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439号南昆综合楼A区五楼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1"/>
          <w:szCs w:val="31"/>
        </w:rPr>
        <w:t>四、公告期限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自本公告发布之日起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仿宋_GB2312" w:hAnsi="Times New Roman" w:eastAsia="仿宋_GB2312" w:cs="仿宋_GB2312"/>
          <w:sz w:val="31"/>
          <w:szCs w:val="31"/>
        </w:rPr>
        <w:t>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1"/>
          <w:szCs w:val="31"/>
        </w:rPr>
        <w:t>五、凡对本次公告内容提出询问，请按以下方式联系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名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_GB2312" w:hAnsi="Times New Roman" w:eastAsia="仿宋_GB2312" w:cs="仿宋_GB2312"/>
          <w:sz w:val="31"/>
          <w:szCs w:val="31"/>
        </w:rPr>
        <w:t>称：昆明市盘龙区市场监督管理局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地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仿宋_GB2312" w:hAnsi="Times New Roman" w:eastAsia="仿宋_GB2312" w:cs="仿宋_GB2312"/>
          <w:sz w:val="31"/>
          <w:szCs w:val="31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昆明市盘龙区金辰街道天润金碧园7栋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联系方式：</w:t>
      </w:r>
      <w:r>
        <w:rPr>
          <w:rFonts w:hint="default" w:ascii="Times New Roman" w:hAnsi="Times New Roman" w:cs="Times New Roman"/>
          <w:sz w:val="31"/>
          <w:szCs w:val="31"/>
        </w:rPr>
        <w:t>0871-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 xml:space="preserve">65175009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昆明市盘龙区市场监督管理局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72326"/>
    <w:rsid w:val="04D754AB"/>
    <w:rsid w:val="169A1CBB"/>
    <w:rsid w:val="1B417236"/>
    <w:rsid w:val="2EEF283F"/>
    <w:rsid w:val="3D714C72"/>
    <w:rsid w:val="43AE07A2"/>
    <w:rsid w:val="57ED0009"/>
    <w:rsid w:val="5949022A"/>
    <w:rsid w:val="68D1783F"/>
    <w:rsid w:val="68FD6297"/>
    <w:rsid w:val="6D4F2026"/>
    <w:rsid w:val="6EFF7927"/>
    <w:rsid w:val="74283DA1"/>
    <w:rsid w:val="79172326"/>
    <w:rsid w:val="7D65616D"/>
    <w:rsid w:val="7EF33DE1"/>
    <w:rsid w:val="7FD46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2026-04-15T02:22:00Z</dcterms:created>
  <dc:creator>演示人</dc:creator>
  <cp:lastModifiedBy>Administrator</cp:lastModifiedBy>
  <cp:lastPrinted>2026-04-16T06:38:00Z</cp:lastPrinted>
  <dcterms:modified xsi:type="dcterms:W3CDTF">2026-04-29T04:31:28Z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43F490E5878248518CC0CEFD2D9574B8_11</vt:lpwstr>
  </property>
</Properties>
</file>